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F4C" w:rsidRPr="009C5AA3" w:rsidRDefault="00FD1F4C" w:rsidP="00FD1F4C">
      <w:pPr>
        <w:jc w:val="center"/>
        <w:rPr>
          <w:rFonts w:ascii="標楷體" w:eastAsia="標楷體" w:hAnsi="標楷體"/>
          <w:b/>
          <w:sz w:val="31"/>
          <w:szCs w:val="31"/>
        </w:rPr>
      </w:pPr>
      <w:r w:rsidRPr="009C5AA3">
        <w:rPr>
          <w:rFonts w:ascii="標楷體" w:eastAsia="標楷體" w:hAnsi="標楷體" w:hint="eastAsia"/>
          <w:b/>
          <w:sz w:val="31"/>
          <w:szCs w:val="31"/>
        </w:rPr>
        <w:t>「○○股份有限公司董事會自我評鑑或同儕評鑑」</w:t>
      </w:r>
      <w:r w:rsidR="009C5AA3" w:rsidRPr="009C5AA3">
        <w:rPr>
          <w:rFonts w:ascii="標楷體" w:eastAsia="標楷體" w:hAnsi="標楷體" w:hint="eastAsia"/>
          <w:b/>
          <w:sz w:val="31"/>
          <w:szCs w:val="31"/>
        </w:rPr>
        <w:t>參考範例</w:t>
      </w:r>
    </w:p>
    <w:p w:rsidR="00FD1F4C" w:rsidRPr="009C5AA3" w:rsidRDefault="007B19E6" w:rsidP="00FD1F4C">
      <w:pPr>
        <w:jc w:val="center"/>
        <w:rPr>
          <w:b/>
          <w:sz w:val="31"/>
          <w:szCs w:val="31"/>
        </w:rPr>
      </w:pPr>
      <w:r>
        <w:rPr>
          <w:rFonts w:ascii="標楷體" w:eastAsia="標楷體" w:hAnsi="標楷體" w:hint="eastAsia"/>
          <w:b/>
          <w:sz w:val="31"/>
          <w:szCs w:val="31"/>
        </w:rPr>
        <w:t>部分條文</w:t>
      </w:r>
      <w:r w:rsidR="00FD1F4C" w:rsidRPr="009C5AA3">
        <w:rPr>
          <w:rFonts w:ascii="標楷體" w:eastAsia="標楷體" w:hAnsi="標楷體" w:hint="eastAsia"/>
          <w:b/>
          <w:sz w:val="31"/>
          <w:szCs w:val="31"/>
        </w:rPr>
        <w:t>修正對照表</w:t>
      </w:r>
      <w:bookmarkStart w:id="0" w:name="_GoBack"/>
      <w:bookmarkEnd w:id="0"/>
    </w:p>
    <w:tbl>
      <w:tblPr>
        <w:tblStyle w:val="a3"/>
        <w:tblW w:w="8295" w:type="dxa"/>
        <w:tblLook w:val="04A0" w:firstRow="1" w:lastRow="0" w:firstColumn="1" w:lastColumn="0" w:noHBand="0" w:noVBand="1"/>
      </w:tblPr>
      <w:tblGrid>
        <w:gridCol w:w="2765"/>
        <w:gridCol w:w="2765"/>
        <w:gridCol w:w="2765"/>
      </w:tblGrid>
      <w:tr w:rsidR="00FD1F4C" w:rsidTr="00FD1F4C">
        <w:trPr>
          <w:tblHeader/>
        </w:trPr>
        <w:tc>
          <w:tcPr>
            <w:tcW w:w="2765" w:type="dxa"/>
          </w:tcPr>
          <w:p w:rsidR="00FD1F4C" w:rsidRPr="00797E8B" w:rsidRDefault="00FD1F4C" w:rsidP="00FA106C">
            <w:pPr>
              <w:jc w:val="center"/>
              <w:rPr>
                <w:rFonts w:ascii="Book Antiqua" w:eastAsia="標楷體" w:hAnsi="Book Antiqua"/>
              </w:rPr>
            </w:pPr>
            <w:r w:rsidRPr="00797E8B">
              <w:rPr>
                <w:rFonts w:ascii="Book Antiqua" w:eastAsia="標楷體" w:hAnsi="標楷體"/>
              </w:rPr>
              <w:t>修正條文</w:t>
            </w:r>
          </w:p>
        </w:tc>
        <w:tc>
          <w:tcPr>
            <w:tcW w:w="2765" w:type="dxa"/>
          </w:tcPr>
          <w:p w:rsidR="00FD1F4C" w:rsidRPr="00797E8B" w:rsidRDefault="00FD1F4C" w:rsidP="00FA106C">
            <w:pPr>
              <w:jc w:val="center"/>
              <w:rPr>
                <w:rFonts w:ascii="Book Antiqua" w:eastAsia="標楷體" w:hAnsi="Book Antiqua"/>
              </w:rPr>
            </w:pPr>
            <w:r w:rsidRPr="00797E8B">
              <w:rPr>
                <w:rFonts w:ascii="Book Antiqua" w:eastAsia="標楷體" w:hAnsi="標楷體"/>
              </w:rPr>
              <w:t>現行條文</w:t>
            </w:r>
          </w:p>
        </w:tc>
        <w:tc>
          <w:tcPr>
            <w:tcW w:w="2765" w:type="dxa"/>
          </w:tcPr>
          <w:p w:rsidR="00FD1F4C" w:rsidRPr="00797E8B" w:rsidRDefault="00FD1F4C" w:rsidP="00FA106C">
            <w:pPr>
              <w:jc w:val="center"/>
              <w:rPr>
                <w:rFonts w:ascii="Book Antiqua" w:eastAsia="標楷體" w:hAnsi="Book Antiqua"/>
              </w:rPr>
            </w:pPr>
            <w:r w:rsidRPr="00797E8B">
              <w:rPr>
                <w:rFonts w:ascii="Book Antiqua" w:eastAsia="標楷體" w:hAnsi="標楷體"/>
              </w:rPr>
              <w:t>說明</w:t>
            </w:r>
          </w:p>
        </w:tc>
      </w:tr>
      <w:tr w:rsidR="00FD1F4C" w:rsidTr="00FD1F4C">
        <w:tc>
          <w:tcPr>
            <w:tcW w:w="2765" w:type="dxa"/>
          </w:tcPr>
          <w:p w:rsidR="00FD1F4C" w:rsidRPr="00A5726B"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sidRPr="00A5726B">
              <w:rPr>
                <w:rFonts w:ascii="標楷體" w:eastAsia="標楷體" w:hAnsi="標楷體" w:cs="細明體"/>
                <w:kern w:val="0"/>
                <w:szCs w:val="24"/>
              </w:rPr>
              <w:t>第</w:t>
            </w:r>
            <w:r>
              <w:rPr>
                <w:rFonts w:ascii="標楷體" w:eastAsia="標楷體" w:hAnsi="標楷體" w:cs="細明體" w:hint="eastAsia"/>
                <w:kern w:val="0"/>
                <w:szCs w:val="24"/>
              </w:rPr>
              <w:t>三</w:t>
            </w:r>
            <w:r w:rsidRPr="00A5726B">
              <w:rPr>
                <w:rFonts w:ascii="標楷體" w:eastAsia="標楷體" w:hAnsi="標楷體" w:cs="細明體"/>
                <w:kern w:val="0"/>
                <w:szCs w:val="24"/>
              </w:rPr>
              <w:t>條</w:t>
            </w:r>
            <w:r>
              <w:rPr>
                <w:rFonts w:ascii="標楷體" w:eastAsia="標楷體" w:hAnsi="標楷體" w:cs="細明體" w:hint="eastAsia"/>
                <w:kern w:val="0"/>
                <w:szCs w:val="24"/>
              </w:rPr>
              <w:t>(</w:t>
            </w:r>
            <w:r w:rsidRPr="00A5726B">
              <w:rPr>
                <w:rFonts w:ascii="標楷體" w:eastAsia="標楷體" w:hAnsi="標楷體" w:cs="細明體" w:hint="eastAsia"/>
                <w:kern w:val="0"/>
                <w:szCs w:val="24"/>
              </w:rPr>
              <w:t>評估週期及期間)</w:t>
            </w:r>
          </w:p>
          <w:p w:rsidR="00FD1F4C" w:rsidRPr="00A5726B"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kern w:val="0"/>
                <w:szCs w:val="24"/>
              </w:rPr>
            </w:pPr>
            <w:r w:rsidRPr="00A5726B">
              <w:rPr>
                <w:rFonts w:ascii="標楷體" w:eastAsia="標楷體" w:hAnsi="標楷體" w:cs="細明體" w:hint="eastAsia"/>
                <w:kern w:val="0"/>
                <w:szCs w:val="24"/>
              </w:rPr>
              <w:t>本公司董事會每年應</w:t>
            </w:r>
            <w:r w:rsidRPr="00A5726B">
              <w:rPr>
                <w:rFonts w:ascii="標楷體" w:eastAsia="標楷體" w:hAnsi="標楷體" w:cs="細明體" w:hint="eastAsia"/>
                <w:kern w:val="0"/>
                <w:szCs w:val="24"/>
                <w:u w:val="single"/>
              </w:rPr>
              <w:t>依據第六條及第八條之評估程序及評估指標</w:t>
            </w:r>
            <w:r w:rsidRPr="00A5726B">
              <w:rPr>
                <w:rFonts w:ascii="標楷體" w:eastAsia="標楷體" w:hAnsi="標楷體" w:cs="細明體" w:hint="eastAsia"/>
                <w:kern w:val="0"/>
                <w:szCs w:val="24"/>
              </w:rPr>
              <w:t>執行內部董事會績效評估。</w:t>
            </w:r>
          </w:p>
          <w:p w:rsidR="00FD1F4C"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kern w:val="0"/>
                <w:szCs w:val="24"/>
              </w:rPr>
            </w:pPr>
          </w:p>
          <w:p w:rsidR="00FD1F4C"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kern w:val="0"/>
                <w:szCs w:val="24"/>
              </w:rPr>
            </w:pPr>
          </w:p>
          <w:p w:rsidR="00FD1F4C"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kern w:val="0"/>
                <w:szCs w:val="24"/>
              </w:rPr>
            </w:pPr>
          </w:p>
          <w:p w:rsidR="00FD1F4C" w:rsidRPr="00A5726B"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kern w:val="0"/>
                <w:szCs w:val="24"/>
              </w:rPr>
            </w:pPr>
            <w:r w:rsidRPr="00A5726B">
              <w:rPr>
                <w:rFonts w:ascii="標楷體" w:eastAsia="標楷體" w:hAnsi="標楷體" w:cs="細明體" w:hint="eastAsia"/>
                <w:kern w:val="0"/>
                <w:szCs w:val="24"/>
              </w:rPr>
              <w:t>本公司董事會績效評估</w:t>
            </w:r>
            <w:r w:rsidR="0005300A" w:rsidRPr="0005300A">
              <w:rPr>
                <w:rFonts w:ascii="標楷體" w:eastAsia="標楷體" w:hAnsi="標楷體" w:cs="細明體" w:hint="eastAsia"/>
                <w:kern w:val="0"/>
                <w:szCs w:val="24"/>
                <w:u w:val="single"/>
              </w:rPr>
              <w:t>之</w:t>
            </w:r>
            <w:r w:rsidRPr="00A5726B">
              <w:rPr>
                <w:rFonts w:ascii="標楷體" w:eastAsia="標楷體" w:hAnsi="標楷體" w:cs="細明體" w:hint="eastAsia"/>
                <w:kern w:val="0"/>
                <w:szCs w:val="24"/>
              </w:rPr>
              <w:t>執行，應至少每三年由外部專業獨立機構或外部專家學者團隊執行評估</w:t>
            </w:r>
            <w:r w:rsidR="000E6063" w:rsidRPr="000E6063">
              <w:rPr>
                <w:rFonts w:ascii="標楷體" w:eastAsia="標楷體" w:hAnsi="標楷體" w:cs="細明體" w:hint="eastAsia"/>
                <w:kern w:val="0"/>
                <w:szCs w:val="24"/>
              </w:rPr>
              <w:t>一次</w:t>
            </w:r>
            <w:r w:rsidRPr="00A5726B">
              <w:rPr>
                <w:rFonts w:ascii="標楷體" w:eastAsia="標楷體" w:hAnsi="標楷體" w:cs="細明體" w:hint="eastAsia"/>
                <w:kern w:val="0"/>
                <w:szCs w:val="24"/>
              </w:rPr>
              <w:t>。</w:t>
            </w:r>
          </w:p>
          <w:p w:rsidR="00FD1F4C"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kern w:val="0"/>
                <w:szCs w:val="24"/>
              </w:rPr>
            </w:pPr>
          </w:p>
          <w:p w:rsidR="00FD1F4C"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kern w:val="0"/>
                <w:szCs w:val="24"/>
              </w:rPr>
            </w:pPr>
          </w:p>
          <w:p w:rsidR="00FD1F4C" w:rsidRPr="00797E8B"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kern w:val="0"/>
                <w:szCs w:val="24"/>
              </w:rPr>
            </w:pPr>
            <w:r w:rsidRPr="00A5726B">
              <w:rPr>
                <w:rFonts w:ascii="標楷體" w:eastAsia="標楷體" w:hAnsi="標楷體" w:cs="細明體" w:hint="eastAsia"/>
                <w:kern w:val="0"/>
                <w:szCs w:val="24"/>
              </w:rPr>
              <w:t>董事會內部及外部績效評估結果，應於次一年度</w:t>
            </w:r>
            <w:r w:rsidRPr="00A5726B">
              <w:rPr>
                <w:rFonts w:ascii="標楷體" w:eastAsia="標楷體" w:hAnsi="標楷體" w:cs="細明體" w:hint="eastAsia"/>
                <w:kern w:val="0"/>
                <w:szCs w:val="24"/>
                <w:u w:val="single"/>
              </w:rPr>
              <w:t>第一季</w:t>
            </w:r>
            <w:r w:rsidR="007B19E6">
              <w:rPr>
                <w:rFonts w:ascii="標楷體" w:eastAsia="標楷體" w:hAnsi="標楷體" w:cs="細明體" w:hint="eastAsia"/>
                <w:kern w:val="0"/>
                <w:szCs w:val="24"/>
                <w:u w:val="single"/>
              </w:rPr>
              <w:t>結束</w:t>
            </w:r>
            <w:r w:rsidRPr="00A5726B">
              <w:rPr>
                <w:rFonts w:ascii="標楷體" w:eastAsia="標楷體" w:hAnsi="標楷體" w:cs="細明體" w:hint="eastAsia"/>
                <w:kern w:val="0"/>
                <w:szCs w:val="24"/>
              </w:rPr>
              <w:t>前完成。</w:t>
            </w:r>
          </w:p>
          <w:p w:rsidR="00FD1F4C" w:rsidRPr="00797E8B"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kern w:val="0"/>
                <w:szCs w:val="24"/>
              </w:rPr>
            </w:pPr>
          </w:p>
        </w:tc>
        <w:tc>
          <w:tcPr>
            <w:tcW w:w="2765" w:type="dxa"/>
          </w:tcPr>
          <w:p w:rsidR="00FD1F4C" w:rsidRPr="00A5726B"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sidRPr="00A5726B">
              <w:rPr>
                <w:rFonts w:ascii="標楷體" w:eastAsia="標楷體" w:hAnsi="標楷體" w:cs="細明體"/>
                <w:kern w:val="0"/>
                <w:szCs w:val="24"/>
              </w:rPr>
              <w:t>第</w:t>
            </w:r>
            <w:r>
              <w:rPr>
                <w:rFonts w:ascii="標楷體" w:eastAsia="標楷體" w:hAnsi="標楷體" w:cs="細明體" w:hint="eastAsia"/>
                <w:kern w:val="0"/>
                <w:szCs w:val="24"/>
              </w:rPr>
              <w:t>三</w:t>
            </w:r>
            <w:r w:rsidRPr="00A5726B">
              <w:rPr>
                <w:rFonts w:ascii="標楷體" w:eastAsia="標楷體" w:hAnsi="標楷體" w:cs="細明體"/>
                <w:kern w:val="0"/>
                <w:szCs w:val="24"/>
              </w:rPr>
              <w:t>條</w:t>
            </w:r>
            <w:r>
              <w:rPr>
                <w:rFonts w:ascii="標楷體" w:eastAsia="標楷體" w:hAnsi="標楷體" w:cs="細明體" w:hint="eastAsia"/>
                <w:kern w:val="0"/>
                <w:szCs w:val="24"/>
              </w:rPr>
              <w:t>(</w:t>
            </w:r>
            <w:r w:rsidRPr="00A5726B">
              <w:rPr>
                <w:rFonts w:ascii="標楷體" w:eastAsia="標楷體" w:hAnsi="標楷體" w:cs="細明體" w:hint="eastAsia"/>
                <w:kern w:val="0"/>
                <w:szCs w:val="24"/>
              </w:rPr>
              <w:t>評估週期及期間)</w:t>
            </w:r>
          </w:p>
          <w:p w:rsidR="00FD1F4C" w:rsidRPr="00A5726B"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kern w:val="0"/>
                <w:szCs w:val="24"/>
              </w:rPr>
            </w:pPr>
            <w:r w:rsidRPr="00A5726B">
              <w:rPr>
                <w:rFonts w:ascii="標楷體" w:eastAsia="標楷體" w:hAnsi="標楷體" w:cs="細明體" w:hint="eastAsia"/>
                <w:kern w:val="0"/>
                <w:szCs w:val="24"/>
              </w:rPr>
              <w:t>本公司董事會每年應</w:t>
            </w:r>
            <w:r w:rsidRPr="00E674B8">
              <w:rPr>
                <w:rFonts w:ascii="標楷體" w:eastAsia="標楷體" w:hAnsi="標楷體" w:cs="細明體" w:hint="eastAsia"/>
                <w:kern w:val="0"/>
                <w:szCs w:val="24"/>
                <w:u w:val="single"/>
              </w:rPr>
              <w:t>至少</w:t>
            </w:r>
            <w:r w:rsidRPr="00A5726B">
              <w:rPr>
                <w:rFonts w:ascii="標楷體" w:eastAsia="標楷體" w:hAnsi="標楷體" w:cs="細明體" w:hint="eastAsia"/>
                <w:kern w:val="0"/>
                <w:szCs w:val="24"/>
              </w:rPr>
              <w:t>執行</w:t>
            </w:r>
            <w:r w:rsidRPr="00E674B8">
              <w:rPr>
                <w:rFonts w:ascii="標楷體" w:eastAsia="標楷體" w:hAnsi="標楷體" w:cs="細明體" w:hint="eastAsia"/>
                <w:kern w:val="0"/>
                <w:szCs w:val="24"/>
                <w:u w:val="single"/>
              </w:rPr>
              <w:t>一次</w:t>
            </w:r>
            <w:r w:rsidRPr="00A5726B">
              <w:rPr>
                <w:rFonts w:ascii="標楷體" w:eastAsia="標楷體" w:hAnsi="標楷體" w:cs="細明體" w:hint="eastAsia"/>
                <w:kern w:val="0"/>
                <w:szCs w:val="24"/>
              </w:rPr>
              <w:t>內部董事會績效評估，</w:t>
            </w:r>
            <w:r w:rsidRPr="00E674B8">
              <w:rPr>
                <w:rFonts w:ascii="標楷體" w:eastAsia="標楷體" w:hAnsi="標楷體" w:cs="細明體" w:hint="eastAsia"/>
                <w:kern w:val="0"/>
                <w:szCs w:val="24"/>
                <w:u w:val="single"/>
              </w:rPr>
              <w:t>董事會內部評估期間應於每年年度結束時，依據第六條及第八條之評估程序及評估指標進行當年度績效評估</w:t>
            </w:r>
            <w:r w:rsidRPr="00A5726B">
              <w:rPr>
                <w:rFonts w:ascii="標楷體" w:eastAsia="標楷體" w:hAnsi="標楷體" w:cs="細明體" w:hint="eastAsia"/>
                <w:kern w:val="0"/>
                <w:szCs w:val="24"/>
              </w:rPr>
              <w:t>。</w:t>
            </w:r>
          </w:p>
          <w:p w:rsidR="00FD1F4C" w:rsidRPr="00A5726B"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kern w:val="0"/>
                <w:szCs w:val="24"/>
              </w:rPr>
            </w:pPr>
            <w:r w:rsidRPr="00A5726B">
              <w:rPr>
                <w:rFonts w:ascii="標楷體" w:eastAsia="標楷體" w:hAnsi="標楷體" w:cs="細明體" w:hint="eastAsia"/>
                <w:kern w:val="0"/>
                <w:szCs w:val="24"/>
              </w:rPr>
              <w:t>本公司董事會績效評估</w:t>
            </w:r>
            <w:r w:rsidRPr="0005300A">
              <w:rPr>
                <w:rFonts w:ascii="標楷體" w:eastAsia="標楷體" w:hAnsi="標楷體" w:cs="細明體" w:hint="eastAsia"/>
                <w:kern w:val="0"/>
                <w:szCs w:val="24"/>
                <w:u w:val="single"/>
              </w:rPr>
              <w:t>的</w:t>
            </w:r>
            <w:r w:rsidRPr="00A5726B">
              <w:rPr>
                <w:rFonts w:ascii="標楷體" w:eastAsia="標楷體" w:hAnsi="標楷體" w:cs="細明體" w:hint="eastAsia"/>
                <w:kern w:val="0"/>
                <w:szCs w:val="24"/>
              </w:rPr>
              <w:t>執行，應至少每三年由外部專業獨立機構或外部專家學者團隊執行評估</w:t>
            </w:r>
            <w:r w:rsidRPr="000E6063">
              <w:rPr>
                <w:rFonts w:ascii="標楷體" w:eastAsia="標楷體" w:hAnsi="標楷體" w:cs="細明體" w:hint="eastAsia"/>
                <w:kern w:val="0"/>
                <w:szCs w:val="24"/>
              </w:rPr>
              <w:t>一次</w:t>
            </w:r>
            <w:r w:rsidRPr="00E674B8">
              <w:rPr>
                <w:rFonts w:ascii="標楷體" w:eastAsia="標楷體" w:hAnsi="標楷體" w:cs="細明體" w:hint="eastAsia"/>
                <w:kern w:val="0"/>
                <w:szCs w:val="24"/>
                <w:u w:val="single"/>
              </w:rPr>
              <w:t>，並於年度結束時執行當年度績效評估</w:t>
            </w:r>
            <w:r w:rsidRPr="00A5726B">
              <w:rPr>
                <w:rFonts w:ascii="標楷體" w:eastAsia="標楷體" w:hAnsi="標楷體" w:cs="細明體" w:hint="eastAsia"/>
                <w:kern w:val="0"/>
                <w:szCs w:val="24"/>
              </w:rPr>
              <w:t>。</w:t>
            </w:r>
          </w:p>
          <w:p w:rsidR="00FD1F4C" w:rsidRPr="00797E8B"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kern w:val="0"/>
                <w:szCs w:val="24"/>
              </w:rPr>
            </w:pPr>
            <w:r w:rsidRPr="00A5726B">
              <w:rPr>
                <w:rFonts w:ascii="標楷體" w:eastAsia="標楷體" w:hAnsi="標楷體" w:cs="細明體" w:hint="eastAsia"/>
                <w:kern w:val="0"/>
                <w:szCs w:val="24"/>
              </w:rPr>
              <w:t>董事會內部及外部績效評估結果，應於次一年度</w:t>
            </w:r>
            <w:r w:rsidRPr="008F3C06">
              <w:rPr>
                <w:rFonts w:ascii="標楷體" w:eastAsia="標楷體" w:hAnsi="標楷體" w:cs="細明體" w:hint="eastAsia"/>
                <w:kern w:val="0"/>
                <w:szCs w:val="24"/>
                <w:u w:val="single"/>
              </w:rPr>
              <w:t>最近一次召開之董事會</w:t>
            </w:r>
            <w:r w:rsidRPr="00A5726B">
              <w:rPr>
                <w:rFonts w:ascii="標楷體" w:eastAsia="標楷體" w:hAnsi="標楷體" w:cs="細明體" w:hint="eastAsia"/>
                <w:kern w:val="0"/>
                <w:szCs w:val="24"/>
              </w:rPr>
              <w:t>前完成。</w:t>
            </w:r>
          </w:p>
        </w:tc>
        <w:tc>
          <w:tcPr>
            <w:tcW w:w="2765" w:type="dxa"/>
          </w:tcPr>
          <w:p w:rsidR="00FD1F4C" w:rsidRDefault="00FD1F4C" w:rsidP="00056E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Pr>
                <w:rFonts w:ascii="標楷體" w:eastAsia="標楷體" w:hAnsi="標楷體" w:cs="細明體" w:hint="eastAsia"/>
                <w:kern w:val="0"/>
                <w:szCs w:val="24"/>
              </w:rPr>
              <w:t>考量實務上董事會改選案多於每年5</w:t>
            </w:r>
            <w:r w:rsidR="007B19E6">
              <w:rPr>
                <w:rFonts w:ascii="標楷體" w:eastAsia="標楷體" w:hAnsi="標楷體" w:cs="細明體" w:hint="eastAsia"/>
                <w:kern w:val="0"/>
                <w:szCs w:val="24"/>
              </w:rPr>
              <w:t>月</w:t>
            </w:r>
            <w:r>
              <w:rPr>
                <w:rFonts w:ascii="標楷體" w:eastAsia="標楷體" w:hAnsi="標楷體" w:cs="細明體" w:hint="eastAsia"/>
                <w:kern w:val="0"/>
                <w:szCs w:val="24"/>
              </w:rPr>
              <w:t>至6月間，為使評估結果之運用能配合董事會及股東會相關</w:t>
            </w:r>
            <w:r w:rsidR="007B19E6">
              <w:rPr>
                <w:rFonts w:ascii="標楷體" w:eastAsia="標楷體" w:hAnsi="標楷體" w:cs="細明體" w:hint="eastAsia"/>
                <w:kern w:val="0"/>
                <w:szCs w:val="24"/>
              </w:rPr>
              <w:t>召開</w:t>
            </w:r>
            <w:r>
              <w:rPr>
                <w:rFonts w:ascii="標楷體" w:eastAsia="標楷體" w:hAnsi="標楷體" w:cs="細明體" w:hint="eastAsia"/>
                <w:kern w:val="0"/>
                <w:szCs w:val="24"/>
              </w:rPr>
              <w:t>作業時程，及利於公司依據自身狀況安排評鑑之執行，爰刪除第1項及第2項有關於年度結束時執行之文字，並調整評估結果完成時限。</w:t>
            </w:r>
          </w:p>
          <w:p w:rsidR="00FD1F4C" w:rsidRPr="00A5726B" w:rsidRDefault="00FD1F4C" w:rsidP="00056E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p>
        </w:tc>
      </w:tr>
      <w:tr w:rsidR="00FD1F4C" w:rsidTr="00FD1F4C">
        <w:tc>
          <w:tcPr>
            <w:tcW w:w="2765" w:type="dxa"/>
          </w:tcPr>
          <w:p w:rsidR="00FD1F4C" w:rsidRPr="00F168A0"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Pr>
                <w:rFonts w:ascii="標楷體" w:eastAsia="標楷體" w:hAnsi="標楷體" w:cs="細明體" w:hint="eastAsia"/>
                <w:kern w:val="0"/>
                <w:szCs w:val="24"/>
              </w:rPr>
              <w:t>第四條</w:t>
            </w:r>
            <w:r w:rsidRPr="00F168A0">
              <w:rPr>
                <w:rFonts w:ascii="標楷體" w:eastAsia="標楷體" w:hAnsi="標楷體" w:cs="細明體" w:hint="eastAsia"/>
                <w:kern w:val="0"/>
                <w:szCs w:val="24"/>
              </w:rPr>
              <w:t>(評估範圍及方式)</w:t>
            </w:r>
          </w:p>
          <w:p w:rsidR="00FD1F4C" w:rsidRPr="00F168A0"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kern w:val="0"/>
                <w:szCs w:val="24"/>
              </w:rPr>
            </w:pPr>
            <w:r w:rsidRPr="00F168A0">
              <w:rPr>
                <w:rFonts w:ascii="標楷體" w:eastAsia="標楷體" w:hAnsi="標楷體" w:cs="細明體" w:hint="eastAsia"/>
                <w:kern w:val="0"/>
                <w:szCs w:val="24"/>
              </w:rPr>
              <w:t>本公司董事會評估之範圍，包括</w:t>
            </w:r>
            <w:r w:rsidRPr="00F168A0">
              <w:rPr>
                <w:rFonts w:ascii="標楷體" w:eastAsia="標楷體" w:hAnsi="標楷體" w:cs="細明體"/>
                <w:kern w:val="0"/>
                <w:szCs w:val="24"/>
              </w:rPr>
              <w:t>整體董事會、個別董事</w:t>
            </w:r>
            <w:r w:rsidRPr="00F168A0">
              <w:rPr>
                <w:rFonts w:ascii="標楷體" w:eastAsia="標楷體" w:hAnsi="標楷體" w:cs="細明體" w:hint="eastAsia"/>
                <w:kern w:val="0"/>
                <w:szCs w:val="24"/>
              </w:rPr>
              <w:t>成員</w:t>
            </w:r>
            <w:r w:rsidRPr="00F168A0">
              <w:rPr>
                <w:rFonts w:ascii="標楷體" w:eastAsia="標楷體" w:hAnsi="標楷體" w:cs="細明體"/>
                <w:kern w:val="0"/>
                <w:szCs w:val="24"/>
              </w:rPr>
              <w:t>及</w:t>
            </w:r>
            <w:r w:rsidRPr="00F168A0">
              <w:rPr>
                <w:rFonts w:ascii="標楷體" w:eastAsia="標楷體" w:hAnsi="標楷體" w:cs="細明體" w:hint="eastAsia"/>
                <w:kern w:val="0"/>
                <w:szCs w:val="24"/>
              </w:rPr>
              <w:t>功能性</w:t>
            </w:r>
            <w:r w:rsidRPr="00F168A0">
              <w:rPr>
                <w:rFonts w:ascii="標楷體" w:eastAsia="標楷體" w:hAnsi="標楷體" w:cs="細明體"/>
                <w:kern w:val="0"/>
                <w:szCs w:val="24"/>
              </w:rPr>
              <w:t>委員會</w:t>
            </w:r>
            <w:r w:rsidRPr="00F168A0">
              <w:rPr>
                <w:rFonts w:ascii="標楷體" w:eastAsia="標楷體" w:hAnsi="標楷體" w:cs="細明體" w:hint="eastAsia"/>
                <w:kern w:val="0"/>
                <w:szCs w:val="24"/>
              </w:rPr>
              <w:t>之績效評估。</w:t>
            </w:r>
          </w:p>
          <w:p w:rsidR="00FD1F4C" w:rsidRPr="00A5726B"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kern w:val="0"/>
                <w:szCs w:val="24"/>
              </w:rPr>
            </w:pPr>
            <w:r w:rsidRPr="00F168A0">
              <w:rPr>
                <w:rFonts w:ascii="標楷體" w:eastAsia="標楷體" w:hAnsi="標楷體" w:cs="細明體"/>
                <w:kern w:val="0"/>
                <w:szCs w:val="24"/>
              </w:rPr>
              <w:t>評估</w:t>
            </w:r>
            <w:r w:rsidRPr="00F168A0">
              <w:rPr>
                <w:rFonts w:ascii="標楷體" w:eastAsia="標楷體" w:hAnsi="標楷體" w:cs="細明體" w:hint="eastAsia"/>
                <w:kern w:val="0"/>
                <w:szCs w:val="24"/>
              </w:rPr>
              <w:t>之方式</w:t>
            </w:r>
            <w:r w:rsidRPr="00F168A0">
              <w:rPr>
                <w:rFonts w:ascii="標楷體" w:eastAsia="標楷體" w:hAnsi="標楷體" w:cs="細明體"/>
                <w:kern w:val="0"/>
                <w:szCs w:val="24"/>
              </w:rPr>
              <w:t>包括</w:t>
            </w:r>
            <w:r w:rsidRPr="00F168A0">
              <w:rPr>
                <w:rFonts w:ascii="標楷體" w:eastAsia="標楷體" w:hAnsi="標楷體" w:cs="細明體" w:hint="eastAsia"/>
                <w:kern w:val="0"/>
                <w:szCs w:val="24"/>
              </w:rPr>
              <w:t>董事會內部自評</w:t>
            </w:r>
            <w:r w:rsidRPr="00F168A0">
              <w:rPr>
                <w:rFonts w:ascii="標楷體" w:eastAsia="標楷體" w:hAnsi="標楷體" w:cs="細明體"/>
                <w:kern w:val="0"/>
                <w:szCs w:val="24"/>
              </w:rPr>
              <w:t>、</w:t>
            </w:r>
            <w:r w:rsidRPr="00F168A0">
              <w:rPr>
                <w:rFonts w:ascii="標楷體" w:eastAsia="標楷體" w:hAnsi="標楷體" w:cs="細明體" w:hint="eastAsia"/>
                <w:kern w:val="0"/>
                <w:szCs w:val="24"/>
              </w:rPr>
              <w:t>董事成員</w:t>
            </w:r>
            <w:r w:rsidRPr="00F168A0">
              <w:rPr>
                <w:rFonts w:ascii="標楷體" w:eastAsia="標楷體" w:hAnsi="標楷體" w:cs="細明體"/>
                <w:kern w:val="0"/>
                <w:szCs w:val="24"/>
              </w:rPr>
              <w:t>自評、同儕評估</w:t>
            </w:r>
            <w:r w:rsidRPr="00F168A0">
              <w:rPr>
                <w:rFonts w:ascii="標楷體" w:eastAsia="標楷體" w:hAnsi="標楷體" w:cs="細明體" w:hint="eastAsia"/>
                <w:kern w:val="0"/>
                <w:szCs w:val="24"/>
              </w:rPr>
              <w:t>、委任外部專業機構、專家或其他適當方式進行績效評估。</w:t>
            </w:r>
          </w:p>
        </w:tc>
        <w:tc>
          <w:tcPr>
            <w:tcW w:w="2765" w:type="dxa"/>
          </w:tcPr>
          <w:p w:rsidR="00FD1F4C" w:rsidRPr="00F168A0"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Pr>
                <w:rFonts w:ascii="標楷體" w:eastAsia="標楷體" w:hAnsi="標楷體" w:cs="細明體" w:hint="eastAsia"/>
                <w:kern w:val="0"/>
                <w:szCs w:val="24"/>
              </w:rPr>
              <w:t>第四條</w:t>
            </w:r>
            <w:r w:rsidRPr="00F168A0">
              <w:rPr>
                <w:rFonts w:ascii="標楷體" w:eastAsia="標楷體" w:hAnsi="標楷體" w:cs="細明體" w:hint="eastAsia"/>
                <w:kern w:val="0"/>
                <w:szCs w:val="24"/>
              </w:rPr>
              <w:t>(評估範圍及方式)</w:t>
            </w:r>
          </w:p>
          <w:p w:rsidR="00FD1F4C" w:rsidRPr="00F168A0"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kern w:val="0"/>
                <w:szCs w:val="24"/>
              </w:rPr>
            </w:pPr>
            <w:r w:rsidRPr="00F168A0">
              <w:rPr>
                <w:rFonts w:ascii="標楷體" w:eastAsia="標楷體" w:hAnsi="標楷體" w:cs="細明體" w:hint="eastAsia"/>
                <w:kern w:val="0"/>
                <w:szCs w:val="24"/>
              </w:rPr>
              <w:t>本公司董事會評估之範圍，</w:t>
            </w:r>
            <w:r w:rsidRPr="008117BC">
              <w:rPr>
                <w:rFonts w:ascii="標楷體" w:eastAsia="標楷體" w:hAnsi="標楷體" w:cs="細明體" w:hint="eastAsia"/>
                <w:kern w:val="0"/>
                <w:szCs w:val="24"/>
                <w:u w:val="single"/>
              </w:rPr>
              <w:t>可</w:t>
            </w:r>
            <w:r w:rsidRPr="00F168A0">
              <w:rPr>
                <w:rFonts w:ascii="標楷體" w:eastAsia="標楷體" w:hAnsi="標楷體" w:cs="細明體" w:hint="eastAsia"/>
                <w:kern w:val="0"/>
                <w:szCs w:val="24"/>
              </w:rPr>
              <w:t>包括</w:t>
            </w:r>
            <w:r w:rsidRPr="00F168A0">
              <w:rPr>
                <w:rFonts w:ascii="標楷體" w:eastAsia="標楷體" w:hAnsi="標楷體" w:cs="細明體"/>
                <w:kern w:val="0"/>
                <w:szCs w:val="24"/>
              </w:rPr>
              <w:t>整體董事會、個別董事</w:t>
            </w:r>
            <w:r w:rsidRPr="00F168A0">
              <w:rPr>
                <w:rFonts w:ascii="標楷體" w:eastAsia="標楷體" w:hAnsi="標楷體" w:cs="細明體" w:hint="eastAsia"/>
                <w:kern w:val="0"/>
                <w:szCs w:val="24"/>
              </w:rPr>
              <w:t>成員</w:t>
            </w:r>
            <w:r w:rsidRPr="00F168A0">
              <w:rPr>
                <w:rFonts w:ascii="標楷體" w:eastAsia="標楷體" w:hAnsi="標楷體" w:cs="細明體"/>
                <w:kern w:val="0"/>
                <w:szCs w:val="24"/>
              </w:rPr>
              <w:t>及</w:t>
            </w:r>
            <w:r w:rsidRPr="00F168A0">
              <w:rPr>
                <w:rFonts w:ascii="標楷體" w:eastAsia="標楷體" w:hAnsi="標楷體" w:cs="細明體" w:hint="eastAsia"/>
                <w:kern w:val="0"/>
                <w:szCs w:val="24"/>
              </w:rPr>
              <w:t>功能性</w:t>
            </w:r>
            <w:r w:rsidRPr="00F168A0">
              <w:rPr>
                <w:rFonts w:ascii="標楷體" w:eastAsia="標楷體" w:hAnsi="標楷體" w:cs="細明體"/>
                <w:kern w:val="0"/>
                <w:szCs w:val="24"/>
              </w:rPr>
              <w:t>委員會</w:t>
            </w:r>
            <w:r w:rsidRPr="00F168A0">
              <w:rPr>
                <w:rFonts w:ascii="標楷體" w:eastAsia="標楷體" w:hAnsi="標楷體" w:cs="細明體" w:hint="eastAsia"/>
                <w:kern w:val="0"/>
                <w:szCs w:val="24"/>
              </w:rPr>
              <w:t>之績效評估。</w:t>
            </w:r>
          </w:p>
          <w:p w:rsidR="00FD1F4C" w:rsidRPr="00A5726B"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kern w:val="0"/>
                <w:szCs w:val="24"/>
              </w:rPr>
            </w:pPr>
            <w:r w:rsidRPr="00F168A0">
              <w:rPr>
                <w:rFonts w:ascii="標楷體" w:eastAsia="標楷體" w:hAnsi="標楷體" w:cs="細明體"/>
                <w:kern w:val="0"/>
                <w:szCs w:val="24"/>
              </w:rPr>
              <w:t>評估</w:t>
            </w:r>
            <w:r w:rsidRPr="00F168A0">
              <w:rPr>
                <w:rFonts w:ascii="標楷體" w:eastAsia="標楷體" w:hAnsi="標楷體" w:cs="細明體" w:hint="eastAsia"/>
                <w:kern w:val="0"/>
                <w:szCs w:val="24"/>
              </w:rPr>
              <w:t>之方式</w:t>
            </w:r>
            <w:r w:rsidRPr="00F168A0">
              <w:rPr>
                <w:rFonts w:ascii="標楷體" w:eastAsia="標楷體" w:hAnsi="標楷體" w:cs="細明體"/>
                <w:kern w:val="0"/>
                <w:szCs w:val="24"/>
              </w:rPr>
              <w:t>包括</w:t>
            </w:r>
            <w:r w:rsidRPr="00F168A0">
              <w:rPr>
                <w:rFonts w:ascii="標楷體" w:eastAsia="標楷體" w:hAnsi="標楷體" w:cs="細明體" w:hint="eastAsia"/>
                <w:kern w:val="0"/>
                <w:szCs w:val="24"/>
              </w:rPr>
              <w:t>董事會內部自評</w:t>
            </w:r>
            <w:r w:rsidRPr="00F168A0">
              <w:rPr>
                <w:rFonts w:ascii="標楷體" w:eastAsia="標楷體" w:hAnsi="標楷體" w:cs="細明體"/>
                <w:kern w:val="0"/>
                <w:szCs w:val="24"/>
              </w:rPr>
              <w:t>、</w:t>
            </w:r>
            <w:r w:rsidRPr="00F168A0">
              <w:rPr>
                <w:rFonts w:ascii="標楷體" w:eastAsia="標楷體" w:hAnsi="標楷體" w:cs="細明體" w:hint="eastAsia"/>
                <w:kern w:val="0"/>
                <w:szCs w:val="24"/>
              </w:rPr>
              <w:t>董事成員</w:t>
            </w:r>
            <w:r w:rsidRPr="00F168A0">
              <w:rPr>
                <w:rFonts w:ascii="標楷體" w:eastAsia="標楷體" w:hAnsi="標楷體" w:cs="細明體"/>
                <w:kern w:val="0"/>
                <w:szCs w:val="24"/>
              </w:rPr>
              <w:t>自評、同儕評估</w:t>
            </w:r>
            <w:r w:rsidRPr="00F168A0">
              <w:rPr>
                <w:rFonts w:ascii="標楷體" w:eastAsia="標楷體" w:hAnsi="標楷體" w:cs="細明體" w:hint="eastAsia"/>
                <w:kern w:val="0"/>
                <w:szCs w:val="24"/>
              </w:rPr>
              <w:t>、委任外部專業機構、專家或其他適當方式進行績效評估。</w:t>
            </w:r>
          </w:p>
        </w:tc>
        <w:tc>
          <w:tcPr>
            <w:tcW w:w="2765" w:type="dxa"/>
          </w:tcPr>
          <w:p w:rsidR="00FD1F4C" w:rsidRPr="00A5726B" w:rsidRDefault="00FD1F4C" w:rsidP="00285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Pr>
                <w:rFonts w:ascii="標楷體" w:eastAsia="標楷體" w:hAnsi="標楷體" w:cs="細明體" w:hint="eastAsia"/>
                <w:kern w:val="0"/>
                <w:szCs w:val="24"/>
              </w:rPr>
              <w:t>參考國內外針對董事會評鑑相關規範及實務作法，董事會</w:t>
            </w:r>
            <w:r>
              <w:rPr>
                <w:rFonts w:ascii="標楷體" w:eastAsia="標楷體" w:hAnsi="標楷體" w:cs="細明體"/>
                <w:kern w:val="0"/>
                <w:szCs w:val="24"/>
              </w:rPr>
              <w:t>評估範圍</w:t>
            </w:r>
            <w:r w:rsidR="0067184E">
              <w:rPr>
                <w:rFonts w:ascii="標楷體" w:eastAsia="標楷體" w:hAnsi="標楷體" w:cs="細明體" w:hint="eastAsia"/>
                <w:kern w:val="0"/>
                <w:szCs w:val="24"/>
              </w:rPr>
              <w:t>涵蓋個</w:t>
            </w:r>
            <w:r>
              <w:rPr>
                <w:rFonts w:ascii="標楷體" w:eastAsia="標楷體" w:hAnsi="標楷體" w:cs="細明體" w:hint="eastAsia"/>
                <w:kern w:val="0"/>
                <w:szCs w:val="24"/>
              </w:rPr>
              <w:t>別董事成員及</w:t>
            </w:r>
            <w:r>
              <w:rPr>
                <w:rFonts w:ascii="標楷體" w:eastAsia="標楷體" w:hAnsi="標楷體" w:cs="細明體"/>
                <w:kern w:val="0"/>
                <w:szCs w:val="24"/>
              </w:rPr>
              <w:t>功能性委員會</w:t>
            </w:r>
            <w:r>
              <w:rPr>
                <w:rFonts w:ascii="標楷體" w:eastAsia="標楷體" w:hAnsi="標楷體" w:cs="細明體" w:hint="eastAsia"/>
                <w:kern w:val="0"/>
                <w:szCs w:val="24"/>
              </w:rPr>
              <w:t>，以提升評鑑之完整性及有效性</w:t>
            </w:r>
            <w:r>
              <w:rPr>
                <w:rFonts w:ascii="標楷體" w:eastAsia="標楷體" w:hAnsi="標楷體" w:cs="細明體"/>
                <w:kern w:val="0"/>
                <w:szCs w:val="24"/>
              </w:rPr>
              <w:t>，</w:t>
            </w:r>
            <w:r>
              <w:rPr>
                <w:rFonts w:ascii="標楷體" w:eastAsia="標楷體" w:hAnsi="標楷體" w:cs="細明體" w:hint="eastAsia"/>
                <w:kern w:val="0"/>
                <w:szCs w:val="24"/>
              </w:rPr>
              <w:t>爰酌作文字修正</w:t>
            </w:r>
            <w:r w:rsidRPr="00A5726B">
              <w:rPr>
                <w:rFonts w:ascii="標楷體" w:eastAsia="標楷體" w:hAnsi="標楷體" w:cs="細明體" w:hint="eastAsia"/>
                <w:kern w:val="0"/>
                <w:szCs w:val="24"/>
              </w:rPr>
              <w:t>。</w:t>
            </w:r>
          </w:p>
        </w:tc>
      </w:tr>
      <w:tr w:rsidR="00FD1F4C" w:rsidTr="00FD1F4C">
        <w:tc>
          <w:tcPr>
            <w:tcW w:w="2765" w:type="dxa"/>
          </w:tcPr>
          <w:p w:rsidR="00FD1F4C" w:rsidRPr="00F168A0"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Pr>
                <w:rFonts w:ascii="標楷體" w:eastAsia="標楷體" w:hAnsi="標楷體" w:cs="細明體" w:hint="eastAsia"/>
                <w:kern w:val="0"/>
                <w:szCs w:val="24"/>
              </w:rPr>
              <w:lastRenderedPageBreak/>
              <w:t>第六條</w:t>
            </w:r>
            <w:r w:rsidRPr="00F168A0">
              <w:rPr>
                <w:rFonts w:ascii="標楷體" w:eastAsia="標楷體" w:hAnsi="標楷體" w:cs="細明體" w:hint="eastAsia"/>
                <w:kern w:val="0"/>
                <w:szCs w:val="24"/>
              </w:rPr>
              <w:t>(評估</w:t>
            </w:r>
            <w:r>
              <w:rPr>
                <w:rFonts w:ascii="標楷體" w:eastAsia="標楷體" w:hAnsi="標楷體" w:cs="細明體" w:hint="eastAsia"/>
                <w:kern w:val="0"/>
                <w:szCs w:val="24"/>
              </w:rPr>
              <w:t>程序</w:t>
            </w:r>
            <w:r w:rsidRPr="00F168A0">
              <w:rPr>
                <w:rFonts w:ascii="標楷體" w:eastAsia="標楷體" w:hAnsi="標楷體" w:cs="細明體" w:hint="eastAsia"/>
                <w:kern w:val="0"/>
                <w:szCs w:val="24"/>
              </w:rPr>
              <w:t>)</w:t>
            </w:r>
          </w:p>
          <w:p w:rsidR="00FD1F4C" w:rsidRPr="009A4950"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kern w:val="0"/>
                <w:szCs w:val="24"/>
              </w:rPr>
            </w:pPr>
            <w:r w:rsidRPr="009A4950">
              <w:rPr>
                <w:rFonts w:ascii="標楷體" w:eastAsia="標楷體" w:hAnsi="標楷體" w:cs="細明體" w:hint="eastAsia"/>
                <w:kern w:val="0"/>
                <w:szCs w:val="24"/>
              </w:rPr>
              <w:t>本公司董事會績效評估程序說明如下：</w:t>
            </w:r>
          </w:p>
          <w:p w:rsidR="00FD1F4C" w:rsidRPr="009A4950"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kern w:val="0"/>
                <w:szCs w:val="24"/>
              </w:rPr>
            </w:pPr>
            <w:r w:rsidRPr="009A4950">
              <w:rPr>
                <w:rFonts w:ascii="標楷體" w:eastAsia="標楷體" w:hAnsi="標楷體" w:cs="細明體" w:hint="eastAsia"/>
                <w:kern w:val="0"/>
                <w:szCs w:val="24"/>
              </w:rPr>
              <w:t>一、確立當年度受評估之單位</w:t>
            </w:r>
            <w:r w:rsidRPr="003723B6">
              <w:rPr>
                <w:rFonts w:ascii="標楷體" w:eastAsia="標楷體" w:hAnsi="標楷體" w:cs="細明體" w:hint="eastAsia"/>
                <w:kern w:val="0"/>
                <w:szCs w:val="24"/>
                <w:u w:val="single"/>
              </w:rPr>
              <w:t>、期間</w:t>
            </w:r>
            <w:r w:rsidRPr="009A4950">
              <w:rPr>
                <w:rFonts w:ascii="標楷體" w:eastAsia="標楷體" w:hAnsi="標楷體" w:cs="細明體" w:hint="eastAsia"/>
                <w:kern w:val="0"/>
                <w:szCs w:val="24"/>
              </w:rPr>
              <w:t>及範圍(如整體董事會、</w:t>
            </w:r>
            <w:r w:rsidRPr="009A4950">
              <w:rPr>
                <w:rFonts w:ascii="標楷體" w:eastAsia="標楷體" w:hAnsi="標楷體" w:cs="細明體"/>
                <w:kern w:val="0"/>
                <w:szCs w:val="24"/>
              </w:rPr>
              <w:t>個別董事</w:t>
            </w:r>
            <w:r w:rsidRPr="009A4950">
              <w:rPr>
                <w:rFonts w:ascii="標楷體" w:eastAsia="標楷體" w:hAnsi="標楷體" w:cs="細明體" w:hint="eastAsia"/>
                <w:kern w:val="0"/>
                <w:szCs w:val="24"/>
              </w:rPr>
              <w:t>成員、各功能性委員會等)。</w:t>
            </w:r>
          </w:p>
          <w:p w:rsidR="00FD1F4C" w:rsidRPr="009A4950"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kern w:val="0"/>
                <w:szCs w:val="24"/>
              </w:rPr>
            </w:pPr>
            <w:r w:rsidRPr="009A4950">
              <w:rPr>
                <w:rFonts w:ascii="標楷體" w:eastAsia="標楷體" w:hAnsi="標楷體" w:cs="細明體" w:hint="eastAsia"/>
                <w:kern w:val="0"/>
                <w:szCs w:val="24"/>
              </w:rPr>
              <w:t>二、確立評估之方式(如董事會內部自評、董事成員(自我或同儕)自評、同儕評估、委託外部專業機構、專家評估等)。</w:t>
            </w:r>
          </w:p>
          <w:p w:rsidR="00FD1F4C" w:rsidRPr="009A4950"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kern w:val="0"/>
                <w:szCs w:val="24"/>
              </w:rPr>
            </w:pPr>
            <w:r w:rsidRPr="009A4950">
              <w:rPr>
                <w:rFonts w:ascii="標楷體" w:eastAsia="標楷體" w:hAnsi="標楷體" w:cs="細明體" w:hint="eastAsia"/>
                <w:kern w:val="0"/>
                <w:szCs w:val="24"/>
              </w:rPr>
              <w:t>三、挑選適當之評估執行單位。</w:t>
            </w:r>
          </w:p>
          <w:p w:rsidR="00FD1F4C"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kern w:val="0"/>
                <w:szCs w:val="24"/>
              </w:rPr>
            </w:pPr>
            <w:r w:rsidRPr="009A4950">
              <w:rPr>
                <w:rFonts w:ascii="標楷體" w:eastAsia="標楷體" w:hAnsi="標楷體" w:cs="細明體" w:hint="eastAsia"/>
                <w:kern w:val="0"/>
                <w:szCs w:val="24"/>
              </w:rPr>
              <w:t>四、由各執行單位收集董事會活動相關資訊，並分發填寫附表一「董事會績效考核</w:t>
            </w:r>
            <w:r>
              <w:rPr>
                <w:rFonts w:ascii="標楷體" w:eastAsia="標楷體" w:hAnsi="標楷體" w:cs="細明體" w:hint="eastAsia"/>
                <w:kern w:val="0"/>
                <w:szCs w:val="24"/>
              </w:rPr>
              <w:t>自評問卷」</w:t>
            </w:r>
            <w:r w:rsidRPr="00BB5333">
              <w:rPr>
                <w:rFonts w:ascii="標楷體" w:eastAsia="標楷體" w:hAnsi="標楷體" w:cs="細明體" w:hint="eastAsia"/>
                <w:kern w:val="0"/>
                <w:szCs w:val="24"/>
                <w:u w:val="single"/>
              </w:rPr>
              <w:t>、</w:t>
            </w:r>
            <w:r w:rsidRPr="009A4950">
              <w:rPr>
                <w:rFonts w:ascii="標楷體" w:eastAsia="標楷體" w:hAnsi="標楷體" w:cs="細明體" w:hint="eastAsia"/>
                <w:kern w:val="0"/>
                <w:szCs w:val="24"/>
              </w:rPr>
              <w:t>附表二</w:t>
            </w:r>
            <w:r w:rsidRPr="009A4950">
              <w:rPr>
                <w:rFonts w:ascii="標楷體" w:eastAsia="標楷體" w:hAnsi="標楷體" w:cs="細明體"/>
                <w:kern w:val="0"/>
                <w:szCs w:val="24"/>
              </w:rPr>
              <w:t>「董事成員</w:t>
            </w:r>
            <w:r w:rsidRPr="009A4950">
              <w:rPr>
                <w:rFonts w:ascii="標楷體" w:eastAsia="標楷體" w:hAnsi="標楷體" w:cs="細明體" w:hint="eastAsia"/>
                <w:kern w:val="0"/>
                <w:szCs w:val="24"/>
              </w:rPr>
              <w:t>(自我或同儕)</w:t>
            </w:r>
            <w:r w:rsidRPr="009A4950">
              <w:rPr>
                <w:rFonts w:ascii="標楷體" w:eastAsia="標楷體" w:hAnsi="標楷體" w:cs="細明體"/>
                <w:kern w:val="0"/>
                <w:szCs w:val="24"/>
              </w:rPr>
              <w:t>考核自評問卷</w:t>
            </w:r>
            <w:r w:rsidRPr="009A4950">
              <w:rPr>
                <w:rFonts w:ascii="標楷體" w:eastAsia="標楷體" w:hAnsi="標楷體" w:cs="細明體" w:hint="eastAsia"/>
                <w:kern w:val="0"/>
                <w:szCs w:val="24"/>
              </w:rPr>
              <w:t>」</w:t>
            </w:r>
            <w:r w:rsidR="00A413F3" w:rsidRPr="003E0DF1">
              <w:rPr>
                <w:rFonts w:ascii="標楷體" w:eastAsia="標楷體" w:hAnsi="標楷體" w:cs="細明體" w:hint="eastAsia"/>
                <w:kern w:val="0"/>
                <w:szCs w:val="24"/>
                <w:u w:val="single"/>
              </w:rPr>
              <w:t>及</w:t>
            </w:r>
            <w:r w:rsidRPr="00BB5333">
              <w:rPr>
                <w:rFonts w:ascii="標楷體" w:eastAsia="標楷體" w:hAnsi="標楷體" w:cs="細明體" w:hint="eastAsia"/>
                <w:kern w:val="0"/>
                <w:szCs w:val="24"/>
                <w:u w:val="single"/>
              </w:rPr>
              <w:t>附表三</w:t>
            </w:r>
            <w:r w:rsidRPr="00BB5333">
              <w:rPr>
                <w:rFonts w:ascii="標楷體" w:eastAsia="標楷體" w:hAnsi="標楷體" w:cs="細明體"/>
                <w:kern w:val="0"/>
                <w:szCs w:val="24"/>
                <w:u w:val="single"/>
              </w:rPr>
              <w:t>「</w:t>
            </w:r>
            <w:r w:rsidRPr="00BB5333">
              <w:rPr>
                <w:rFonts w:ascii="標楷體" w:eastAsia="標楷體" w:hAnsi="標楷體" w:cs="細明體" w:hint="eastAsia"/>
                <w:kern w:val="0"/>
                <w:szCs w:val="24"/>
                <w:u w:val="single"/>
              </w:rPr>
              <w:t>功能性委員會績效</w:t>
            </w:r>
            <w:r w:rsidRPr="00BB5333">
              <w:rPr>
                <w:rFonts w:ascii="標楷體" w:eastAsia="標楷體" w:hAnsi="標楷體" w:cs="細明體"/>
                <w:kern w:val="0"/>
                <w:szCs w:val="24"/>
                <w:u w:val="single"/>
              </w:rPr>
              <w:t>考核自評問卷</w:t>
            </w:r>
            <w:r w:rsidRPr="00BB5333">
              <w:rPr>
                <w:rFonts w:ascii="標楷體" w:eastAsia="標楷體" w:hAnsi="標楷體" w:cs="細明體" w:hint="eastAsia"/>
                <w:kern w:val="0"/>
                <w:szCs w:val="24"/>
                <w:u w:val="single"/>
              </w:rPr>
              <w:t>」</w:t>
            </w:r>
            <w:r w:rsidRPr="009A4950">
              <w:rPr>
                <w:rFonts w:ascii="標楷體" w:eastAsia="標楷體" w:hAnsi="標楷體" w:cs="細明體" w:hint="eastAsia"/>
                <w:kern w:val="0"/>
                <w:szCs w:val="24"/>
              </w:rPr>
              <w:t>等相關自評問</w:t>
            </w:r>
            <w:r w:rsidRPr="009A4950">
              <w:rPr>
                <w:rFonts w:ascii="標楷體" w:eastAsia="標楷體" w:hAnsi="標楷體" w:cs="細明體"/>
                <w:kern w:val="0"/>
                <w:szCs w:val="24"/>
              </w:rPr>
              <w:t>卷</w:t>
            </w:r>
            <w:r w:rsidRPr="009A4950">
              <w:rPr>
                <w:rFonts w:ascii="標楷體" w:eastAsia="標楷體" w:hAnsi="標楷體" w:cs="細明體" w:hint="eastAsia"/>
                <w:kern w:val="0"/>
                <w:szCs w:val="24"/>
              </w:rPr>
              <w:t>，最後由統籌之執行單位或董事會秘書室將資料統一回收後，針對第八條評估指標之評分</w:t>
            </w:r>
            <w:r w:rsidR="0005300A" w:rsidRPr="0005300A">
              <w:rPr>
                <w:rFonts w:ascii="標楷體" w:eastAsia="標楷體" w:hAnsi="標楷體" w:cs="細明體" w:hint="eastAsia"/>
                <w:kern w:val="0"/>
                <w:szCs w:val="24"/>
                <w:u w:val="single"/>
              </w:rPr>
              <w:t>標準</w:t>
            </w:r>
            <w:r w:rsidRPr="009A4950">
              <w:rPr>
                <w:rFonts w:ascii="標楷體" w:eastAsia="標楷體" w:hAnsi="標楷體" w:cs="細明體" w:hint="eastAsia"/>
                <w:kern w:val="0"/>
                <w:szCs w:val="24"/>
              </w:rPr>
              <w:t>，記錄評估結果報告，送交董事會報告檢討、改進。</w:t>
            </w:r>
          </w:p>
          <w:p w:rsidR="00FD1F4C" w:rsidRPr="0088427D"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kern w:val="0"/>
                <w:szCs w:val="24"/>
                <w:u w:val="single"/>
              </w:rPr>
            </w:pPr>
          </w:p>
        </w:tc>
        <w:tc>
          <w:tcPr>
            <w:tcW w:w="2765" w:type="dxa"/>
          </w:tcPr>
          <w:p w:rsidR="00FD1F4C" w:rsidRPr="00F168A0"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Pr>
                <w:rFonts w:ascii="標楷體" w:eastAsia="標楷體" w:hAnsi="標楷體" w:cs="細明體" w:hint="eastAsia"/>
                <w:kern w:val="0"/>
                <w:szCs w:val="24"/>
              </w:rPr>
              <w:t>第六條</w:t>
            </w:r>
            <w:r w:rsidRPr="00F168A0">
              <w:rPr>
                <w:rFonts w:ascii="標楷體" w:eastAsia="標楷體" w:hAnsi="標楷體" w:cs="細明體" w:hint="eastAsia"/>
                <w:kern w:val="0"/>
                <w:szCs w:val="24"/>
              </w:rPr>
              <w:t>(評估</w:t>
            </w:r>
            <w:r>
              <w:rPr>
                <w:rFonts w:ascii="標楷體" w:eastAsia="標楷體" w:hAnsi="標楷體" w:cs="細明體" w:hint="eastAsia"/>
                <w:kern w:val="0"/>
                <w:szCs w:val="24"/>
              </w:rPr>
              <w:t>程序</w:t>
            </w:r>
            <w:r w:rsidRPr="00F168A0">
              <w:rPr>
                <w:rFonts w:ascii="標楷體" w:eastAsia="標楷體" w:hAnsi="標楷體" w:cs="細明體" w:hint="eastAsia"/>
                <w:kern w:val="0"/>
                <w:szCs w:val="24"/>
              </w:rPr>
              <w:t>)</w:t>
            </w:r>
          </w:p>
          <w:p w:rsidR="00FD1F4C" w:rsidRPr="009A4950"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kern w:val="0"/>
                <w:szCs w:val="24"/>
              </w:rPr>
            </w:pPr>
            <w:r w:rsidRPr="009A4950">
              <w:rPr>
                <w:rFonts w:ascii="標楷體" w:eastAsia="標楷體" w:hAnsi="標楷體" w:cs="細明體" w:hint="eastAsia"/>
                <w:kern w:val="0"/>
                <w:szCs w:val="24"/>
              </w:rPr>
              <w:t>本公司董事會績效評估程序說明如下：</w:t>
            </w:r>
          </w:p>
          <w:p w:rsidR="00FD1F4C" w:rsidRPr="009A4950"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kern w:val="0"/>
                <w:szCs w:val="24"/>
              </w:rPr>
            </w:pPr>
            <w:r w:rsidRPr="009A4950">
              <w:rPr>
                <w:rFonts w:ascii="標楷體" w:eastAsia="標楷體" w:hAnsi="標楷體" w:cs="細明體" w:hint="eastAsia"/>
                <w:kern w:val="0"/>
                <w:szCs w:val="24"/>
              </w:rPr>
              <w:t>一、確立當年度受評估之單位及範圍(如整體董事會</w:t>
            </w:r>
            <w:r w:rsidRPr="009A4950">
              <w:rPr>
                <w:rFonts w:ascii="標楷體" w:eastAsia="標楷體" w:hAnsi="標楷體" w:cs="細明體" w:hint="eastAsia"/>
                <w:kern w:val="0"/>
                <w:szCs w:val="24"/>
                <w:u w:val="single"/>
              </w:rPr>
              <w:t>(功能性委員會)</w:t>
            </w:r>
            <w:r w:rsidRPr="009A4950">
              <w:rPr>
                <w:rFonts w:ascii="標楷體" w:eastAsia="標楷體" w:hAnsi="標楷體" w:cs="細明體" w:hint="eastAsia"/>
                <w:kern w:val="0"/>
                <w:szCs w:val="24"/>
              </w:rPr>
              <w:t>、</w:t>
            </w:r>
            <w:r w:rsidRPr="009A4950">
              <w:rPr>
                <w:rFonts w:ascii="標楷體" w:eastAsia="標楷體" w:hAnsi="標楷體" w:cs="細明體"/>
                <w:kern w:val="0"/>
                <w:szCs w:val="24"/>
              </w:rPr>
              <w:t>個別董事</w:t>
            </w:r>
            <w:r w:rsidRPr="009A4950">
              <w:rPr>
                <w:rFonts w:ascii="標楷體" w:eastAsia="標楷體" w:hAnsi="標楷體" w:cs="細明體" w:hint="eastAsia"/>
                <w:kern w:val="0"/>
                <w:szCs w:val="24"/>
              </w:rPr>
              <w:t>成員、各功能性委員會等)。</w:t>
            </w:r>
          </w:p>
          <w:p w:rsidR="00FD1F4C" w:rsidRPr="009A4950"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kern w:val="0"/>
                <w:szCs w:val="24"/>
              </w:rPr>
            </w:pPr>
            <w:r w:rsidRPr="009A4950">
              <w:rPr>
                <w:rFonts w:ascii="標楷體" w:eastAsia="標楷體" w:hAnsi="標楷體" w:cs="細明體" w:hint="eastAsia"/>
                <w:kern w:val="0"/>
                <w:szCs w:val="24"/>
              </w:rPr>
              <w:t>二、確立評估之方式(如董事會內部自評、董事成員(自我或同儕)自評、同儕評估、委託外部專業機構、專家評估等)。</w:t>
            </w:r>
          </w:p>
          <w:p w:rsidR="00FD1F4C" w:rsidRPr="009A4950"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kern w:val="0"/>
                <w:szCs w:val="24"/>
              </w:rPr>
            </w:pPr>
            <w:r w:rsidRPr="009A4950">
              <w:rPr>
                <w:rFonts w:ascii="標楷體" w:eastAsia="標楷體" w:hAnsi="標楷體" w:cs="細明體" w:hint="eastAsia"/>
                <w:kern w:val="0"/>
                <w:szCs w:val="24"/>
              </w:rPr>
              <w:t>三、挑選適當之評估執行單位。</w:t>
            </w:r>
          </w:p>
          <w:p w:rsidR="00FD1F4C"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kern w:val="0"/>
                <w:szCs w:val="24"/>
              </w:rPr>
            </w:pPr>
            <w:r w:rsidRPr="009A4950">
              <w:rPr>
                <w:rFonts w:ascii="標楷體" w:eastAsia="標楷體" w:hAnsi="標楷體" w:cs="細明體" w:hint="eastAsia"/>
                <w:kern w:val="0"/>
                <w:szCs w:val="24"/>
              </w:rPr>
              <w:t>四、</w:t>
            </w:r>
            <w:r w:rsidRPr="005633AD">
              <w:rPr>
                <w:rFonts w:ascii="標楷體" w:eastAsia="標楷體" w:hAnsi="標楷體" w:cs="細明體" w:hint="eastAsia"/>
                <w:kern w:val="0"/>
                <w:szCs w:val="24"/>
                <w:u w:val="single"/>
              </w:rPr>
              <w:t>每年年度結束時，</w:t>
            </w:r>
            <w:r w:rsidRPr="009A4950">
              <w:rPr>
                <w:rFonts w:ascii="標楷體" w:eastAsia="標楷體" w:hAnsi="標楷體" w:cs="細明體" w:hint="eastAsia"/>
                <w:kern w:val="0"/>
                <w:szCs w:val="24"/>
              </w:rPr>
              <w:t>由各執行單位收集董事會活動相關資訊，並分發填寫附表一「董事會(功能性委員會)績效考核自評問卷」或附表二</w:t>
            </w:r>
            <w:r w:rsidRPr="009A4950">
              <w:rPr>
                <w:rFonts w:ascii="標楷體" w:eastAsia="標楷體" w:hAnsi="標楷體" w:cs="細明體"/>
                <w:kern w:val="0"/>
                <w:szCs w:val="24"/>
              </w:rPr>
              <w:t>「董事成員</w:t>
            </w:r>
            <w:r w:rsidRPr="009A4950">
              <w:rPr>
                <w:rFonts w:ascii="標楷體" w:eastAsia="標楷體" w:hAnsi="標楷體" w:cs="細明體" w:hint="eastAsia"/>
                <w:kern w:val="0"/>
                <w:szCs w:val="24"/>
              </w:rPr>
              <w:t>(自我或同儕)</w:t>
            </w:r>
            <w:r w:rsidRPr="009A4950">
              <w:rPr>
                <w:rFonts w:ascii="標楷體" w:eastAsia="標楷體" w:hAnsi="標楷體" w:cs="細明體"/>
                <w:kern w:val="0"/>
                <w:szCs w:val="24"/>
              </w:rPr>
              <w:t>考核自評問卷</w:t>
            </w:r>
            <w:r w:rsidRPr="009A4950">
              <w:rPr>
                <w:rFonts w:ascii="標楷體" w:eastAsia="標楷體" w:hAnsi="標楷體" w:cs="細明體" w:hint="eastAsia"/>
                <w:kern w:val="0"/>
                <w:szCs w:val="24"/>
              </w:rPr>
              <w:t>」等相關自評問</w:t>
            </w:r>
            <w:r w:rsidRPr="009A4950">
              <w:rPr>
                <w:rFonts w:ascii="標楷體" w:eastAsia="標楷體" w:hAnsi="標楷體" w:cs="細明體"/>
                <w:kern w:val="0"/>
                <w:szCs w:val="24"/>
              </w:rPr>
              <w:t>卷</w:t>
            </w:r>
            <w:r w:rsidRPr="009A4950">
              <w:rPr>
                <w:rFonts w:ascii="標楷體" w:eastAsia="標楷體" w:hAnsi="標楷體" w:cs="細明體" w:hint="eastAsia"/>
                <w:kern w:val="0"/>
                <w:szCs w:val="24"/>
              </w:rPr>
              <w:t>，最後由統籌之執行單位或董事會秘書室將資料統一回收後，針對第八條評估指標之評分</w:t>
            </w:r>
            <w:r w:rsidRPr="00D961F5">
              <w:rPr>
                <w:rFonts w:ascii="標楷體" w:eastAsia="標楷體" w:hAnsi="標楷體" w:cs="細明體" w:hint="eastAsia"/>
                <w:kern w:val="0"/>
                <w:szCs w:val="24"/>
                <w:u w:val="single"/>
              </w:rPr>
              <w:t>制定</w:t>
            </w:r>
            <w:r w:rsidRPr="009A4950">
              <w:rPr>
                <w:rFonts w:ascii="標楷體" w:eastAsia="標楷體" w:hAnsi="標楷體" w:cs="細明體" w:hint="eastAsia"/>
                <w:kern w:val="0"/>
                <w:szCs w:val="24"/>
              </w:rPr>
              <w:t>，記錄評估結果報告，送交董事會報告檢討、改進。</w:t>
            </w:r>
          </w:p>
        </w:tc>
        <w:tc>
          <w:tcPr>
            <w:tcW w:w="2765" w:type="dxa"/>
          </w:tcPr>
          <w:p w:rsidR="004A3C21" w:rsidRDefault="00FD1F4C" w:rsidP="004A3C21">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Pr>
                <w:rFonts w:ascii="標楷體" w:eastAsia="標楷體" w:hAnsi="標楷體" w:cs="細明體" w:hint="eastAsia"/>
                <w:kern w:val="0"/>
                <w:szCs w:val="24"/>
              </w:rPr>
              <w:t>配合第3條修正</w:t>
            </w:r>
            <w:r w:rsidR="00A3074F">
              <w:rPr>
                <w:rFonts w:ascii="標楷體" w:eastAsia="標楷體" w:hAnsi="標楷體" w:cs="細明體" w:hint="eastAsia"/>
                <w:kern w:val="0"/>
                <w:szCs w:val="24"/>
              </w:rPr>
              <w:t>，</w:t>
            </w:r>
            <w:r>
              <w:rPr>
                <w:rFonts w:ascii="標楷體" w:eastAsia="標楷體" w:hAnsi="標楷體" w:cs="細明體" w:hint="eastAsia"/>
                <w:kern w:val="0"/>
                <w:szCs w:val="24"/>
              </w:rPr>
              <w:t>酌修</w:t>
            </w:r>
            <w:r w:rsidRPr="00A5726B">
              <w:rPr>
                <w:rFonts w:ascii="標楷體" w:eastAsia="標楷體" w:hAnsi="標楷體" w:cs="細明體" w:hint="eastAsia"/>
                <w:kern w:val="0"/>
                <w:szCs w:val="24"/>
              </w:rPr>
              <w:t>本條</w:t>
            </w:r>
            <w:r w:rsidR="004A3C21">
              <w:rPr>
                <w:rFonts w:ascii="標楷體" w:eastAsia="標楷體" w:hAnsi="標楷體" w:cs="細明體" w:hint="eastAsia"/>
                <w:kern w:val="0"/>
                <w:szCs w:val="24"/>
              </w:rPr>
              <w:t>第1項第1款及第4款</w:t>
            </w:r>
            <w:r w:rsidRPr="00A5726B">
              <w:rPr>
                <w:rFonts w:ascii="標楷體" w:eastAsia="標楷體" w:hAnsi="標楷體" w:cs="細明體" w:hint="eastAsia"/>
                <w:kern w:val="0"/>
                <w:szCs w:val="24"/>
              </w:rPr>
              <w:t>文字</w:t>
            </w:r>
            <w:r w:rsidR="004A3C21">
              <w:rPr>
                <w:rFonts w:ascii="標楷體" w:eastAsia="標楷體" w:hAnsi="標楷體" w:cs="細明體" w:hint="eastAsia"/>
                <w:kern w:val="0"/>
                <w:szCs w:val="24"/>
              </w:rPr>
              <w:t>。</w:t>
            </w:r>
          </w:p>
          <w:p w:rsidR="00FD1F4C" w:rsidRPr="00A5726B" w:rsidRDefault="004A3C21" w:rsidP="004A3C21">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Pr>
                <w:rFonts w:ascii="標楷體" w:eastAsia="標楷體" w:hAnsi="標楷體" w:cs="細明體" w:hint="eastAsia"/>
                <w:kern w:val="0"/>
                <w:szCs w:val="24"/>
              </w:rPr>
              <w:t>另為強化各功能性委員會相關職能及配合</w:t>
            </w:r>
            <w:r w:rsidR="00425F9C">
              <w:rPr>
                <w:rFonts w:ascii="標楷體" w:eastAsia="標楷體" w:hAnsi="標楷體" w:cs="細明體" w:hint="eastAsia"/>
                <w:kern w:val="0"/>
                <w:szCs w:val="24"/>
              </w:rPr>
              <w:t>第4</w:t>
            </w:r>
            <w:r>
              <w:rPr>
                <w:rFonts w:ascii="標楷體" w:eastAsia="標楷體" w:hAnsi="標楷體" w:cs="細明體" w:hint="eastAsia"/>
                <w:kern w:val="0"/>
                <w:szCs w:val="24"/>
              </w:rPr>
              <w:t>條修正，於第1項第4款新增</w:t>
            </w:r>
            <w:r w:rsidR="00FD1F4C">
              <w:rPr>
                <w:rFonts w:ascii="標楷體" w:eastAsia="標楷體" w:hAnsi="標楷體" w:cs="細明體"/>
                <w:kern w:val="0"/>
                <w:szCs w:val="24"/>
              </w:rPr>
              <w:t>功能性委員會</w:t>
            </w:r>
            <w:r w:rsidR="00FD1F4C">
              <w:rPr>
                <w:rFonts w:ascii="標楷體" w:eastAsia="標楷體" w:hAnsi="標楷體" w:cs="細明體" w:hint="eastAsia"/>
                <w:kern w:val="0"/>
                <w:szCs w:val="24"/>
              </w:rPr>
              <w:t>績效考核自評問卷</w:t>
            </w:r>
            <w:r w:rsidR="00FD1F4C" w:rsidRPr="00A5726B">
              <w:rPr>
                <w:rFonts w:ascii="標楷體" w:eastAsia="標楷體" w:hAnsi="標楷體" w:cs="細明體" w:hint="eastAsia"/>
                <w:kern w:val="0"/>
                <w:szCs w:val="24"/>
              </w:rPr>
              <w:t>。</w:t>
            </w:r>
          </w:p>
        </w:tc>
      </w:tr>
      <w:tr w:rsidR="00FD1F4C" w:rsidTr="00FD1F4C">
        <w:tc>
          <w:tcPr>
            <w:tcW w:w="2765" w:type="dxa"/>
          </w:tcPr>
          <w:p w:rsidR="00FD1F4C" w:rsidRPr="00362F02"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Pr>
                <w:rFonts w:ascii="標楷體" w:eastAsia="標楷體" w:hAnsi="標楷體" w:cs="細明體" w:hint="eastAsia"/>
                <w:kern w:val="0"/>
                <w:szCs w:val="24"/>
              </w:rPr>
              <w:t>第七條</w:t>
            </w:r>
            <w:r w:rsidRPr="00362F02">
              <w:rPr>
                <w:rFonts w:ascii="標楷體" w:eastAsia="標楷體" w:hAnsi="標楷體" w:cs="細明體" w:hint="eastAsia"/>
                <w:kern w:val="0"/>
                <w:szCs w:val="24"/>
              </w:rPr>
              <w:t>(外部專業機構、專家)</w:t>
            </w:r>
          </w:p>
          <w:p w:rsidR="00FD1F4C"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kern w:val="0"/>
                <w:szCs w:val="24"/>
              </w:rPr>
            </w:pPr>
            <w:r w:rsidRPr="00362F02">
              <w:rPr>
                <w:rFonts w:ascii="標楷體" w:eastAsia="標楷體" w:hAnsi="標楷體" w:cs="細明體" w:hint="eastAsia"/>
                <w:kern w:val="0"/>
                <w:szCs w:val="24"/>
              </w:rPr>
              <w:t>本公司安排執行董事會績效評估的外部評估機構或外部專家學者團隊，應</w:t>
            </w:r>
            <w:r w:rsidR="007B19E6" w:rsidRPr="007B19E6">
              <w:rPr>
                <w:rFonts w:ascii="標楷體" w:eastAsia="標楷體" w:hAnsi="標楷體" w:cs="細明體" w:hint="eastAsia"/>
                <w:kern w:val="0"/>
                <w:szCs w:val="24"/>
                <w:u w:val="single"/>
              </w:rPr>
              <w:t>符合</w:t>
            </w:r>
            <w:r w:rsidR="007B19E6" w:rsidRPr="003E0DF1">
              <w:rPr>
                <w:rFonts w:ascii="標楷體" w:eastAsia="標楷體" w:hAnsi="標楷體" w:cs="細明體" w:hint="eastAsia"/>
                <w:kern w:val="0"/>
                <w:szCs w:val="24"/>
              </w:rPr>
              <w:t>下列</w:t>
            </w:r>
            <w:r w:rsidR="007B19E6" w:rsidRPr="007B19E6">
              <w:rPr>
                <w:rFonts w:ascii="標楷體" w:eastAsia="標楷體" w:hAnsi="標楷體" w:cs="細明體" w:hint="eastAsia"/>
                <w:kern w:val="0"/>
                <w:szCs w:val="24"/>
                <w:u w:val="single"/>
              </w:rPr>
              <w:t>規定</w:t>
            </w:r>
            <w:r w:rsidRPr="00362F02">
              <w:rPr>
                <w:rFonts w:ascii="標楷體" w:eastAsia="標楷體" w:hAnsi="標楷體" w:cs="細明體" w:hint="eastAsia"/>
                <w:kern w:val="0"/>
                <w:szCs w:val="24"/>
              </w:rPr>
              <w:t>：</w:t>
            </w:r>
          </w:p>
          <w:p w:rsidR="007B19E6" w:rsidRDefault="007B19E6"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kern w:val="0"/>
                <w:szCs w:val="24"/>
                <w:u w:val="single"/>
              </w:rPr>
            </w:pPr>
          </w:p>
          <w:p w:rsidR="007B19E6" w:rsidRDefault="007B19E6"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kern w:val="0"/>
                <w:szCs w:val="24"/>
                <w:u w:val="single"/>
              </w:rPr>
            </w:pPr>
          </w:p>
          <w:p w:rsidR="00FD1F4C"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kern w:val="0"/>
                <w:szCs w:val="24"/>
                <w:u w:val="single"/>
              </w:rPr>
            </w:pPr>
            <w:r>
              <w:rPr>
                <w:rFonts w:ascii="標楷體" w:eastAsia="標楷體" w:hAnsi="標楷體" w:cs="細明體" w:hint="eastAsia"/>
                <w:kern w:val="0"/>
                <w:szCs w:val="24"/>
                <w:u w:val="single"/>
              </w:rPr>
              <w:t>一</w:t>
            </w:r>
            <w:r w:rsidRPr="00EA7DA1">
              <w:rPr>
                <w:rFonts w:ascii="標楷體" w:eastAsia="標楷體" w:hAnsi="標楷體" w:cs="細明體" w:hint="eastAsia"/>
                <w:kern w:val="0"/>
                <w:szCs w:val="24"/>
                <w:u w:val="single"/>
              </w:rPr>
              <w:t>、</w:t>
            </w:r>
            <w:r w:rsidRPr="005F1556">
              <w:rPr>
                <w:rFonts w:ascii="標楷體" w:eastAsia="標楷體" w:hAnsi="標楷體" w:cs="細明體" w:hint="eastAsia"/>
                <w:kern w:val="0"/>
                <w:szCs w:val="24"/>
                <w:u w:val="single"/>
              </w:rPr>
              <w:t>外部評估機構</w:t>
            </w:r>
            <w:r>
              <w:rPr>
                <w:rFonts w:ascii="標楷體" w:eastAsia="標楷體" w:hAnsi="標楷體" w:cs="細明體" w:hint="eastAsia"/>
                <w:kern w:val="0"/>
                <w:szCs w:val="24"/>
                <w:u w:val="single"/>
              </w:rPr>
              <w:t>或外部專家學者團隊</w:t>
            </w:r>
            <w:r w:rsidRPr="005F1556">
              <w:rPr>
                <w:rFonts w:ascii="標楷體" w:eastAsia="標楷體" w:hAnsi="標楷體" w:cs="細明體" w:hint="eastAsia"/>
                <w:kern w:val="0"/>
                <w:szCs w:val="24"/>
                <w:u w:val="single"/>
              </w:rPr>
              <w:t>應具備</w:t>
            </w:r>
            <w:r>
              <w:rPr>
                <w:rFonts w:ascii="標楷體" w:eastAsia="標楷體" w:hAnsi="標楷體" w:cs="細明體" w:hint="eastAsia"/>
                <w:kern w:val="0"/>
                <w:szCs w:val="24"/>
                <w:u w:val="single"/>
              </w:rPr>
              <w:t>專業性及</w:t>
            </w:r>
            <w:r w:rsidRPr="005F1556">
              <w:rPr>
                <w:rFonts w:ascii="標楷體" w:eastAsia="標楷體" w:hAnsi="標楷體" w:cs="細明體" w:hint="eastAsia"/>
                <w:kern w:val="0"/>
                <w:szCs w:val="24"/>
                <w:u w:val="single"/>
              </w:rPr>
              <w:t>獨立性。</w:t>
            </w:r>
          </w:p>
          <w:p w:rsidR="00FD1F4C" w:rsidRPr="00362F02"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kern w:val="0"/>
                <w:szCs w:val="24"/>
              </w:rPr>
            </w:pPr>
            <w:r>
              <w:rPr>
                <w:rFonts w:ascii="標楷體" w:eastAsia="標楷體" w:hAnsi="標楷體" w:cs="細明體" w:hint="eastAsia"/>
                <w:kern w:val="0"/>
                <w:szCs w:val="24"/>
                <w:u w:val="single"/>
              </w:rPr>
              <w:t>二</w:t>
            </w:r>
            <w:r w:rsidRPr="00EA7DA1">
              <w:rPr>
                <w:rFonts w:ascii="標楷體" w:eastAsia="標楷體" w:hAnsi="標楷體" w:cs="細明體" w:hint="eastAsia"/>
                <w:kern w:val="0"/>
                <w:szCs w:val="24"/>
                <w:u w:val="single"/>
              </w:rPr>
              <w:t>、</w:t>
            </w:r>
            <w:r w:rsidRPr="00362F02">
              <w:rPr>
                <w:rFonts w:ascii="標楷體" w:eastAsia="標楷體" w:hAnsi="標楷體" w:cs="細明體" w:hint="eastAsia"/>
                <w:kern w:val="0"/>
                <w:szCs w:val="24"/>
              </w:rPr>
              <w:t>外部評估機構主要為承辦有關董事會相關教育訓練課程、提升企業公司治理等服務的相關機構或管理顧問公司。</w:t>
            </w:r>
          </w:p>
          <w:p w:rsidR="00FD1F4C" w:rsidRPr="00A4675F"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kern w:val="0"/>
                <w:szCs w:val="24"/>
              </w:rPr>
            </w:pPr>
            <w:r w:rsidRPr="00EA7DA1">
              <w:rPr>
                <w:rFonts w:ascii="標楷體" w:eastAsia="標楷體" w:hAnsi="標楷體" w:cs="細明體" w:hint="eastAsia"/>
                <w:kern w:val="0"/>
                <w:szCs w:val="24"/>
                <w:u w:val="single"/>
              </w:rPr>
              <w:t>三、</w:t>
            </w:r>
            <w:r w:rsidRPr="00362F02">
              <w:rPr>
                <w:rFonts w:ascii="標楷體" w:eastAsia="標楷體" w:hAnsi="標楷體" w:cs="細明體" w:hint="eastAsia"/>
                <w:kern w:val="0"/>
                <w:szCs w:val="24"/>
              </w:rPr>
              <w:t>外部專家學者團隊，應聘任至少3位董事會或公司治理領域之專家或學者，評估公司董事會績效評估執行情況，並撰寫外部評估分析報告。</w:t>
            </w:r>
          </w:p>
        </w:tc>
        <w:tc>
          <w:tcPr>
            <w:tcW w:w="2765" w:type="dxa"/>
          </w:tcPr>
          <w:p w:rsidR="00FD1F4C" w:rsidRPr="00362F02"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Pr>
                <w:rFonts w:ascii="標楷體" w:eastAsia="標楷體" w:hAnsi="標楷體" w:cs="細明體" w:hint="eastAsia"/>
                <w:kern w:val="0"/>
                <w:szCs w:val="24"/>
              </w:rPr>
              <w:lastRenderedPageBreak/>
              <w:t>第七條</w:t>
            </w:r>
            <w:r w:rsidRPr="00362F02">
              <w:rPr>
                <w:rFonts w:ascii="標楷體" w:eastAsia="標楷體" w:hAnsi="標楷體" w:cs="細明體" w:hint="eastAsia"/>
                <w:kern w:val="0"/>
                <w:szCs w:val="24"/>
              </w:rPr>
              <w:t>(外部專業機構、專家)</w:t>
            </w:r>
          </w:p>
          <w:p w:rsidR="00FD1F4C" w:rsidRPr="00362F02"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kern w:val="0"/>
                <w:szCs w:val="24"/>
              </w:rPr>
            </w:pPr>
            <w:r w:rsidRPr="00362F02">
              <w:rPr>
                <w:rFonts w:ascii="標楷體" w:eastAsia="標楷體" w:hAnsi="標楷體" w:cs="細明體" w:hint="eastAsia"/>
                <w:kern w:val="0"/>
                <w:szCs w:val="24"/>
              </w:rPr>
              <w:t>本公司安排執行董事會績效評估的外部評估機構或外部專家學者</w:t>
            </w:r>
            <w:r w:rsidRPr="00362F02">
              <w:rPr>
                <w:rFonts w:ascii="標楷體" w:eastAsia="標楷體" w:hAnsi="標楷體" w:cs="細明體" w:hint="eastAsia"/>
                <w:kern w:val="0"/>
                <w:szCs w:val="24"/>
              </w:rPr>
              <w:lastRenderedPageBreak/>
              <w:t>團隊，應</w:t>
            </w:r>
            <w:r w:rsidRPr="007B19E6">
              <w:rPr>
                <w:rFonts w:ascii="標楷體" w:eastAsia="標楷體" w:hAnsi="標楷體" w:cs="細明體" w:hint="eastAsia"/>
                <w:kern w:val="0"/>
                <w:szCs w:val="24"/>
                <w:u w:val="single"/>
              </w:rPr>
              <w:t>以</w:t>
            </w:r>
            <w:r w:rsidRPr="003E0DF1">
              <w:rPr>
                <w:rFonts w:ascii="標楷體" w:eastAsia="標楷體" w:hAnsi="標楷體" w:cs="細明體" w:hint="eastAsia"/>
                <w:kern w:val="0"/>
                <w:szCs w:val="24"/>
              </w:rPr>
              <w:t>下列</w:t>
            </w:r>
            <w:r w:rsidRPr="007B19E6">
              <w:rPr>
                <w:rFonts w:ascii="標楷體" w:eastAsia="標楷體" w:hAnsi="標楷體" w:cs="細明體" w:hint="eastAsia"/>
                <w:kern w:val="0"/>
                <w:szCs w:val="24"/>
                <w:u w:val="single"/>
              </w:rPr>
              <w:t>說明為原則</w:t>
            </w:r>
            <w:r w:rsidRPr="00362F02">
              <w:rPr>
                <w:rFonts w:ascii="標楷體" w:eastAsia="標楷體" w:hAnsi="標楷體" w:cs="細明體" w:hint="eastAsia"/>
                <w:kern w:val="0"/>
                <w:szCs w:val="24"/>
              </w:rPr>
              <w:t>：</w:t>
            </w:r>
          </w:p>
          <w:p w:rsidR="00FD1F4C"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kern w:val="0"/>
                <w:szCs w:val="24"/>
              </w:rPr>
            </w:pPr>
          </w:p>
          <w:p w:rsidR="00FD1F4C"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kern w:val="0"/>
                <w:szCs w:val="24"/>
              </w:rPr>
            </w:pPr>
          </w:p>
          <w:p w:rsidR="00FD1F4C"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kern w:val="0"/>
                <w:szCs w:val="24"/>
              </w:rPr>
            </w:pPr>
          </w:p>
          <w:p w:rsidR="00FD1F4C" w:rsidRPr="00362F02"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kern w:val="0"/>
                <w:szCs w:val="24"/>
              </w:rPr>
            </w:pPr>
            <w:r w:rsidRPr="00362F02">
              <w:rPr>
                <w:rFonts w:ascii="標楷體" w:eastAsia="標楷體" w:hAnsi="標楷體" w:cs="細明體" w:hint="eastAsia"/>
                <w:kern w:val="0"/>
                <w:szCs w:val="24"/>
              </w:rPr>
              <w:t>外部評估機構主要為承辦有關董事會相關教育訓練課程、提升企業公司治理等服務的相關機構或管理顧問公司。</w:t>
            </w:r>
          </w:p>
          <w:p w:rsidR="00FD1F4C"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kern w:val="0"/>
                <w:szCs w:val="24"/>
              </w:rPr>
            </w:pPr>
            <w:r w:rsidRPr="00362F02">
              <w:rPr>
                <w:rFonts w:ascii="標楷體" w:eastAsia="標楷體" w:hAnsi="標楷體" w:cs="細明體" w:hint="eastAsia"/>
                <w:kern w:val="0"/>
                <w:szCs w:val="24"/>
              </w:rPr>
              <w:t>外部專家學者團隊，應聘任至少3位董事會或公司治理領域之專家或學者，評估公司董事會績效評估執行情況，並撰寫外部評估分析報告。</w:t>
            </w:r>
          </w:p>
        </w:tc>
        <w:tc>
          <w:tcPr>
            <w:tcW w:w="2765" w:type="dxa"/>
          </w:tcPr>
          <w:p w:rsidR="00FD1F4C" w:rsidRPr="00E35D9F"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Pr>
                <w:rFonts w:ascii="標楷體" w:eastAsia="標楷體" w:hAnsi="標楷體" w:cs="細明體" w:hint="eastAsia"/>
                <w:kern w:val="0"/>
                <w:szCs w:val="24"/>
              </w:rPr>
              <w:lastRenderedPageBreak/>
              <w:t>參酌OECD公司治理原則及各國法規規範，為</w:t>
            </w:r>
            <w:r w:rsidRPr="0071377B">
              <w:rPr>
                <w:rFonts w:ascii="標楷體" w:eastAsia="標楷體" w:hAnsi="標楷體" w:cs="細明體" w:hint="eastAsia"/>
                <w:kern w:val="0"/>
                <w:szCs w:val="24"/>
              </w:rPr>
              <w:t>促進董事會評估的客觀性</w:t>
            </w:r>
            <w:r>
              <w:rPr>
                <w:rFonts w:ascii="標楷體" w:eastAsia="標楷體" w:hAnsi="標楷體" w:cs="細明體" w:hint="eastAsia"/>
                <w:kern w:val="0"/>
                <w:szCs w:val="24"/>
              </w:rPr>
              <w:t>及</w:t>
            </w:r>
            <w:r w:rsidRPr="0071377B">
              <w:rPr>
                <w:rFonts w:ascii="標楷體" w:eastAsia="標楷體" w:hAnsi="標楷體" w:cs="細明體" w:hint="eastAsia"/>
                <w:kern w:val="0"/>
                <w:szCs w:val="24"/>
              </w:rPr>
              <w:t>提升董事會運作之效能</w:t>
            </w:r>
            <w:r>
              <w:rPr>
                <w:rFonts w:ascii="標楷體" w:eastAsia="標楷體" w:hAnsi="標楷體" w:cs="細明體" w:hint="eastAsia"/>
                <w:kern w:val="0"/>
                <w:szCs w:val="24"/>
              </w:rPr>
              <w:t>，可委託</w:t>
            </w:r>
            <w:r w:rsidRPr="0071377B">
              <w:rPr>
                <w:rFonts w:ascii="標楷體" w:eastAsia="標楷體" w:hAnsi="標楷體" w:cs="細明體" w:hint="eastAsia"/>
                <w:kern w:val="0"/>
                <w:szCs w:val="24"/>
              </w:rPr>
              <w:t>外部專業</w:t>
            </w:r>
            <w:r>
              <w:rPr>
                <w:rFonts w:ascii="標楷體" w:eastAsia="標楷體" w:hAnsi="標楷體" w:cs="細明體" w:hint="eastAsia"/>
                <w:kern w:val="0"/>
                <w:szCs w:val="24"/>
              </w:rPr>
              <w:t>機構執行績效評估</w:t>
            </w:r>
            <w:r w:rsidRPr="0071377B">
              <w:rPr>
                <w:rFonts w:ascii="標楷體" w:eastAsia="標楷體" w:hAnsi="標楷體" w:cs="細明體" w:hint="eastAsia"/>
                <w:kern w:val="0"/>
                <w:szCs w:val="24"/>
              </w:rPr>
              <w:t>，</w:t>
            </w:r>
            <w:r>
              <w:rPr>
                <w:rFonts w:ascii="標楷體" w:eastAsia="標楷體" w:hAnsi="標楷體" w:cs="細明體" w:hint="eastAsia"/>
                <w:kern w:val="0"/>
                <w:szCs w:val="24"/>
              </w:rPr>
              <w:t>惟其機構</w:t>
            </w:r>
            <w:r w:rsidR="00D961F5">
              <w:rPr>
                <w:rFonts w:ascii="標楷體" w:eastAsia="標楷體" w:hAnsi="標楷體" w:cs="細明體" w:hint="eastAsia"/>
                <w:kern w:val="0"/>
                <w:szCs w:val="24"/>
              </w:rPr>
              <w:t>除</w:t>
            </w:r>
            <w:r>
              <w:rPr>
                <w:rFonts w:ascii="標楷體" w:eastAsia="標楷體" w:hAnsi="標楷體" w:cs="細明體" w:hint="eastAsia"/>
                <w:kern w:val="0"/>
                <w:szCs w:val="24"/>
              </w:rPr>
              <w:lastRenderedPageBreak/>
              <w:t>應具備第2</w:t>
            </w:r>
            <w:r w:rsidR="007B19E6">
              <w:rPr>
                <w:rFonts w:ascii="標楷體" w:eastAsia="標楷體" w:hAnsi="標楷體" w:cs="細明體" w:hint="eastAsia"/>
                <w:kern w:val="0"/>
                <w:szCs w:val="24"/>
              </w:rPr>
              <w:t>款</w:t>
            </w:r>
            <w:r>
              <w:rPr>
                <w:rFonts w:ascii="標楷體" w:eastAsia="標楷體" w:hAnsi="標楷體" w:cs="細明體" w:hint="eastAsia"/>
                <w:kern w:val="0"/>
                <w:szCs w:val="24"/>
              </w:rPr>
              <w:t>及</w:t>
            </w:r>
            <w:r w:rsidR="00525B83">
              <w:rPr>
                <w:rFonts w:ascii="標楷體" w:eastAsia="標楷體" w:hAnsi="標楷體" w:cs="細明體" w:hint="eastAsia"/>
                <w:kern w:val="0"/>
                <w:szCs w:val="24"/>
              </w:rPr>
              <w:t>第</w:t>
            </w:r>
            <w:r>
              <w:rPr>
                <w:rFonts w:ascii="標楷體" w:eastAsia="標楷體" w:hAnsi="標楷體" w:cs="細明體" w:hint="eastAsia"/>
                <w:kern w:val="0"/>
                <w:szCs w:val="24"/>
              </w:rPr>
              <w:t>3</w:t>
            </w:r>
            <w:r w:rsidR="007B19E6">
              <w:rPr>
                <w:rFonts w:ascii="標楷體" w:eastAsia="標楷體" w:hAnsi="標楷體" w:cs="細明體" w:hint="eastAsia"/>
                <w:kern w:val="0"/>
                <w:szCs w:val="24"/>
              </w:rPr>
              <w:t>款</w:t>
            </w:r>
            <w:r>
              <w:rPr>
                <w:rFonts w:ascii="標楷體" w:eastAsia="標楷體" w:hAnsi="標楷體" w:cs="細明體" w:hint="eastAsia"/>
                <w:kern w:val="0"/>
                <w:szCs w:val="24"/>
              </w:rPr>
              <w:t>相關領域之專業性及執行業務之獨立性</w:t>
            </w:r>
            <w:r w:rsidR="00D961F5">
              <w:rPr>
                <w:rFonts w:ascii="標楷體" w:eastAsia="標楷體" w:hAnsi="標楷體" w:cs="細明體" w:hint="eastAsia"/>
                <w:kern w:val="0"/>
                <w:szCs w:val="24"/>
              </w:rPr>
              <w:t>外，另</w:t>
            </w:r>
            <w:r>
              <w:rPr>
                <w:rFonts w:ascii="標楷體" w:eastAsia="標楷體" w:hAnsi="標楷體" w:cs="細明體" w:hint="eastAsia"/>
                <w:kern w:val="0"/>
                <w:szCs w:val="24"/>
              </w:rPr>
              <w:t>公司治理評鑑指標評分指南亦說明</w:t>
            </w:r>
            <w:r w:rsidRPr="00EE12DA">
              <w:rPr>
                <w:rFonts w:ascii="標楷體" w:eastAsia="標楷體" w:hAnsi="標楷體" w:cs="細明體" w:hint="eastAsia"/>
                <w:kern w:val="0"/>
                <w:szCs w:val="24"/>
              </w:rPr>
              <w:t>外部</w:t>
            </w:r>
            <w:r>
              <w:rPr>
                <w:rFonts w:ascii="標楷體" w:eastAsia="標楷體" w:hAnsi="標楷體" w:cs="細明體" w:hint="eastAsia"/>
                <w:kern w:val="0"/>
                <w:szCs w:val="24"/>
              </w:rPr>
              <w:t>專業機構</w:t>
            </w:r>
            <w:r w:rsidRPr="00EE12DA">
              <w:rPr>
                <w:rFonts w:ascii="標楷體" w:eastAsia="標楷體" w:hAnsi="標楷體" w:cs="細明體" w:hint="eastAsia"/>
                <w:kern w:val="0"/>
                <w:szCs w:val="24"/>
              </w:rPr>
              <w:t>不宜由會計師事務所、律師事務所、證券承銷商等中介機構擔任</w:t>
            </w:r>
            <w:r>
              <w:rPr>
                <w:rFonts w:ascii="標楷體" w:eastAsia="標楷體" w:hAnsi="標楷體" w:cs="細明體" w:hint="eastAsia"/>
                <w:kern w:val="0"/>
                <w:szCs w:val="24"/>
              </w:rPr>
              <w:t>，為發揮績效評估之實質效能，爰於第1</w:t>
            </w:r>
            <w:r w:rsidR="007B19E6">
              <w:rPr>
                <w:rFonts w:ascii="標楷體" w:eastAsia="標楷體" w:hAnsi="標楷體" w:cs="細明體" w:hint="eastAsia"/>
                <w:kern w:val="0"/>
                <w:szCs w:val="24"/>
              </w:rPr>
              <w:t>款</w:t>
            </w:r>
            <w:r>
              <w:rPr>
                <w:rFonts w:ascii="標楷體" w:eastAsia="標楷體" w:hAnsi="標楷體" w:cs="細明體" w:hint="eastAsia"/>
                <w:kern w:val="0"/>
                <w:szCs w:val="24"/>
              </w:rPr>
              <w:t>增列外部評估機構</w:t>
            </w:r>
            <w:r w:rsidRPr="009E3192">
              <w:rPr>
                <w:rFonts w:ascii="標楷體" w:eastAsia="標楷體" w:hAnsi="標楷體" w:cs="細明體" w:hint="eastAsia"/>
                <w:kern w:val="0"/>
                <w:szCs w:val="24"/>
              </w:rPr>
              <w:t>或外部專家學者團隊</w:t>
            </w:r>
            <w:r>
              <w:rPr>
                <w:rFonts w:ascii="標楷體" w:eastAsia="標楷體" w:hAnsi="標楷體" w:cs="細明體" w:hint="eastAsia"/>
                <w:kern w:val="0"/>
                <w:szCs w:val="24"/>
              </w:rPr>
              <w:t>應具備專業性及獨立性之原則性規範。</w:t>
            </w:r>
            <w:r w:rsidRPr="00E35D9F">
              <w:rPr>
                <w:rFonts w:ascii="標楷體" w:eastAsia="標楷體" w:hAnsi="標楷體" w:cs="細明體" w:hint="eastAsia"/>
                <w:kern w:val="0"/>
                <w:szCs w:val="24"/>
              </w:rPr>
              <w:t xml:space="preserve"> </w:t>
            </w:r>
          </w:p>
        </w:tc>
      </w:tr>
      <w:tr w:rsidR="00FD1F4C" w:rsidTr="00FD1F4C">
        <w:tc>
          <w:tcPr>
            <w:tcW w:w="2765" w:type="dxa"/>
          </w:tcPr>
          <w:p w:rsidR="00FD1F4C" w:rsidRPr="00E33A94"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Pr>
                <w:rFonts w:ascii="標楷體" w:eastAsia="標楷體" w:hAnsi="標楷體" w:cs="細明體" w:hint="eastAsia"/>
                <w:kern w:val="0"/>
                <w:szCs w:val="24"/>
              </w:rPr>
              <w:lastRenderedPageBreak/>
              <w:t>第八條</w:t>
            </w:r>
            <w:r w:rsidRPr="00E33A94">
              <w:rPr>
                <w:rFonts w:ascii="標楷體" w:eastAsia="標楷體" w:hAnsi="標楷體" w:cs="細明體" w:hint="eastAsia"/>
                <w:kern w:val="0"/>
                <w:szCs w:val="24"/>
              </w:rPr>
              <w:t>(評估指標及評分標準)</w:t>
            </w:r>
          </w:p>
          <w:p w:rsidR="00FD1F4C" w:rsidRPr="00E33A94"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kern w:val="0"/>
                <w:szCs w:val="24"/>
              </w:rPr>
            </w:pPr>
            <w:r w:rsidRPr="00E33A94">
              <w:rPr>
                <w:rFonts w:ascii="標楷體" w:eastAsia="標楷體" w:hAnsi="標楷體" w:cs="細明體" w:hint="eastAsia"/>
                <w:kern w:val="0"/>
                <w:szCs w:val="24"/>
              </w:rPr>
              <w:t>本公司應考量公司狀況與需要訂定董事會績效評估之衡量項目，並至少應</w:t>
            </w:r>
            <w:r w:rsidR="00D961F5" w:rsidRPr="00D961F5">
              <w:rPr>
                <w:rFonts w:ascii="標楷體" w:eastAsia="標楷體" w:hAnsi="標楷體" w:cs="細明體" w:hint="eastAsia"/>
                <w:kern w:val="0"/>
                <w:szCs w:val="24"/>
                <w:u w:val="single"/>
              </w:rPr>
              <w:t>含</w:t>
            </w:r>
            <w:r w:rsidRPr="00E33A94">
              <w:rPr>
                <w:rFonts w:ascii="標楷體" w:eastAsia="標楷體" w:hAnsi="標楷體" w:cs="細明體" w:hint="eastAsia"/>
                <w:kern w:val="0"/>
                <w:szCs w:val="24"/>
              </w:rPr>
              <w:t>括下列</w:t>
            </w:r>
            <w:r w:rsidRPr="00A0507A">
              <w:rPr>
                <w:rFonts w:ascii="標楷體" w:eastAsia="標楷體" w:hAnsi="標楷體" w:cs="細明體" w:hint="eastAsia"/>
                <w:kern w:val="0"/>
                <w:szCs w:val="24"/>
              </w:rPr>
              <w:t>五</w:t>
            </w:r>
            <w:r w:rsidRPr="00E33A94">
              <w:rPr>
                <w:rFonts w:ascii="標楷體" w:eastAsia="標楷體" w:hAnsi="標楷體" w:cs="細明體" w:hint="eastAsia"/>
                <w:kern w:val="0"/>
                <w:szCs w:val="24"/>
              </w:rPr>
              <w:t>大面向：</w:t>
            </w:r>
          </w:p>
          <w:p w:rsidR="00FD1F4C" w:rsidRPr="00E33A94" w:rsidRDefault="00FD1F4C" w:rsidP="00FD1F4C">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sidRPr="00E33A94">
              <w:rPr>
                <w:rFonts w:ascii="標楷體" w:eastAsia="標楷體" w:hAnsi="標楷體" w:cs="細明體" w:hint="eastAsia"/>
                <w:kern w:val="0"/>
                <w:szCs w:val="24"/>
              </w:rPr>
              <w:t>對公司營運之參與程度</w:t>
            </w:r>
            <w:r>
              <w:rPr>
                <w:rFonts w:ascii="標楷體" w:eastAsia="標楷體" w:hAnsi="標楷體" w:cs="細明體" w:hint="eastAsia"/>
                <w:kern w:val="0"/>
                <w:szCs w:val="24"/>
              </w:rPr>
              <w:t>。</w:t>
            </w:r>
          </w:p>
          <w:p w:rsidR="00FD1F4C" w:rsidRPr="00E33A94" w:rsidRDefault="00FD1F4C" w:rsidP="00FD1F4C">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Pr>
                <w:rFonts w:ascii="標楷體" w:eastAsia="標楷體" w:hAnsi="標楷體" w:cs="細明體" w:hint="eastAsia"/>
                <w:kern w:val="0"/>
                <w:szCs w:val="24"/>
              </w:rPr>
              <w:t>提升董事會決策品質。</w:t>
            </w:r>
          </w:p>
          <w:p w:rsidR="00FD1F4C" w:rsidRPr="00E33A94" w:rsidRDefault="00FD1F4C" w:rsidP="00FD1F4C">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sidRPr="00E33A94">
              <w:rPr>
                <w:rFonts w:ascii="標楷體" w:eastAsia="標楷體" w:hAnsi="標楷體" w:cs="細明體" w:hint="eastAsia"/>
                <w:kern w:val="0"/>
                <w:szCs w:val="24"/>
              </w:rPr>
              <w:t>董事會組成與結構</w:t>
            </w:r>
            <w:r>
              <w:rPr>
                <w:rFonts w:ascii="標楷體" w:eastAsia="標楷體" w:hAnsi="標楷體" w:cs="細明體" w:hint="eastAsia"/>
                <w:kern w:val="0"/>
                <w:szCs w:val="24"/>
              </w:rPr>
              <w:t>。</w:t>
            </w:r>
          </w:p>
          <w:p w:rsidR="00FD1F4C" w:rsidRPr="00E33A94" w:rsidRDefault="00FD1F4C" w:rsidP="00FD1F4C">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sidRPr="00E33A94">
              <w:rPr>
                <w:rFonts w:ascii="標楷體" w:eastAsia="標楷體" w:hAnsi="標楷體" w:cs="細明體" w:hint="eastAsia"/>
                <w:kern w:val="0"/>
                <w:szCs w:val="24"/>
              </w:rPr>
              <w:t>董事的選任及持續進修</w:t>
            </w:r>
            <w:r>
              <w:rPr>
                <w:rFonts w:ascii="標楷體" w:eastAsia="標楷體" w:hAnsi="標楷體" w:cs="細明體" w:hint="eastAsia"/>
                <w:kern w:val="0"/>
                <w:szCs w:val="24"/>
              </w:rPr>
              <w:t>。</w:t>
            </w:r>
          </w:p>
          <w:p w:rsidR="00FD1F4C" w:rsidRDefault="00FD1F4C" w:rsidP="00FD1F4C">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sidRPr="00E33A94">
              <w:rPr>
                <w:rFonts w:ascii="標楷體" w:eastAsia="標楷體" w:hAnsi="標楷體" w:cs="細明體" w:hint="eastAsia"/>
                <w:kern w:val="0"/>
                <w:szCs w:val="24"/>
              </w:rPr>
              <w:t>內部控制</w:t>
            </w:r>
            <w:r>
              <w:rPr>
                <w:rFonts w:ascii="標楷體" w:eastAsia="標楷體" w:hAnsi="標楷體" w:cs="細明體" w:hint="eastAsia"/>
                <w:kern w:val="0"/>
                <w:szCs w:val="24"/>
              </w:rPr>
              <w:t>。</w:t>
            </w:r>
          </w:p>
          <w:p w:rsidR="00FD1F4C" w:rsidRPr="00E33A94"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kern w:val="0"/>
                <w:szCs w:val="24"/>
              </w:rPr>
            </w:pPr>
            <w:r w:rsidRPr="00E33A94">
              <w:rPr>
                <w:rFonts w:ascii="標楷體" w:eastAsia="標楷體" w:hAnsi="標楷體" w:cs="細明體" w:hint="eastAsia"/>
                <w:kern w:val="0"/>
                <w:szCs w:val="24"/>
              </w:rPr>
              <w:t>董事成員(自我或同儕)績效評估之衡量項目應至少</w:t>
            </w:r>
            <w:r w:rsidR="00D961F5" w:rsidRPr="00D961F5">
              <w:rPr>
                <w:rFonts w:ascii="標楷體" w:eastAsia="標楷體" w:hAnsi="標楷體" w:cs="細明體" w:hint="eastAsia"/>
                <w:kern w:val="0"/>
                <w:szCs w:val="24"/>
                <w:u w:val="single"/>
              </w:rPr>
              <w:t>含</w:t>
            </w:r>
            <w:r w:rsidRPr="00E33A94">
              <w:rPr>
                <w:rFonts w:ascii="標楷體" w:eastAsia="標楷體" w:hAnsi="標楷體" w:cs="細明體" w:hint="eastAsia"/>
                <w:kern w:val="0"/>
                <w:szCs w:val="24"/>
              </w:rPr>
              <w:t>括下列六大面向：</w:t>
            </w:r>
          </w:p>
          <w:p w:rsidR="00FD1F4C" w:rsidRPr="00E33A94" w:rsidRDefault="00FD1F4C" w:rsidP="00FD1F4C">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sidRPr="00E33A94">
              <w:rPr>
                <w:rFonts w:ascii="標楷體" w:eastAsia="標楷體" w:hAnsi="標楷體" w:cs="細明體" w:hint="eastAsia"/>
                <w:kern w:val="0"/>
                <w:szCs w:val="24"/>
              </w:rPr>
              <w:lastRenderedPageBreak/>
              <w:t>公司目標與任務之掌握</w:t>
            </w:r>
            <w:r>
              <w:rPr>
                <w:rFonts w:ascii="標楷體" w:eastAsia="標楷體" w:hAnsi="標楷體" w:cs="細明體" w:hint="eastAsia"/>
                <w:kern w:val="0"/>
                <w:szCs w:val="24"/>
              </w:rPr>
              <w:t>。</w:t>
            </w:r>
          </w:p>
          <w:p w:rsidR="00FD1F4C" w:rsidRPr="00E33A94" w:rsidRDefault="00FD1F4C" w:rsidP="00FD1F4C">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sidRPr="00E33A94">
              <w:rPr>
                <w:rFonts w:ascii="標楷體" w:eastAsia="標楷體" w:hAnsi="標楷體" w:cs="細明體" w:hint="eastAsia"/>
                <w:kern w:val="0"/>
                <w:szCs w:val="24"/>
              </w:rPr>
              <w:t>董事職責認知</w:t>
            </w:r>
            <w:r>
              <w:rPr>
                <w:rFonts w:ascii="標楷體" w:eastAsia="標楷體" w:hAnsi="標楷體" w:cs="細明體" w:hint="eastAsia"/>
                <w:kern w:val="0"/>
                <w:szCs w:val="24"/>
              </w:rPr>
              <w:t>。</w:t>
            </w:r>
          </w:p>
          <w:p w:rsidR="00FD1F4C" w:rsidRPr="00E33A94" w:rsidRDefault="00FD1F4C" w:rsidP="00FD1F4C">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sidRPr="00E33A94">
              <w:rPr>
                <w:rFonts w:ascii="標楷體" w:eastAsia="標楷體" w:hAnsi="標楷體" w:cs="細明體" w:hint="eastAsia"/>
                <w:kern w:val="0"/>
                <w:szCs w:val="24"/>
              </w:rPr>
              <w:t>對公司營運之參與程度</w:t>
            </w:r>
            <w:r>
              <w:rPr>
                <w:rFonts w:ascii="標楷體" w:eastAsia="標楷體" w:hAnsi="標楷體" w:cs="細明體" w:hint="eastAsia"/>
                <w:kern w:val="0"/>
                <w:szCs w:val="24"/>
              </w:rPr>
              <w:t>。</w:t>
            </w:r>
          </w:p>
          <w:p w:rsidR="00FD1F4C" w:rsidRPr="00E33A94" w:rsidRDefault="00FD1F4C" w:rsidP="00FD1F4C">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sidRPr="00E33A94">
              <w:rPr>
                <w:rFonts w:ascii="標楷體" w:eastAsia="標楷體" w:hAnsi="標楷體" w:cs="細明體" w:hint="eastAsia"/>
                <w:kern w:val="0"/>
                <w:szCs w:val="24"/>
              </w:rPr>
              <w:t>內部關係經營與溝通</w:t>
            </w:r>
            <w:r>
              <w:rPr>
                <w:rFonts w:ascii="標楷體" w:eastAsia="標楷體" w:hAnsi="標楷體" w:cs="細明體" w:hint="eastAsia"/>
                <w:kern w:val="0"/>
                <w:szCs w:val="24"/>
              </w:rPr>
              <w:t>。</w:t>
            </w:r>
          </w:p>
          <w:p w:rsidR="00FD1F4C" w:rsidRPr="00E33A94" w:rsidRDefault="00FD1F4C" w:rsidP="00FD1F4C">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sidRPr="00E33A94">
              <w:rPr>
                <w:rFonts w:ascii="標楷體" w:eastAsia="標楷體" w:hAnsi="標楷體" w:cs="細明體" w:hint="eastAsia"/>
                <w:kern w:val="0"/>
                <w:szCs w:val="24"/>
              </w:rPr>
              <w:t>董事之專業及持續進修</w:t>
            </w:r>
            <w:r>
              <w:rPr>
                <w:rFonts w:ascii="標楷體" w:eastAsia="標楷體" w:hAnsi="標楷體" w:cs="細明體" w:hint="eastAsia"/>
                <w:kern w:val="0"/>
                <w:szCs w:val="24"/>
              </w:rPr>
              <w:t>。</w:t>
            </w:r>
          </w:p>
          <w:p w:rsidR="00FD1F4C" w:rsidRDefault="00FD1F4C" w:rsidP="00FD1F4C">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sidRPr="00E33A94">
              <w:rPr>
                <w:rFonts w:ascii="標楷體" w:eastAsia="標楷體" w:hAnsi="標楷體" w:cs="細明體" w:hint="eastAsia"/>
                <w:kern w:val="0"/>
                <w:szCs w:val="24"/>
              </w:rPr>
              <w:t>內部控制</w:t>
            </w:r>
            <w:r>
              <w:rPr>
                <w:rFonts w:ascii="標楷體" w:eastAsia="標楷體" w:hAnsi="標楷體" w:cs="細明體" w:hint="eastAsia"/>
                <w:kern w:val="0"/>
                <w:szCs w:val="24"/>
              </w:rPr>
              <w:t>。</w:t>
            </w:r>
          </w:p>
          <w:p w:rsidR="00FD1F4C" w:rsidRPr="00A0507A"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kern w:val="0"/>
                <w:szCs w:val="24"/>
                <w:u w:val="single"/>
              </w:rPr>
            </w:pPr>
            <w:r w:rsidRPr="00A0507A">
              <w:rPr>
                <w:rFonts w:ascii="標楷體" w:eastAsia="標楷體" w:hAnsi="標楷體" w:cs="細明體" w:hint="eastAsia"/>
                <w:kern w:val="0"/>
                <w:szCs w:val="24"/>
                <w:u w:val="single"/>
              </w:rPr>
              <w:t>功能性委員會績效評估之衡量項目</w:t>
            </w:r>
            <w:r w:rsidR="007F4110" w:rsidRPr="00A0507A">
              <w:rPr>
                <w:rFonts w:ascii="標楷體" w:eastAsia="標楷體" w:hAnsi="標楷體" w:cs="細明體" w:hint="eastAsia"/>
                <w:kern w:val="0"/>
                <w:szCs w:val="24"/>
                <w:u w:val="single"/>
              </w:rPr>
              <w:t>應</w:t>
            </w:r>
            <w:r w:rsidRPr="00A0507A">
              <w:rPr>
                <w:rFonts w:ascii="標楷體" w:eastAsia="標楷體" w:hAnsi="標楷體" w:cs="細明體" w:hint="eastAsia"/>
                <w:kern w:val="0"/>
                <w:szCs w:val="24"/>
                <w:u w:val="single"/>
              </w:rPr>
              <w:t>至少</w:t>
            </w:r>
            <w:r w:rsidR="007F4110" w:rsidRPr="00D961F5">
              <w:rPr>
                <w:rFonts w:ascii="標楷體" w:eastAsia="標楷體" w:hAnsi="標楷體" w:cs="細明體" w:hint="eastAsia"/>
                <w:kern w:val="0"/>
                <w:szCs w:val="24"/>
                <w:u w:val="single"/>
              </w:rPr>
              <w:t>含</w:t>
            </w:r>
            <w:r w:rsidRPr="00A0507A">
              <w:rPr>
                <w:rFonts w:ascii="標楷體" w:eastAsia="標楷體" w:hAnsi="標楷體" w:cs="細明體" w:hint="eastAsia"/>
                <w:kern w:val="0"/>
                <w:szCs w:val="24"/>
                <w:u w:val="single"/>
              </w:rPr>
              <w:t>括下列五大面向：</w:t>
            </w:r>
          </w:p>
          <w:p w:rsidR="00FD1F4C" w:rsidRPr="00A0507A" w:rsidRDefault="00FD1F4C" w:rsidP="00FD1F4C">
            <w:pPr>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u w:val="single"/>
              </w:rPr>
            </w:pPr>
            <w:r w:rsidRPr="00A0507A">
              <w:rPr>
                <w:rFonts w:ascii="標楷體" w:eastAsia="標楷體" w:hAnsi="標楷體" w:cs="細明體" w:hint="eastAsia"/>
                <w:kern w:val="0"/>
                <w:szCs w:val="24"/>
                <w:u w:val="single"/>
              </w:rPr>
              <w:t>對公司營運之參與程度。</w:t>
            </w:r>
          </w:p>
          <w:p w:rsidR="00FD1F4C" w:rsidRPr="00A0507A" w:rsidRDefault="00FD1F4C" w:rsidP="00FD1F4C">
            <w:pPr>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u w:val="single"/>
              </w:rPr>
            </w:pPr>
            <w:r w:rsidRPr="00A0507A">
              <w:rPr>
                <w:rFonts w:ascii="標楷體" w:eastAsia="標楷體" w:hAnsi="標楷體" w:cs="細明體" w:hint="eastAsia"/>
                <w:kern w:val="0"/>
                <w:szCs w:val="24"/>
                <w:u w:val="single"/>
              </w:rPr>
              <w:t>功能性委員會職責認知。</w:t>
            </w:r>
          </w:p>
          <w:p w:rsidR="00FD1F4C" w:rsidRPr="00A0507A" w:rsidRDefault="00FD1F4C" w:rsidP="00FD1F4C">
            <w:pPr>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u w:val="single"/>
              </w:rPr>
            </w:pPr>
            <w:r w:rsidRPr="00A0507A">
              <w:rPr>
                <w:rFonts w:ascii="標楷體" w:eastAsia="標楷體" w:hAnsi="標楷體" w:cs="細明體" w:hint="eastAsia"/>
                <w:kern w:val="0"/>
                <w:szCs w:val="24"/>
                <w:u w:val="single"/>
              </w:rPr>
              <w:t>提升功能性委員會決策品質。</w:t>
            </w:r>
          </w:p>
          <w:p w:rsidR="00FD1F4C" w:rsidRPr="00A0507A" w:rsidRDefault="00FD1F4C" w:rsidP="00FD1F4C">
            <w:pPr>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u w:val="single"/>
              </w:rPr>
            </w:pPr>
            <w:r w:rsidRPr="00A0507A">
              <w:rPr>
                <w:rFonts w:ascii="標楷體" w:eastAsia="標楷體" w:hAnsi="標楷體" w:cs="細明體" w:hint="eastAsia"/>
                <w:kern w:val="0"/>
                <w:szCs w:val="24"/>
                <w:u w:val="single"/>
              </w:rPr>
              <w:t>功能性委員會組成及成員選任。</w:t>
            </w:r>
          </w:p>
          <w:p w:rsidR="00FD1F4C" w:rsidRPr="00A0507A" w:rsidRDefault="00FD1F4C" w:rsidP="00FD1F4C">
            <w:pPr>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u w:val="single"/>
              </w:rPr>
            </w:pPr>
            <w:r w:rsidRPr="00A0507A">
              <w:rPr>
                <w:rFonts w:ascii="標楷體" w:eastAsia="標楷體" w:hAnsi="標楷體" w:cs="細明體" w:hint="eastAsia"/>
                <w:kern w:val="0"/>
                <w:szCs w:val="24"/>
                <w:u w:val="single"/>
              </w:rPr>
              <w:t>內部控制。</w:t>
            </w:r>
          </w:p>
          <w:p w:rsidR="00FD1F4C" w:rsidRPr="00E33A94"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kern w:val="0"/>
                <w:szCs w:val="24"/>
              </w:rPr>
            </w:pPr>
            <w:r w:rsidRPr="00E33A94">
              <w:rPr>
                <w:rFonts w:ascii="標楷體" w:eastAsia="標楷體" w:hAnsi="標楷體" w:cs="細明體" w:hint="eastAsia"/>
                <w:kern w:val="0"/>
                <w:szCs w:val="24"/>
              </w:rPr>
              <w:t>董事會績效評估之指標</w:t>
            </w:r>
            <w:r w:rsidR="005B2405">
              <w:rPr>
                <w:rFonts w:ascii="標楷體" w:eastAsia="標楷體" w:hAnsi="標楷體" w:cs="細明體" w:hint="eastAsia"/>
                <w:kern w:val="0"/>
                <w:szCs w:val="24"/>
              </w:rPr>
              <w:t>，應</w:t>
            </w:r>
            <w:r w:rsidRPr="00E33A94">
              <w:rPr>
                <w:rFonts w:ascii="標楷體" w:eastAsia="標楷體" w:hAnsi="標楷體" w:cs="細明體" w:hint="eastAsia"/>
                <w:kern w:val="0"/>
                <w:szCs w:val="24"/>
              </w:rPr>
              <w:t>依據本公司之運作及需求訂定符合且適於公司執行績效評估之內容</w:t>
            </w:r>
            <w:r w:rsidR="005B2405" w:rsidRPr="005515A9">
              <w:rPr>
                <w:rFonts w:ascii="標楷體" w:eastAsia="標楷體" w:hAnsi="標楷體" w:cs="細明體" w:hint="eastAsia"/>
                <w:kern w:val="0"/>
                <w:szCs w:val="24"/>
                <w:u w:val="single"/>
              </w:rPr>
              <w:t>，並由薪酬委員會定期檢討及提</w:t>
            </w:r>
            <w:r w:rsidR="00DF6645" w:rsidRPr="005515A9">
              <w:rPr>
                <w:rFonts w:ascii="標楷體" w:eastAsia="標楷體" w:hAnsi="標楷體" w:cs="細明體" w:hint="eastAsia"/>
                <w:kern w:val="0"/>
                <w:szCs w:val="24"/>
                <w:u w:val="single"/>
              </w:rPr>
              <w:t>出</w:t>
            </w:r>
            <w:r w:rsidR="005B2405" w:rsidRPr="005515A9">
              <w:rPr>
                <w:rFonts w:ascii="標楷體" w:eastAsia="標楷體" w:hAnsi="標楷體" w:cs="細明體" w:hint="eastAsia"/>
                <w:kern w:val="0"/>
                <w:szCs w:val="24"/>
                <w:u w:val="single"/>
              </w:rPr>
              <w:t>建議</w:t>
            </w:r>
            <w:r w:rsidRPr="00E33A94">
              <w:rPr>
                <w:rFonts w:ascii="標楷體" w:eastAsia="標楷體" w:hAnsi="標楷體" w:cs="細明體" w:hint="eastAsia"/>
                <w:kern w:val="0"/>
                <w:szCs w:val="24"/>
              </w:rPr>
              <w:t>。</w:t>
            </w:r>
          </w:p>
          <w:p w:rsidR="00FD1F4C"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kern w:val="0"/>
                <w:szCs w:val="24"/>
              </w:rPr>
            </w:pPr>
            <w:r w:rsidRPr="00E33A94">
              <w:rPr>
                <w:rFonts w:ascii="標楷體" w:eastAsia="標楷體" w:hAnsi="標楷體" w:cs="細明體" w:hint="eastAsia"/>
                <w:kern w:val="0"/>
                <w:szCs w:val="24"/>
              </w:rPr>
              <w:t>評分之標準，依公司需求修正及調整，亦可依各衡量面向採比重加權之方式評分。</w:t>
            </w:r>
          </w:p>
        </w:tc>
        <w:tc>
          <w:tcPr>
            <w:tcW w:w="2765" w:type="dxa"/>
          </w:tcPr>
          <w:p w:rsidR="00FD1F4C" w:rsidRPr="00E33A94"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Pr>
                <w:rFonts w:ascii="標楷體" w:eastAsia="標楷體" w:hAnsi="標楷體" w:cs="細明體" w:hint="eastAsia"/>
                <w:kern w:val="0"/>
                <w:szCs w:val="24"/>
              </w:rPr>
              <w:lastRenderedPageBreak/>
              <w:t>第八條</w:t>
            </w:r>
            <w:r w:rsidRPr="00E33A94">
              <w:rPr>
                <w:rFonts w:ascii="標楷體" w:eastAsia="標楷體" w:hAnsi="標楷體" w:cs="細明體" w:hint="eastAsia"/>
                <w:kern w:val="0"/>
                <w:szCs w:val="24"/>
              </w:rPr>
              <w:t>(評估指標及評分標準)</w:t>
            </w:r>
          </w:p>
          <w:p w:rsidR="00FD1F4C" w:rsidRPr="00E33A94"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kern w:val="0"/>
                <w:szCs w:val="24"/>
              </w:rPr>
            </w:pPr>
            <w:r w:rsidRPr="00E33A94">
              <w:rPr>
                <w:rFonts w:ascii="標楷體" w:eastAsia="標楷體" w:hAnsi="標楷體" w:cs="細明體" w:hint="eastAsia"/>
                <w:kern w:val="0"/>
                <w:szCs w:val="24"/>
              </w:rPr>
              <w:t>本公司應考量公司狀況與需要訂定董事會</w:t>
            </w:r>
            <w:r w:rsidRPr="00A0507A">
              <w:rPr>
                <w:rFonts w:ascii="標楷體" w:eastAsia="標楷體" w:hAnsi="標楷體" w:cs="細明體" w:hint="eastAsia"/>
                <w:kern w:val="0"/>
                <w:szCs w:val="24"/>
                <w:u w:val="single"/>
              </w:rPr>
              <w:t>(功能性委員會)</w:t>
            </w:r>
            <w:r w:rsidRPr="00E33A94">
              <w:rPr>
                <w:rFonts w:ascii="標楷體" w:eastAsia="標楷體" w:hAnsi="標楷體" w:cs="細明體" w:hint="eastAsia"/>
                <w:kern w:val="0"/>
                <w:szCs w:val="24"/>
              </w:rPr>
              <w:t>績效評估之衡量項目，並至少應</w:t>
            </w:r>
            <w:r w:rsidRPr="00D961F5">
              <w:rPr>
                <w:rFonts w:ascii="標楷體" w:eastAsia="標楷體" w:hAnsi="標楷體" w:cs="細明體" w:hint="eastAsia"/>
                <w:kern w:val="0"/>
                <w:szCs w:val="24"/>
                <w:u w:val="single"/>
              </w:rPr>
              <w:t>函</w:t>
            </w:r>
            <w:r w:rsidRPr="00E33A94">
              <w:rPr>
                <w:rFonts w:ascii="標楷體" w:eastAsia="標楷體" w:hAnsi="標楷體" w:cs="細明體" w:hint="eastAsia"/>
                <w:kern w:val="0"/>
                <w:szCs w:val="24"/>
              </w:rPr>
              <w:t>括下列</w:t>
            </w:r>
            <w:r w:rsidRPr="008B210F">
              <w:rPr>
                <w:rFonts w:ascii="標楷體" w:eastAsia="標楷體" w:hAnsi="標楷體" w:cs="細明體" w:hint="eastAsia"/>
                <w:kern w:val="0"/>
                <w:szCs w:val="24"/>
              </w:rPr>
              <w:t>五</w:t>
            </w:r>
            <w:r w:rsidRPr="00E33A94">
              <w:rPr>
                <w:rFonts w:ascii="標楷體" w:eastAsia="標楷體" w:hAnsi="標楷體" w:cs="細明體" w:hint="eastAsia"/>
                <w:kern w:val="0"/>
                <w:szCs w:val="24"/>
              </w:rPr>
              <w:t>大面向：</w:t>
            </w:r>
          </w:p>
          <w:p w:rsidR="00FD1F4C" w:rsidRPr="00E33A94" w:rsidRDefault="00FD1F4C" w:rsidP="00FD1F4C">
            <w:pPr>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sidRPr="00E33A94">
              <w:rPr>
                <w:rFonts w:ascii="標楷體" w:eastAsia="標楷體" w:hAnsi="標楷體" w:cs="細明體" w:hint="eastAsia"/>
                <w:kern w:val="0"/>
                <w:szCs w:val="24"/>
              </w:rPr>
              <w:t>對公司營運之參與程度</w:t>
            </w:r>
            <w:r>
              <w:rPr>
                <w:rFonts w:ascii="標楷體" w:eastAsia="標楷體" w:hAnsi="標楷體" w:cs="細明體" w:hint="eastAsia"/>
                <w:kern w:val="0"/>
                <w:szCs w:val="24"/>
              </w:rPr>
              <w:t>。</w:t>
            </w:r>
          </w:p>
          <w:p w:rsidR="00FD1F4C" w:rsidRPr="00E33A94" w:rsidRDefault="00FD1F4C" w:rsidP="00FD1F4C">
            <w:pPr>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Pr>
                <w:rFonts w:ascii="標楷體" w:eastAsia="標楷體" w:hAnsi="標楷體" w:cs="細明體" w:hint="eastAsia"/>
                <w:kern w:val="0"/>
                <w:szCs w:val="24"/>
              </w:rPr>
              <w:t>提升董事會決策品質。</w:t>
            </w:r>
          </w:p>
          <w:p w:rsidR="00FD1F4C" w:rsidRPr="00E33A94" w:rsidRDefault="00FD1F4C" w:rsidP="00FD1F4C">
            <w:pPr>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sidRPr="00E33A94">
              <w:rPr>
                <w:rFonts w:ascii="標楷體" w:eastAsia="標楷體" w:hAnsi="標楷體" w:cs="細明體" w:hint="eastAsia"/>
                <w:kern w:val="0"/>
                <w:szCs w:val="24"/>
              </w:rPr>
              <w:t>董事會組成與結構</w:t>
            </w:r>
            <w:r>
              <w:rPr>
                <w:rFonts w:ascii="標楷體" w:eastAsia="標楷體" w:hAnsi="標楷體" w:cs="細明體" w:hint="eastAsia"/>
                <w:kern w:val="0"/>
                <w:szCs w:val="24"/>
              </w:rPr>
              <w:t>。</w:t>
            </w:r>
          </w:p>
          <w:p w:rsidR="00FD1F4C" w:rsidRPr="00E33A94" w:rsidRDefault="00FD1F4C" w:rsidP="00FD1F4C">
            <w:pPr>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sidRPr="00E33A94">
              <w:rPr>
                <w:rFonts w:ascii="標楷體" w:eastAsia="標楷體" w:hAnsi="標楷體" w:cs="細明體" w:hint="eastAsia"/>
                <w:kern w:val="0"/>
                <w:szCs w:val="24"/>
              </w:rPr>
              <w:t>董事的選任及持續進修</w:t>
            </w:r>
            <w:r>
              <w:rPr>
                <w:rFonts w:ascii="標楷體" w:eastAsia="標楷體" w:hAnsi="標楷體" w:cs="細明體" w:hint="eastAsia"/>
                <w:kern w:val="0"/>
                <w:szCs w:val="24"/>
              </w:rPr>
              <w:t>。</w:t>
            </w:r>
          </w:p>
          <w:p w:rsidR="00FD1F4C" w:rsidRPr="00E33A94" w:rsidRDefault="00FD1F4C" w:rsidP="00FD1F4C">
            <w:pPr>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sidRPr="00E33A94">
              <w:rPr>
                <w:rFonts w:ascii="標楷體" w:eastAsia="標楷體" w:hAnsi="標楷體" w:cs="細明體" w:hint="eastAsia"/>
                <w:kern w:val="0"/>
                <w:szCs w:val="24"/>
              </w:rPr>
              <w:t>內部控制</w:t>
            </w:r>
            <w:r>
              <w:rPr>
                <w:rFonts w:ascii="標楷體" w:eastAsia="標楷體" w:hAnsi="標楷體" w:cs="細明體" w:hint="eastAsia"/>
                <w:kern w:val="0"/>
                <w:szCs w:val="24"/>
              </w:rPr>
              <w:t>。</w:t>
            </w:r>
          </w:p>
          <w:p w:rsidR="00FD1F4C" w:rsidRPr="00E33A94"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kern w:val="0"/>
                <w:szCs w:val="24"/>
              </w:rPr>
            </w:pPr>
            <w:r w:rsidRPr="00E33A94">
              <w:rPr>
                <w:rFonts w:ascii="標楷體" w:eastAsia="標楷體" w:hAnsi="標楷體" w:cs="細明體" w:hint="eastAsia"/>
                <w:kern w:val="0"/>
                <w:szCs w:val="24"/>
              </w:rPr>
              <w:t>董事成員(自我或同儕)績效評估之衡量項目應至少</w:t>
            </w:r>
            <w:r w:rsidRPr="00271AAB">
              <w:rPr>
                <w:rFonts w:ascii="標楷體" w:eastAsia="標楷體" w:hAnsi="標楷體" w:cs="細明體" w:hint="eastAsia"/>
                <w:kern w:val="0"/>
                <w:szCs w:val="24"/>
                <w:u w:val="single"/>
              </w:rPr>
              <w:t>函</w:t>
            </w:r>
            <w:r w:rsidRPr="00E33A94">
              <w:rPr>
                <w:rFonts w:ascii="標楷體" w:eastAsia="標楷體" w:hAnsi="標楷體" w:cs="細明體" w:hint="eastAsia"/>
                <w:kern w:val="0"/>
                <w:szCs w:val="24"/>
              </w:rPr>
              <w:t>括下列六大面向：</w:t>
            </w:r>
          </w:p>
          <w:p w:rsidR="00FD1F4C" w:rsidRPr="00E33A94" w:rsidRDefault="00FD1F4C" w:rsidP="00FD1F4C">
            <w:pPr>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sidRPr="00E33A94">
              <w:rPr>
                <w:rFonts w:ascii="標楷體" w:eastAsia="標楷體" w:hAnsi="標楷體" w:cs="細明體" w:hint="eastAsia"/>
                <w:kern w:val="0"/>
                <w:szCs w:val="24"/>
              </w:rPr>
              <w:lastRenderedPageBreak/>
              <w:t>公司目標與任務之掌握</w:t>
            </w:r>
            <w:r>
              <w:rPr>
                <w:rFonts w:ascii="標楷體" w:eastAsia="標楷體" w:hAnsi="標楷體" w:cs="細明體" w:hint="eastAsia"/>
                <w:kern w:val="0"/>
                <w:szCs w:val="24"/>
              </w:rPr>
              <w:t>。</w:t>
            </w:r>
          </w:p>
          <w:p w:rsidR="00FD1F4C" w:rsidRPr="00E33A94" w:rsidRDefault="00FD1F4C" w:rsidP="00FD1F4C">
            <w:pPr>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sidRPr="00E33A94">
              <w:rPr>
                <w:rFonts w:ascii="標楷體" w:eastAsia="標楷體" w:hAnsi="標楷體" w:cs="細明體" w:hint="eastAsia"/>
                <w:kern w:val="0"/>
                <w:szCs w:val="24"/>
              </w:rPr>
              <w:t>董事職責認知</w:t>
            </w:r>
            <w:r>
              <w:rPr>
                <w:rFonts w:ascii="標楷體" w:eastAsia="標楷體" w:hAnsi="標楷體" w:cs="細明體" w:hint="eastAsia"/>
                <w:kern w:val="0"/>
                <w:szCs w:val="24"/>
              </w:rPr>
              <w:t>。</w:t>
            </w:r>
          </w:p>
          <w:p w:rsidR="00FD1F4C" w:rsidRPr="00E33A94" w:rsidRDefault="00FD1F4C" w:rsidP="00FD1F4C">
            <w:pPr>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sidRPr="00E33A94">
              <w:rPr>
                <w:rFonts w:ascii="標楷體" w:eastAsia="標楷體" w:hAnsi="標楷體" w:cs="細明體" w:hint="eastAsia"/>
                <w:kern w:val="0"/>
                <w:szCs w:val="24"/>
              </w:rPr>
              <w:t>對公司營運之參與程度</w:t>
            </w:r>
            <w:r>
              <w:rPr>
                <w:rFonts w:ascii="標楷體" w:eastAsia="標楷體" w:hAnsi="標楷體" w:cs="細明體" w:hint="eastAsia"/>
                <w:kern w:val="0"/>
                <w:szCs w:val="24"/>
              </w:rPr>
              <w:t>。</w:t>
            </w:r>
          </w:p>
          <w:p w:rsidR="00FD1F4C" w:rsidRPr="00E33A94" w:rsidRDefault="00FD1F4C" w:rsidP="00FD1F4C">
            <w:pPr>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sidRPr="00E33A94">
              <w:rPr>
                <w:rFonts w:ascii="標楷體" w:eastAsia="標楷體" w:hAnsi="標楷體" w:cs="細明體" w:hint="eastAsia"/>
                <w:kern w:val="0"/>
                <w:szCs w:val="24"/>
              </w:rPr>
              <w:t>內部關係經營與溝通</w:t>
            </w:r>
            <w:r>
              <w:rPr>
                <w:rFonts w:ascii="標楷體" w:eastAsia="標楷體" w:hAnsi="標楷體" w:cs="細明體" w:hint="eastAsia"/>
                <w:kern w:val="0"/>
                <w:szCs w:val="24"/>
              </w:rPr>
              <w:t>。</w:t>
            </w:r>
          </w:p>
          <w:p w:rsidR="00FD1F4C" w:rsidRPr="00E33A94" w:rsidRDefault="00FD1F4C" w:rsidP="00FD1F4C">
            <w:pPr>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sidRPr="00E33A94">
              <w:rPr>
                <w:rFonts w:ascii="標楷體" w:eastAsia="標楷體" w:hAnsi="標楷體" w:cs="細明體" w:hint="eastAsia"/>
                <w:kern w:val="0"/>
                <w:szCs w:val="24"/>
              </w:rPr>
              <w:t>董事之專業及持續進修</w:t>
            </w:r>
            <w:r>
              <w:rPr>
                <w:rFonts w:ascii="標楷體" w:eastAsia="標楷體" w:hAnsi="標楷體" w:cs="細明體" w:hint="eastAsia"/>
                <w:kern w:val="0"/>
                <w:szCs w:val="24"/>
              </w:rPr>
              <w:t>。</w:t>
            </w:r>
          </w:p>
          <w:p w:rsidR="00FD1F4C" w:rsidRPr="00E33A94" w:rsidRDefault="00FD1F4C" w:rsidP="00FD1F4C">
            <w:pPr>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sidRPr="00E33A94">
              <w:rPr>
                <w:rFonts w:ascii="標楷體" w:eastAsia="標楷體" w:hAnsi="標楷體" w:cs="細明體" w:hint="eastAsia"/>
                <w:kern w:val="0"/>
                <w:szCs w:val="24"/>
              </w:rPr>
              <w:t>內部控制</w:t>
            </w:r>
            <w:r>
              <w:rPr>
                <w:rFonts w:ascii="標楷體" w:eastAsia="標楷體" w:hAnsi="標楷體" w:cs="細明體" w:hint="eastAsia"/>
                <w:kern w:val="0"/>
                <w:szCs w:val="24"/>
              </w:rPr>
              <w:t>。</w:t>
            </w:r>
          </w:p>
          <w:p w:rsidR="00FD1F4C"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kern w:val="0"/>
                <w:szCs w:val="24"/>
              </w:rPr>
            </w:pPr>
          </w:p>
          <w:p w:rsidR="00FD1F4C"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kern w:val="0"/>
                <w:szCs w:val="24"/>
              </w:rPr>
            </w:pPr>
          </w:p>
          <w:p w:rsidR="00FD1F4C"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kern w:val="0"/>
                <w:szCs w:val="24"/>
              </w:rPr>
            </w:pPr>
          </w:p>
          <w:p w:rsidR="00FD1F4C"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kern w:val="0"/>
                <w:szCs w:val="24"/>
              </w:rPr>
            </w:pPr>
          </w:p>
          <w:p w:rsidR="00FD1F4C"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kern w:val="0"/>
                <w:szCs w:val="24"/>
              </w:rPr>
            </w:pPr>
          </w:p>
          <w:p w:rsidR="00FD1F4C"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kern w:val="0"/>
                <w:szCs w:val="24"/>
              </w:rPr>
            </w:pPr>
          </w:p>
          <w:p w:rsidR="00FD1F4C"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kern w:val="0"/>
                <w:szCs w:val="24"/>
              </w:rPr>
            </w:pPr>
          </w:p>
          <w:p w:rsidR="00FD1F4C"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kern w:val="0"/>
                <w:szCs w:val="24"/>
              </w:rPr>
            </w:pPr>
          </w:p>
          <w:p w:rsidR="00FD1F4C"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kern w:val="0"/>
                <w:szCs w:val="24"/>
              </w:rPr>
            </w:pPr>
          </w:p>
          <w:p w:rsidR="00FD1F4C"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kern w:val="0"/>
                <w:szCs w:val="24"/>
              </w:rPr>
            </w:pPr>
          </w:p>
          <w:p w:rsidR="00FD1F4C"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kern w:val="0"/>
                <w:szCs w:val="24"/>
              </w:rPr>
            </w:pPr>
          </w:p>
          <w:p w:rsidR="00FD1F4C"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kern w:val="0"/>
                <w:szCs w:val="24"/>
              </w:rPr>
            </w:pPr>
          </w:p>
          <w:p w:rsidR="00FD1F4C"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kern w:val="0"/>
                <w:szCs w:val="24"/>
              </w:rPr>
            </w:pPr>
          </w:p>
          <w:p w:rsidR="00FD1F4C" w:rsidRPr="00E33A94"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kern w:val="0"/>
                <w:szCs w:val="24"/>
              </w:rPr>
            </w:pPr>
            <w:r w:rsidRPr="00E33A94">
              <w:rPr>
                <w:rFonts w:ascii="標楷體" w:eastAsia="標楷體" w:hAnsi="標楷體" w:cs="細明體" w:hint="eastAsia"/>
                <w:kern w:val="0"/>
                <w:szCs w:val="24"/>
              </w:rPr>
              <w:t>董事會績效評估之指標，應依據本公司之運作及需求訂定符合且適於公司執行績效評估之內容。</w:t>
            </w:r>
          </w:p>
          <w:p w:rsidR="00FD1F4C"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Pr>
                <w:rFonts w:ascii="標楷體" w:eastAsia="標楷體" w:hAnsi="標楷體" w:cs="細明體" w:hint="eastAsia"/>
                <w:kern w:val="0"/>
                <w:szCs w:val="24"/>
              </w:rPr>
              <w:t xml:space="preserve">    </w:t>
            </w:r>
          </w:p>
          <w:p w:rsidR="00FD1F4C"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kern w:val="0"/>
                <w:szCs w:val="24"/>
              </w:rPr>
            </w:pPr>
            <w:r w:rsidRPr="00E33A94">
              <w:rPr>
                <w:rFonts w:ascii="標楷體" w:eastAsia="標楷體" w:hAnsi="標楷體" w:cs="細明體" w:hint="eastAsia"/>
                <w:kern w:val="0"/>
                <w:szCs w:val="24"/>
              </w:rPr>
              <w:t>評分之標準，依公司需求修正及調整，亦可依各衡量面向採比重加權之方式評分。</w:t>
            </w:r>
          </w:p>
        </w:tc>
        <w:tc>
          <w:tcPr>
            <w:tcW w:w="2765" w:type="dxa"/>
          </w:tcPr>
          <w:p w:rsidR="00FD1F4C" w:rsidRPr="004A3C21" w:rsidRDefault="00F53039" w:rsidP="004A3C21">
            <w:pPr>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Pr>
                <w:rFonts w:ascii="標楷體" w:eastAsia="標楷體" w:hAnsi="標楷體" w:cs="細明體" w:hint="eastAsia"/>
                <w:kern w:val="0"/>
                <w:szCs w:val="24"/>
              </w:rPr>
              <w:lastRenderedPageBreak/>
              <w:t>配合第4條修正及第6條新增附表三</w:t>
            </w:r>
            <w:r>
              <w:rPr>
                <w:rFonts w:ascii="標楷體" w:eastAsia="標楷體" w:hAnsi="標楷體" w:cs="細明體"/>
                <w:kern w:val="0"/>
                <w:szCs w:val="24"/>
              </w:rPr>
              <w:t>功能性委員會</w:t>
            </w:r>
            <w:r>
              <w:rPr>
                <w:rFonts w:ascii="標楷體" w:eastAsia="標楷體" w:hAnsi="標楷體" w:cs="細明體" w:hint="eastAsia"/>
                <w:kern w:val="0"/>
                <w:szCs w:val="24"/>
              </w:rPr>
              <w:t>績效考核自評問卷</w:t>
            </w:r>
            <w:r w:rsidR="00FD1F4C">
              <w:rPr>
                <w:rFonts w:ascii="標楷體" w:eastAsia="標楷體" w:hAnsi="標楷體" w:cs="細明體" w:hint="eastAsia"/>
                <w:kern w:val="0"/>
                <w:szCs w:val="24"/>
              </w:rPr>
              <w:t>，</w:t>
            </w:r>
            <w:r w:rsidR="00E222D2">
              <w:rPr>
                <w:rFonts w:ascii="標楷體" w:eastAsia="標楷體" w:hAnsi="標楷體" w:cs="細明體" w:hint="eastAsia"/>
                <w:kern w:val="0"/>
                <w:szCs w:val="24"/>
              </w:rPr>
              <w:t>增訂</w:t>
            </w:r>
            <w:r w:rsidR="00661A34" w:rsidRPr="004A3C21">
              <w:rPr>
                <w:rFonts w:ascii="標楷體" w:eastAsia="標楷體" w:hAnsi="標楷體" w:cs="細明體" w:hint="eastAsia"/>
                <w:kern w:val="0"/>
                <w:szCs w:val="24"/>
              </w:rPr>
              <w:t>第3項</w:t>
            </w:r>
            <w:r w:rsidR="00A13251" w:rsidRPr="004A3C21">
              <w:rPr>
                <w:rFonts w:ascii="標楷體" w:eastAsia="標楷體" w:hAnsi="標楷體" w:cs="細明體" w:hint="eastAsia"/>
                <w:kern w:val="0"/>
                <w:szCs w:val="24"/>
              </w:rPr>
              <w:t>明定</w:t>
            </w:r>
            <w:r w:rsidR="00FD1F4C" w:rsidRPr="004A3C21">
              <w:rPr>
                <w:rFonts w:ascii="標楷體" w:eastAsia="標楷體" w:hAnsi="標楷體" w:cs="細明體" w:hint="eastAsia"/>
                <w:kern w:val="0"/>
                <w:szCs w:val="24"/>
              </w:rPr>
              <w:t>功能性委員會績效評估應有之面向，並應依公司需求適當調整。</w:t>
            </w:r>
            <w:r w:rsidR="00E222D2">
              <w:rPr>
                <w:rFonts w:ascii="標楷體" w:eastAsia="標楷體" w:hAnsi="標楷體" w:cs="細明體" w:hint="eastAsia"/>
                <w:kern w:val="0"/>
                <w:szCs w:val="24"/>
              </w:rPr>
              <w:t>現行條文第3項及第4項則依序調整為第4項及第5項。</w:t>
            </w:r>
          </w:p>
          <w:p w:rsidR="00FD1F4C" w:rsidRPr="00A5726B" w:rsidRDefault="00CC6286" w:rsidP="00EA06A1">
            <w:pPr>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Pr>
                <w:rFonts w:ascii="標楷體" w:eastAsia="標楷體" w:hAnsi="標楷體" w:cs="細明體" w:hint="eastAsia"/>
                <w:kern w:val="0"/>
                <w:szCs w:val="24"/>
              </w:rPr>
              <w:t>另配合</w:t>
            </w:r>
            <w:r>
              <w:rPr>
                <w:rFonts w:ascii="新細明體" w:hAnsi="新細明體" w:cs="細明體" w:hint="eastAsia"/>
                <w:kern w:val="0"/>
                <w:szCs w:val="24"/>
              </w:rPr>
              <w:t>「</w:t>
            </w:r>
            <w:r>
              <w:rPr>
                <w:rFonts w:ascii="標楷體" w:eastAsia="標楷體" w:hAnsi="標楷體" w:cs="細明體" w:hint="eastAsia"/>
                <w:kern w:val="0"/>
                <w:szCs w:val="24"/>
              </w:rPr>
              <w:t>○○股份有限公司薪資報酬委員會組織規程」參考範例修訂，</w:t>
            </w:r>
            <w:r w:rsidRPr="00A20BE7">
              <w:rPr>
                <w:rFonts w:ascii="標楷體" w:eastAsia="標楷體" w:hAnsi="標楷體" w:cs="細明體" w:hint="eastAsia"/>
                <w:kern w:val="0"/>
                <w:szCs w:val="24"/>
              </w:rPr>
              <w:t>並將董事之績效與其薪酬作連結</w:t>
            </w:r>
            <w:r>
              <w:rPr>
                <w:rFonts w:ascii="標楷體" w:eastAsia="標楷體" w:hAnsi="標楷體" w:cs="細明體" w:hint="eastAsia"/>
                <w:kern w:val="0"/>
                <w:szCs w:val="24"/>
              </w:rPr>
              <w:t>，</w:t>
            </w:r>
            <w:r w:rsidR="00FD1F4C">
              <w:rPr>
                <w:rFonts w:ascii="標楷體" w:eastAsia="標楷體" w:hAnsi="標楷體" w:cs="細明體" w:hint="eastAsia"/>
                <w:kern w:val="0"/>
                <w:szCs w:val="24"/>
              </w:rPr>
              <w:t>爰修正第</w:t>
            </w:r>
            <w:r w:rsidR="00661A34">
              <w:rPr>
                <w:rFonts w:ascii="標楷體" w:eastAsia="標楷體" w:hAnsi="標楷體" w:cs="細明體" w:hint="eastAsia"/>
                <w:kern w:val="0"/>
                <w:szCs w:val="24"/>
              </w:rPr>
              <w:t>4</w:t>
            </w:r>
            <w:r w:rsidR="00FD1F4C">
              <w:rPr>
                <w:rFonts w:ascii="標楷體" w:eastAsia="標楷體" w:hAnsi="標楷體" w:cs="細明體" w:hint="eastAsia"/>
                <w:kern w:val="0"/>
                <w:szCs w:val="24"/>
              </w:rPr>
              <w:t>項，</w:t>
            </w:r>
            <w:r w:rsidR="00E222D2">
              <w:rPr>
                <w:rFonts w:ascii="標楷體" w:eastAsia="標楷體" w:hAnsi="標楷體" w:cs="細明體" w:hint="eastAsia"/>
                <w:kern w:val="0"/>
                <w:szCs w:val="24"/>
              </w:rPr>
              <w:t>明</w:t>
            </w:r>
            <w:r w:rsidR="00FD1F4C">
              <w:rPr>
                <w:rFonts w:ascii="標楷體" w:eastAsia="標楷體" w:hAnsi="標楷體" w:cs="細明體" w:hint="eastAsia"/>
                <w:kern w:val="0"/>
                <w:szCs w:val="24"/>
              </w:rPr>
              <w:t>定</w:t>
            </w:r>
            <w:r w:rsidR="00FD1F4C" w:rsidRPr="00E33A94">
              <w:rPr>
                <w:rFonts w:ascii="標楷體" w:eastAsia="標楷體" w:hAnsi="標楷體" w:cs="細明體" w:hint="eastAsia"/>
                <w:kern w:val="0"/>
                <w:szCs w:val="24"/>
              </w:rPr>
              <w:t>董事會績效評估之指標</w:t>
            </w:r>
            <w:r w:rsidR="00FD1F4C" w:rsidRPr="0014162A">
              <w:rPr>
                <w:rFonts w:ascii="標楷體" w:eastAsia="標楷體" w:hAnsi="標楷體" w:cs="細明體" w:hint="eastAsia"/>
                <w:kern w:val="0"/>
                <w:szCs w:val="24"/>
              </w:rPr>
              <w:t>應由薪酬委員會定期檢討</w:t>
            </w:r>
            <w:r w:rsidRPr="00A20BE7">
              <w:rPr>
                <w:rFonts w:ascii="標楷體" w:eastAsia="標楷體" w:hAnsi="標楷體" w:cs="細明體" w:hint="eastAsia"/>
                <w:kern w:val="0"/>
                <w:szCs w:val="24"/>
              </w:rPr>
              <w:t>並提出建議</w:t>
            </w:r>
            <w:r w:rsidR="00FD1F4C">
              <w:rPr>
                <w:rFonts w:ascii="標楷體" w:eastAsia="標楷體" w:hAnsi="標楷體" w:cs="細明體" w:hint="eastAsia"/>
                <w:kern w:val="0"/>
                <w:szCs w:val="24"/>
              </w:rPr>
              <w:t>。</w:t>
            </w:r>
          </w:p>
        </w:tc>
      </w:tr>
      <w:tr w:rsidR="00FD1F4C" w:rsidTr="00FD1F4C">
        <w:tc>
          <w:tcPr>
            <w:tcW w:w="2765" w:type="dxa"/>
          </w:tcPr>
          <w:p w:rsidR="00FD1F4C" w:rsidRPr="00AC1F5E"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Pr>
                <w:rFonts w:ascii="標楷體" w:eastAsia="標楷體" w:hAnsi="標楷體" w:cs="細明體" w:hint="eastAsia"/>
                <w:kern w:val="0"/>
                <w:szCs w:val="24"/>
              </w:rPr>
              <w:t>第九條</w:t>
            </w:r>
            <w:r w:rsidRPr="00AC1F5E">
              <w:rPr>
                <w:rFonts w:ascii="標楷體" w:eastAsia="標楷體" w:hAnsi="標楷體" w:cs="細明體" w:hint="eastAsia"/>
                <w:kern w:val="0"/>
                <w:szCs w:val="24"/>
              </w:rPr>
              <w:t>(</w:t>
            </w:r>
            <w:r w:rsidRPr="00AC1F5E">
              <w:rPr>
                <w:rFonts w:ascii="標楷體" w:eastAsia="標楷體" w:hAnsi="標楷體" w:cs="細明體" w:hint="eastAsia"/>
                <w:kern w:val="0"/>
                <w:szCs w:val="24"/>
                <w:u w:val="single"/>
              </w:rPr>
              <w:t>評估結果運用</w:t>
            </w:r>
            <w:r w:rsidRPr="00AC1F5E">
              <w:rPr>
                <w:rFonts w:ascii="標楷體" w:eastAsia="標楷體" w:hAnsi="標楷體" w:cs="細明體" w:hint="eastAsia"/>
                <w:kern w:val="0"/>
                <w:szCs w:val="24"/>
              </w:rPr>
              <w:t>)</w:t>
            </w:r>
          </w:p>
          <w:p w:rsidR="00FD1F4C"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kern w:val="0"/>
                <w:szCs w:val="24"/>
              </w:rPr>
            </w:pPr>
          </w:p>
          <w:p w:rsidR="00FD1F4C" w:rsidRDefault="00FD1F4C" w:rsidP="00D442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kern w:val="0"/>
                <w:szCs w:val="24"/>
              </w:rPr>
            </w:pPr>
            <w:r w:rsidRPr="00AC1F5E">
              <w:rPr>
                <w:rFonts w:ascii="標楷體" w:eastAsia="標楷體" w:hAnsi="標楷體" w:cs="細明體" w:hint="eastAsia"/>
                <w:kern w:val="0"/>
                <w:szCs w:val="24"/>
              </w:rPr>
              <w:t>本公司董事會</w:t>
            </w:r>
            <w:r w:rsidRPr="005A48BC">
              <w:rPr>
                <w:rFonts w:ascii="標楷體" w:eastAsia="標楷體" w:hAnsi="標楷體" w:cs="細明體" w:hint="eastAsia"/>
                <w:kern w:val="0"/>
                <w:szCs w:val="24"/>
                <w:u w:val="single"/>
              </w:rPr>
              <w:t>績效評估結果應作為</w:t>
            </w:r>
            <w:r w:rsidRPr="00AC1F5E">
              <w:rPr>
                <w:rFonts w:ascii="標楷體" w:eastAsia="標楷體" w:hAnsi="標楷體" w:cs="細明體" w:hint="eastAsia"/>
                <w:kern w:val="0"/>
                <w:szCs w:val="24"/>
              </w:rPr>
              <w:t>遴選或</w:t>
            </w:r>
            <w:r w:rsidRPr="00AC1F5E">
              <w:rPr>
                <w:rFonts w:ascii="標楷體" w:eastAsia="標楷體" w:hAnsi="標楷體" w:cs="細明體" w:hint="eastAsia"/>
                <w:kern w:val="0"/>
                <w:szCs w:val="24"/>
              </w:rPr>
              <w:lastRenderedPageBreak/>
              <w:t>提名董事時</w:t>
            </w:r>
            <w:r w:rsidRPr="00B555EE">
              <w:rPr>
                <w:rFonts w:ascii="標楷體" w:eastAsia="標楷體" w:hAnsi="標楷體" w:cs="細明體" w:hint="eastAsia"/>
                <w:kern w:val="0"/>
                <w:szCs w:val="24"/>
                <w:u w:val="single"/>
              </w:rPr>
              <w:t>之參考依據</w:t>
            </w:r>
            <w:r w:rsidR="00D44297">
              <w:rPr>
                <w:rFonts w:ascii="標楷體" w:eastAsia="標楷體" w:hAnsi="標楷體" w:cs="細明體" w:hint="eastAsia"/>
                <w:kern w:val="0"/>
                <w:szCs w:val="24"/>
                <w:u w:val="single"/>
              </w:rPr>
              <w:t>；</w:t>
            </w:r>
            <w:r>
              <w:rPr>
                <w:rFonts w:ascii="標楷體" w:eastAsia="標楷體" w:hAnsi="標楷體" w:cs="細明體" w:hint="eastAsia"/>
                <w:kern w:val="0"/>
                <w:szCs w:val="24"/>
                <w:u w:val="single"/>
              </w:rPr>
              <w:t>並</w:t>
            </w:r>
            <w:r w:rsidRPr="00AC1F5E">
              <w:rPr>
                <w:rFonts w:ascii="標楷體" w:eastAsia="標楷體" w:hAnsi="標楷體" w:cs="細明體" w:hint="eastAsia"/>
                <w:kern w:val="0"/>
                <w:szCs w:val="24"/>
              </w:rPr>
              <w:t>將個別董事績效評估結果</w:t>
            </w:r>
            <w:r w:rsidR="00C54210" w:rsidRPr="0019000C">
              <w:rPr>
                <w:rFonts w:ascii="標楷體" w:eastAsia="標楷體" w:hAnsi="標楷體" w:cs="細明體" w:hint="eastAsia"/>
                <w:kern w:val="0"/>
                <w:szCs w:val="24"/>
              </w:rPr>
              <w:t>作為</w:t>
            </w:r>
            <w:r w:rsidR="00C54210" w:rsidRPr="0019000C">
              <w:rPr>
                <w:rFonts w:ascii="標楷體" w:eastAsia="標楷體" w:hAnsi="標楷體" w:cs="細明體" w:hint="eastAsia"/>
                <w:kern w:val="0"/>
                <w:szCs w:val="24"/>
                <w:u w:val="single"/>
              </w:rPr>
              <w:t>訂定</w:t>
            </w:r>
            <w:r w:rsidRPr="0019000C">
              <w:rPr>
                <w:rFonts w:ascii="標楷體" w:eastAsia="標楷體" w:hAnsi="標楷體" w:cs="細明體" w:hint="eastAsia"/>
                <w:kern w:val="0"/>
                <w:szCs w:val="24"/>
                <w:u w:val="single"/>
              </w:rPr>
              <w:t>其個別薪資報酬</w:t>
            </w:r>
            <w:r w:rsidRPr="005B6677">
              <w:rPr>
                <w:rFonts w:ascii="標楷體" w:eastAsia="標楷體" w:hAnsi="標楷體" w:cs="細明體" w:hint="eastAsia"/>
                <w:kern w:val="0"/>
                <w:szCs w:val="24"/>
              </w:rPr>
              <w:t>之</w:t>
            </w:r>
            <w:r w:rsidR="00C54210" w:rsidRPr="005B6677">
              <w:rPr>
                <w:rFonts w:ascii="標楷體" w:eastAsia="標楷體" w:hAnsi="標楷體" w:cs="細明體" w:hint="eastAsia"/>
                <w:kern w:val="0"/>
                <w:szCs w:val="24"/>
              </w:rPr>
              <w:t>参考依據</w:t>
            </w:r>
            <w:r w:rsidRPr="00AC1F5E">
              <w:rPr>
                <w:rFonts w:ascii="標楷體" w:eastAsia="標楷體" w:hAnsi="標楷體" w:cs="細明體" w:hint="eastAsia"/>
                <w:kern w:val="0"/>
                <w:szCs w:val="24"/>
              </w:rPr>
              <w:t>。</w:t>
            </w:r>
          </w:p>
        </w:tc>
        <w:tc>
          <w:tcPr>
            <w:tcW w:w="2765" w:type="dxa"/>
          </w:tcPr>
          <w:p w:rsidR="00FD1F4C" w:rsidRPr="00AC1F5E"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Pr>
                <w:rFonts w:ascii="標楷體" w:eastAsia="標楷體" w:hAnsi="標楷體" w:cs="細明體" w:hint="eastAsia"/>
                <w:kern w:val="0"/>
                <w:szCs w:val="24"/>
              </w:rPr>
              <w:lastRenderedPageBreak/>
              <w:t>第九條</w:t>
            </w:r>
            <w:r w:rsidRPr="00AC1F5E">
              <w:rPr>
                <w:rFonts w:ascii="標楷體" w:eastAsia="標楷體" w:hAnsi="標楷體" w:cs="細明體" w:hint="eastAsia"/>
                <w:kern w:val="0"/>
                <w:szCs w:val="24"/>
              </w:rPr>
              <w:t>(</w:t>
            </w:r>
            <w:r w:rsidRPr="00A9628D">
              <w:rPr>
                <w:rFonts w:ascii="標楷體" w:eastAsia="標楷體" w:hAnsi="標楷體" w:cs="細明體" w:hint="eastAsia"/>
                <w:kern w:val="0"/>
                <w:szCs w:val="24"/>
                <w:u w:val="single"/>
              </w:rPr>
              <w:t>董事會遴選董事參考</w:t>
            </w:r>
            <w:r w:rsidRPr="00AC1F5E">
              <w:rPr>
                <w:rFonts w:ascii="標楷體" w:eastAsia="標楷體" w:hAnsi="標楷體" w:cs="細明體" w:hint="eastAsia"/>
                <w:kern w:val="0"/>
                <w:szCs w:val="24"/>
              </w:rPr>
              <w:t>)</w:t>
            </w:r>
          </w:p>
          <w:p w:rsidR="00FD1F4C"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kern w:val="0"/>
                <w:szCs w:val="24"/>
              </w:rPr>
            </w:pPr>
            <w:r w:rsidRPr="00AC1F5E">
              <w:rPr>
                <w:rFonts w:ascii="標楷體" w:eastAsia="標楷體" w:hAnsi="標楷體" w:cs="細明體" w:hint="eastAsia"/>
                <w:kern w:val="0"/>
                <w:szCs w:val="24"/>
              </w:rPr>
              <w:t>本公司董事會遴選或提名</w:t>
            </w:r>
            <w:r w:rsidRPr="00B555EE">
              <w:rPr>
                <w:rFonts w:ascii="標楷體" w:eastAsia="標楷體" w:hAnsi="標楷體" w:cs="細明體" w:hint="eastAsia"/>
                <w:kern w:val="0"/>
                <w:szCs w:val="24"/>
                <w:u w:val="single"/>
              </w:rPr>
              <w:t>獨立</w:t>
            </w:r>
            <w:r w:rsidRPr="00AC1F5E">
              <w:rPr>
                <w:rFonts w:ascii="標楷體" w:eastAsia="標楷體" w:hAnsi="標楷體" w:cs="細明體" w:hint="eastAsia"/>
                <w:kern w:val="0"/>
                <w:szCs w:val="24"/>
              </w:rPr>
              <w:t>董事時，</w:t>
            </w:r>
            <w:r w:rsidRPr="001C61BF">
              <w:rPr>
                <w:rFonts w:ascii="標楷體" w:eastAsia="標楷體" w:hAnsi="標楷體" w:cs="細明體" w:hint="eastAsia"/>
                <w:kern w:val="0"/>
                <w:szCs w:val="24"/>
                <w:u w:val="single"/>
              </w:rPr>
              <w:t>應</w:t>
            </w:r>
            <w:r w:rsidRPr="00AC1F5E">
              <w:rPr>
                <w:rFonts w:ascii="標楷體" w:eastAsia="標楷體" w:hAnsi="標楷體" w:cs="細明體" w:hint="eastAsia"/>
                <w:kern w:val="0"/>
                <w:szCs w:val="24"/>
              </w:rPr>
              <w:t>將</w:t>
            </w:r>
            <w:r w:rsidRPr="00AC1F5E">
              <w:rPr>
                <w:rFonts w:ascii="標楷體" w:eastAsia="標楷體" w:hAnsi="標楷體" w:cs="細明體" w:hint="eastAsia"/>
                <w:kern w:val="0"/>
                <w:szCs w:val="24"/>
              </w:rPr>
              <w:lastRenderedPageBreak/>
              <w:t>個別董事績效評估結果</w:t>
            </w:r>
            <w:r w:rsidRPr="00C07E16">
              <w:rPr>
                <w:rFonts w:ascii="標楷體" w:eastAsia="標楷體" w:hAnsi="標楷體" w:cs="細明體" w:hint="eastAsia"/>
                <w:kern w:val="0"/>
                <w:szCs w:val="24"/>
              </w:rPr>
              <w:t>作為</w:t>
            </w:r>
            <w:r w:rsidRPr="00C07E16">
              <w:rPr>
                <w:rFonts w:ascii="標楷體" w:eastAsia="標楷體" w:hAnsi="標楷體" w:cs="細明體" w:hint="eastAsia"/>
                <w:kern w:val="0"/>
                <w:szCs w:val="24"/>
                <w:u w:val="single"/>
              </w:rPr>
              <w:t>遴選</w:t>
            </w:r>
            <w:r w:rsidRPr="00C54210">
              <w:rPr>
                <w:rFonts w:ascii="標楷體" w:eastAsia="標楷體" w:hAnsi="標楷體" w:cs="細明體" w:hint="eastAsia"/>
                <w:kern w:val="0"/>
                <w:szCs w:val="24"/>
              </w:rPr>
              <w:t>之參考依據</w:t>
            </w:r>
            <w:r w:rsidRPr="00AC1F5E">
              <w:rPr>
                <w:rFonts w:ascii="標楷體" w:eastAsia="標楷體" w:hAnsi="標楷體" w:cs="細明體" w:hint="eastAsia"/>
                <w:kern w:val="0"/>
                <w:szCs w:val="24"/>
              </w:rPr>
              <w:t>。</w:t>
            </w:r>
          </w:p>
        </w:tc>
        <w:tc>
          <w:tcPr>
            <w:tcW w:w="2765" w:type="dxa"/>
          </w:tcPr>
          <w:p w:rsidR="00FD1F4C" w:rsidRPr="00A5726B" w:rsidRDefault="00FD1F4C" w:rsidP="00F84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Pr>
                <w:rFonts w:ascii="標楷體" w:eastAsia="標楷體" w:hAnsi="標楷體" w:cs="細明體" w:hint="eastAsia"/>
                <w:kern w:val="0"/>
                <w:szCs w:val="24"/>
              </w:rPr>
              <w:lastRenderedPageBreak/>
              <w:t>為擴大評估結果</w:t>
            </w:r>
            <w:r w:rsidR="00E222D2">
              <w:rPr>
                <w:rFonts w:ascii="標楷體" w:eastAsia="標楷體" w:hAnsi="標楷體" w:cs="細明體" w:hint="eastAsia"/>
                <w:kern w:val="0"/>
                <w:szCs w:val="24"/>
              </w:rPr>
              <w:t>之</w:t>
            </w:r>
            <w:r>
              <w:rPr>
                <w:rFonts w:ascii="標楷體" w:eastAsia="標楷體" w:hAnsi="標楷體" w:cs="細明體" w:hint="eastAsia"/>
                <w:kern w:val="0"/>
                <w:szCs w:val="24"/>
              </w:rPr>
              <w:t>運用</w:t>
            </w:r>
            <w:r w:rsidR="00E222D2">
              <w:rPr>
                <w:rFonts w:ascii="標楷體" w:eastAsia="標楷體" w:hAnsi="標楷體" w:cs="細明體" w:hint="eastAsia"/>
                <w:kern w:val="0"/>
                <w:szCs w:val="24"/>
              </w:rPr>
              <w:t>，</w:t>
            </w:r>
            <w:r w:rsidRPr="008F5109">
              <w:rPr>
                <w:rFonts w:ascii="標楷體" w:eastAsia="標楷體" w:hAnsi="標楷體" w:cs="細明體" w:hint="eastAsia"/>
                <w:kern w:val="0"/>
                <w:szCs w:val="24"/>
              </w:rPr>
              <w:t>以</w:t>
            </w:r>
            <w:r>
              <w:rPr>
                <w:rFonts w:ascii="標楷體" w:eastAsia="標楷體" w:hAnsi="標楷體" w:cs="細明體" w:hint="eastAsia"/>
                <w:kern w:val="0"/>
                <w:szCs w:val="24"/>
              </w:rPr>
              <w:t>利</w:t>
            </w:r>
            <w:r w:rsidRPr="008F5109">
              <w:rPr>
                <w:rFonts w:ascii="標楷體" w:eastAsia="標楷體" w:hAnsi="標楷體" w:cs="細明體" w:hint="eastAsia"/>
                <w:kern w:val="0"/>
                <w:szCs w:val="24"/>
              </w:rPr>
              <w:t>提升董事會運作之效能，</w:t>
            </w:r>
            <w:r w:rsidR="00207421" w:rsidRPr="00A81A7A">
              <w:rPr>
                <w:rFonts w:ascii="標楷體" w:eastAsia="標楷體" w:hAnsi="標楷體" w:cs="細明體" w:hint="eastAsia"/>
                <w:kern w:val="0"/>
                <w:szCs w:val="24"/>
              </w:rPr>
              <w:t>另</w:t>
            </w:r>
            <w:r>
              <w:rPr>
                <w:rFonts w:ascii="標楷體" w:eastAsia="標楷體" w:hAnsi="標楷體" w:cs="細明體" w:hint="eastAsia"/>
                <w:kern w:val="0"/>
                <w:szCs w:val="24"/>
              </w:rPr>
              <w:t>配合推行董事全面採候選人提名制，</w:t>
            </w:r>
            <w:r w:rsidRPr="00A81A7A">
              <w:rPr>
                <w:rFonts w:ascii="標楷體" w:eastAsia="標楷體" w:hAnsi="標楷體" w:cs="細明體" w:hint="eastAsia"/>
                <w:kern w:val="0"/>
                <w:szCs w:val="24"/>
              </w:rPr>
              <w:t>應</w:t>
            </w:r>
            <w:r w:rsidR="00E222D2" w:rsidRPr="00A81A7A">
              <w:rPr>
                <w:rFonts w:ascii="標楷體" w:eastAsia="標楷體" w:hAnsi="標楷體" w:cs="細明體" w:hint="eastAsia"/>
                <w:kern w:val="0"/>
                <w:szCs w:val="24"/>
              </w:rPr>
              <w:t>將</w:t>
            </w:r>
            <w:r w:rsidR="00E222D2" w:rsidRPr="00A81A7A">
              <w:rPr>
                <w:rFonts w:ascii="標楷體" w:eastAsia="標楷體" w:hAnsi="標楷體" w:cs="細明體" w:hint="eastAsia"/>
                <w:kern w:val="0"/>
                <w:szCs w:val="24"/>
              </w:rPr>
              <w:lastRenderedPageBreak/>
              <w:t>評估結果</w:t>
            </w:r>
            <w:r w:rsidR="00E21C2F" w:rsidRPr="00A81A7A">
              <w:rPr>
                <w:rFonts w:ascii="標楷體" w:eastAsia="標楷體" w:hAnsi="標楷體" w:cs="細明體" w:hint="eastAsia"/>
                <w:kern w:val="0"/>
                <w:szCs w:val="24"/>
              </w:rPr>
              <w:t>運用</w:t>
            </w:r>
            <w:r w:rsidR="00CE34D8" w:rsidRPr="00A81A7A">
              <w:rPr>
                <w:rFonts w:ascii="標楷體" w:eastAsia="標楷體" w:hAnsi="標楷體" w:cs="細明體" w:hint="eastAsia"/>
                <w:kern w:val="0"/>
                <w:szCs w:val="24"/>
              </w:rPr>
              <w:t>擴</w:t>
            </w:r>
            <w:r w:rsidR="00E21C2F" w:rsidRPr="00A81A7A">
              <w:rPr>
                <w:rFonts w:ascii="標楷體" w:eastAsia="標楷體" w:hAnsi="標楷體" w:cs="細明體" w:hint="eastAsia"/>
                <w:kern w:val="0"/>
                <w:szCs w:val="24"/>
              </w:rPr>
              <w:t>及</w:t>
            </w:r>
            <w:r w:rsidR="00CE34D8" w:rsidRPr="00A81A7A">
              <w:rPr>
                <w:rFonts w:ascii="標楷體" w:eastAsia="標楷體" w:hAnsi="標楷體" w:cs="細明體" w:hint="eastAsia"/>
                <w:kern w:val="0"/>
                <w:szCs w:val="24"/>
              </w:rPr>
              <w:t>全體</w:t>
            </w:r>
            <w:r w:rsidRPr="00A81A7A">
              <w:rPr>
                <w:rFonts w:ascii="標楷體" w:eastAsia="標楷體" w:hAnsi="標楷體" w:cs="細明體" w:hint="eastAsia"/>
                <w:kern w:val="0"/>
                <w:szCs w:val="24"/>
              </w:rPr>
              <w:t>董事</w:t>
            </w:r>
            <w:r w:rsidR="00C461A1" w:rsidRPr="00A81A7A">
              <w:rPr>
                <w:rFonts w:ascii="標楷體" w:eastAsia="標楷體" w:hAnsi="標楷體" w:cs="細明體" w:hint="eastAsia"/>
                <w:kern w:val="0"/>
                <w:szCs w:val="24"/>
              </w:rPr>
              <w:t>之</w:t>
            </w:r>
            <w:r w:rsidRPr="00A81A7A">
              <w:rPr>
                <w:rFonts w:ascii="標楷體" w:eastAsia="標楷體" w:hAnsi="標楷體" w:cs="細明體" w:hint="eastAsia"/>
                <w:kern w:val="0"/>
                <w:szCs w:val="24"/>
              </w:rPr>
              <w:t>遴選</w:t>
            </w:r>
            <w:r w:rsidR="00C461A1" w:rsidRPr="00A81A7A">
              <w:rPr>
                <w:rFonts w:ascii="標楷體" w:eastAsia="標楷體" w:hAnsi="標楷體" w:cs="細明體" w:hint="eastAsia"/>
                <w:kern w:val="0"/>
                <w:szCs w:val="24"/>
              </w:rPr>
              <w:t>或</w:t>
            </w:r>
            <w:r w:rsidR="00CE34D8" w:rsidRPr="00A81A7A">
              <w:rPr>
                <w:rFonts w:ascii="標楷體" w:eastAsia="標楷體" w:hAnsi="標楷體" w:cs="細明體" w:hint="eastAsia"/>
                <w:kern w:val="0"/>
                <w:szCs w:val="24"/>
              </w:rPr>
              <w:t>提名</w:t>
            </w:r>
            <w:r w:rsidRPr="00A81A7A">
              <w:rPr>
                <w:rFonts w:ascii="標楷體" w:eastAsia="標楷體" w:hAnsi="標楷體" w:cs="細明體" w:hint="eastAsia"/>
                <w:kern w:val="0"/>
                <w:szCs w:val="24"/>
              </w:rPr>
              <w:t>，</w:t>
            </w:r>
            <w:r w:rsidR="00207421" w:rsidRPr="00A81A7A">
              <w:rPr>
                <w:rFonts w:ascii="標楷體" w:eastAsia="標楷體" w:hAnsi="標楷體" w:cs="細明體" w:hint="eastAsia"/>
                <w:kern w:val="0"/>
                <w:szCs w:val="24"/>
              </w:rPr>
              <w:t>且</w:t>
            </w:r>
            <w:r>
              <w:rPr>
                <w:rFonts w:ascii="標楷體" w:eastAsia="標楷體" w:hAnsi="標楷體" w:cs="細明體" w:hint="eastAsia"/>
                <w:kern w:val="0"/>
                <w:szCs w:val="24"/>
              </w:rPr>
              <w:t>配合</w:t>
            </w:r>
            <w:r>
              <w:rPr>
                <w:rFonts w:ascii="新細明體" w:hAnsi="新細明體" w:cs="細明體" w:hint="eastAsia"/>
                <w:kern w:val="0"/>
                <w:szCs w:val="24"/>
              </w:rPr>
              <w:t>「</w:t>
            </w:r>
            <w:r>
              <w:rPr>
                <w:rFonts w:ascii="標楷體" w:eastAsia="標楷體" w:hAnsi="標楷體" w:cs="細明體" w:hint="eastAsia"/>
                <w:kern w:val="0"/>
                <w:szCs w:val="24"/>
              </w:rPr>
              <w:t>○○股份有限公司薪資報酬委員會組織規程」參考範例修訂，</w:t>
            </w:r>
            <w:r w:rsidR="00CE34D8" w:rsidRPr="00A81A7A">
              <w:rPr>
                <w:rFonts w:ascii="標楷體" w:eastAsia="標楷體" w:hAnsi="標楷體" w:cs="細明體" w:hint="eastAsia"/>
                <w:kern w:val="0"/>
                <w:szCs w:val="24"/>
              </w:rPr>
              <w:t>將</w:t>
            </w:r>
            <w:r w:rsidR="00D44297" w:rsidRPr="00A81A7A">
              <w:rPr>
                <w:rFonts w:ascii="標楷體" w:eastAsia="標楷體" w:hAnsi="標楷體" w:cs="細明體" w:hint="eastAsia"/>
                <w:kern w:val="0"/>
                <w:szCs w:val="24"/>
              </w:rPr>
              <w:t>個別</w:t>
            </w:r>
            <w:r w:rsidR="00CE34D8" w:rsidRPr="00A81A7A">
              <w:rPr>
                <w:rFonts w:ascii="標楷體" w:eastAsia="標楷體" w:hAnsi="標楷體" w:cs="細明體" w:hint="eastAsia"/>
                <w:kern w:val="0"/>
                <w:szCs w:val="24"/>
              </w:rPr>
              <w:t>董事之績效</w:t>
            </w:r>
            <w:r w:rsidR="00F840BE" w:rsidRPr="00A81A7A">
              <w:rPr>
                <w:rFonts w:ascii="標楷體" w:eastAsia="標楷體" w:hAnsi="標楷體" w:cs="細明體" w:hint="eastAsia"/>
                <w:kern w:val="0"/>
                <w:szCs w:val="24"/>
              </w:rPr>
              <w:t>作為訂定其</w:t>
            </w:r>
            <w:r w:rsidR="00CE34D8" w:rsidRPr="00A81A7A">
              <w:rPr>
                <w:rFonts w:ascii="標楷體" w:eastAsia="標楷體" w:hAnsi="標楷體" w:cs="細明體" w:hint="eastAsia"/>
                <w:kern w:val="0"/>
                <w:szCs w:val="24"/>
              </w:rPr>
              <w:t>薪酬</w:t>
            </w:r>
            <w:r w:rsidR="00F840BE" w:rsidRPr="00A81A7A">
              <w:rPr>
                <w:rFonts w:ascii="標楷體" w:eastAsia="標楷體" w:hAnsi="標楷體" w:cs="細明體" w:hint="eastAsia"/>
                <w:kern w:val="0"/>
                <w:szCs w:val="24"/>
              </w:rPr>
              <w:t>之參考依據</w:t>
            </w:r>
            <w:r w:rsidR="00CE34D8" w:rsidRPr="00A81A7A">
              <w:rPr>
                <w:rFonts w:ascii="標楷體" w:eastAsia="標楷體" w:hAnsi="標楷體" w:cs="細明體" w:hint="eastAsia"/>
                <w:kern w:val="0"/>
                <w:szCs w:val="24"/>
              </w:rPr>
              <w:t>，故</w:t>
            </w:r>
            <w:r>
              <w:rPr>
                <w:rFonts w:ascii="標楷體" w:eastAsia="標楷體" w:hAnsi="標楷體" w:cs="細明體" w:hint="eastAsia"/>
                <w:kern w:val="0"/>
                <w:szCs w:val="24"/>
              </w:rPr>
              <w:t>酌予修正本條內容文字。</w:t>
            </w:r>
          </w:p>
        </w:tc>
      </w:tr>
      <w:tr w:rsidR="00FD1F4C" w:rsidTr="00AB077B">
        <w:tc>
          <w:tcPr>
            <w:tcW w:w="2765" w:type="dxa"/>
            <w:vAlign w:val="center"/>
          </w:tcPr>
          <w:p w:rsidR="00FD1F4C" w:rsidRPr="00AC1F5E"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Pr>
                <w:rFonts w:ascii="標楷體" w:eastAsia="標楷體" w:hAnsi="標楷體" w:cs="細明體" w:hint="eastAsia"/>
                <w:kern w:val="0"/>
                <w:szCs w:val="24"/>
              </w:rPr>
              <w:lastRenderedPageBreak/>
              <w:t>第十一條</w:t>
            </w:r>
            <w:r w:rsidRPr="00AC1F5E">
              <w:rPr>
                <w:rFonts w:ascii="標楷體" w:eastAsia="標楷體" w:hAnsi="標楷體" w:cs="細明體" w:hint="eastAsia"/>
                <w:kern w:val="0"/>
                <w:szCs w:val="24"/>
              </w:rPr>
              <w:t>(揭露</w:t>
            </w:r>
            <w:r>
              <w:rPr>
                <w:rFonts w:ascii="標楷體" w:eastAsia="標楷體" w:hAnsi="標楷體" w:cs="細明體" w:hint="eastAsia"/>
                <w:kern w:val="0"/>
                <w:szCs w:val="24"/>
              </w:rPr>
              <w:t>方式</w:t>
            </w:r>
            <w:r w:rsidRPr="00AC1F5E">
              <w:rPr>
                <w:rFonts w:ascii="標楷體" w:eastAsia="標楷體" w:hAnsi="標楷體" w:cs="細明體" w:hint="eastAsia"/>
                <w:kern w:val="0"/>
                <w:szCs w:val="24"/>
              </w:rPr>
              <w:t>)</w:t>
            </w:r>
          </w:p>
          <w:p w:rsidR="00FD1F4C" w:rsidRDefault="00FD1F4C" w:rsidP="00CA73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Pr>
                <w:rFonts w:ascii="標楷體" w:eastAsia="標楷體" w:hAnsi="標楷體" w:cs="細明體" w:hint="eastAsia"/>
                <w:kern w:val="0"/>
                <w:szCs w:val="24"/>
              </w:rPr>
              <w:t xml:space="preserve">    </w:t>
            </w:r>
            <w:r w:rsidRPr="00972F31">
              <w:rPr>
                <w:rFonts w:ascii="標楷體" w:eastAsia="標楷體" w:hAnsi="標楷體" w:cs="細明體" w:hint="eastAsia"/>
                <w:kern w:val="0"/>
                <w:szCs w:val="24"/>
              </w:rPr>
              <w:t>本公司所訂定之績效評估辦法</w:t>
            </w:r>
            <w:r w:rsidRPr="00972F31">
              <w:rPr>
                <w:rFonts w:ascii="標楷體" w:eastAsia="標楷體" w:hAnsi="標楷體" w:cs="細明體" w:hint="eastAsia"/>
                <w:kern w:val="0"/>
                <w:szCs w:val="24"/>
                <w:u w:val="single"/>
              </w:rPr>
              <w:t>應</w:t>
            </w:r>
            <w:r w:rsidRPr="00972F31">
              <w:rPr>
                <w:rFonts w:ascii="標楷體" w:eastAsia="標楷體" w:hAnsi="標楷體" w:cs="細明體" w:hint="eastAsia"/>
                <w:kern w:val="0"/>
                <w:szCs w:val="24"/>
              </w:rPr>
              <w:t>於公開資訊觀測站及公司網站充分揭露，以備查詢。</w:t>
            </w:r>
          </w:p>
        </w:tc>
        <w:tc>
          <w:tcPr>
            <w:tcW w:w="2765" w:type="dxa"/>
          </w:tcPr>
          <w:p w:rsidR="00FD1F4C" w:rsidRPr="00AC1F5E"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Pr>
                <w:rFonts w:ascii="標楷體" w:eastAsia="標楷體" w:hAnsi="標楷體" w:cs="細明體" w:hint="eastAsia"/>
                <w:kern w:val="0"/>
                <w:szCs w:val="24"/>
              </w:rPr>
              <w:t>第十一條</w:t>
            </w:r>
            <w:r w:rsidRPr="00AC1F5E">
              <w:rPr>
                <w:rFonts w:ascii="標楷體" w:eastAsia="標楷體" w:hAnsi="標楷體" w:cs="細明體" w:hint="eastAsia"/>
                <w:kern w:val="0"/>
                <w:szCs w:val="24"/>
              </w:rPr>
              <w:t>(揭露</w:t>
            </w:r>
            <w:r>
              <w:rPr>
                <w:rFonts w:ascii="標楷體" w:eastAsia="標楷體" w:hAnsi="標楷體" w:cs="細明體" w:hint="eastAsia"/>
                <w:kern w:val="0"/>
                <w:szCs w:val="24"/>
              </w:rPr>
              <w:t>方式</w:t>
            </w:r>
            <w:r w:rsidRPr="00AC1F5E">
              <w:rPr>
                <w:rFonts w:ascii="標楷體" w:eastAsia="標楷體" w:hAnsi="標楷體" w:cs="細明體" w:hint="eastAsia"/>
                <w:kern w:val="0"/>
                <w:szCs w:val="24"/>
              </w:rPr>
              <w:t>)</w:t>
            </w:r>
          </w:p>
          <w:p w:rsidR="00FD1F4C"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kern w:val="0"/>
                <w:szCs w:val="24"/>
              </w:rPr>
            </w:pPr>
            <w:r w:rsidRPr="00972F31">
              <w:rPr>
                <w:rFonts w:ascii="標楷體" w:eastAsia="標楷體" w:hAnsi="標楷體" w:cs="細明體" w:hint="eastAsia"/>
                <w:kern w:val="0"/>
                <w:szCs w:val="24"/>
              </w:rPr>
              <w:t>本公司所訂定之績效評估辦法</w:t>
            </w:r>
            <w:r w:rsidRPr="00CA7352">
              <w:rPr>
                <w:rFonts w:ascii="標楷體" w:eastAsia="標楷體" w:hAnsi="標楷體" w:cs="細明體" w:hint="eastAsia"/>
                <w:kern w:val="0"/>
                <w:szCs w:val="24"/>
                <w:u w:val="single"/>
              </w:rPr>
              <w:t>均</w:t>
            </w:r>
            <w:r w:rsidRPr="00972F31">
              <w:rPr>
                <w:rFonts w:ascii="標楷體" w:eastAsia="標楷體" w:hAnsi="標楷體" w:cs="細明體" w:hint="eastAsia"/>
                <w:kern w:val="0"/>
                <w:szCs w:val="24"/>
              </w:rPr>
              <w:t>於公開資訊觀測站及公司網站充分揭露，以備查詢。</w:t>
            </w:r>
          </w:p>
        </w:tc>
        <w:tc>
          <w:tcPr>
            <w:tcW w:w="2765" w:type="dxa"/>
          </w:tcPr>
          <w:p w:rsidR="00FD1F4C" w:rsidRDefault="00FD1F4C" w:rsidP="00FD1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Pr>
                <w:rFonts w:ascii="標楷體" w:eastAsia="標楷體" w:hAnsi="標楷體" w:cs="細明體" w:hint="eastAsia"/>
                <w:kern w:val="0"/>
                <w:szCs w:val="24"/>
              </w:rPr>
              <w:t>為強化公司</w:t>
            </w:r>
            <w:r w:rsidRPr="00972F31">
              <w:rPr>
                <w:rFonts w:ascii="標楷體" w:eastAsia="標楷體" w:hAnsi="標楷體" w:cs="細明體" w:hint="eastAsia"/>
                <w:kern w:val="0"/>
                <w:szCs w:val="24"/>
              </w:rPr>
              <w:t>董事會績效評估之資訊揭露</w:t>
            </w:r>
            <w:r>
              <w:rPr>
                <w:rFonts w:ascii="標楷體" w:eastAsia="標楷體" w:hAnsi="標楷體" w:cs="細明體" w:hint="eastAsia"/>
                <w:kern w:val="0"/>
                <w:szCs w:val="24"/>
              </w:rPr>
              <w:t>，</w:t>
            </w:r>
            <w:r w:rsidR="00E222D2">
              <w:rPr>
                <w:rFonts w:ascii="標楷體" w:eastAsia="標楷體" w:hAnsi="標楷體" w:cs="細明體" w:hint="eastAsia"/>
                <w:kern w:val="0"/>
                <w:szCs w:val="24"/>
              </w:rPr>
              <w:t>明</w:t>
            </w:r>
            <w:r>
              <w:rPr>
                <w:rFonts w:ascii="標楷體" w:eastAsia="標楷體" w:hAnsi="標楷體" w:cs="細明體" w:hint="eastAsia"/>
                <w:kern w:val="0"/>
                <w:szCs w:val="24"/>
              </w:rPr>
              <w:t>定</w:t>
            </w:r>
            <w:r w:rsidRPr="00E33A94">
              <w:rPr>
                <w:rFonts w:ascii="標楷體" w:eastAsia="標楷體" w:hAnsi="標楷體" w:cs="細明體" w:hint="eastAsia"/>
                <w:kern w:val="0"/>
                <w:szCs w:val="24"/>
              </w:rPr>
              <w:t>董事會績效評估</w:t>
            </w:r>
            <w:r>
              <w:rPr>
                <w:rFonts w:ascii="標楷體" w:eastAsia="標楷體" w:hAnsi="標楷體" w:cs="細明體" w:hint="eastAsia"/>
                <w:kern w:val="0"/>
                <w:szCs w:val="24"/>
              </w:rPr>
              <w:t>辦法應於公開資訊觀測站及公司網站充分揭露。</w:t>
            </w:r>
          </w:p>
        </w:tc>
      </w:tr>
    </w:tbl>
    <w:p w:rsidR="00CB0068" w:rsidRPr="00FD1F4C" w:rsidRDefault="00AD5EC9"/>
    <w:sectPr w:rsidR="00CB0068" w:rsidRPr="00FD1F4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EC9" w:rsidRDefault="00AD5EC9" w:rsidP="00FA106C">
      <w:r>
        <w:separator/>
      </w:r>
    </w:p>
  </w:endnote>
  <w:endnote w:type="continuationSeparator" w:id="0">
    <w:p w:rsidR="00AD5EC9" w:rsidRDefault="00AD5EC9" w:rsidP="00FA1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EC9" w:rsidRDefault="00AD5EC9" w:rsidP="00FA106C">
      <w:r>
        <w:separator/>
      </w:r>
    </w:p>
  </w:footnote>
  <w:footnote w:type="continuationSeparator" w:id="0">
    <w:p w:rsidR="00AD5EC9" w:rsidRDefault="00AD5EC9" w:rsidP="00FA1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3D91"/>
    <w:multiLevelType w:val="hybridMultilevel"/>
    <w:tmpl w:val="A5928558"/>
    <w:lvl w:ilvl="0" w:tplc="6E6235E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7406F6"/>
    <w:multiLevelType w:val="hybridMultilevel"/>
    <w:tmpl w:val="D1008D8C"/>
    <w:lvl w:ilvl="0" w:tplc="65E22AE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7E40B32"/>
    <w:multiLevelType w:val="hybridMultilevel"/>
    <w:tmpl w:val="A5928558"/>
    <w:lvl w:ilvl="0" w:tplc="6E6235E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CA9787A"/>
    <w:multiLevelType w:val="hybridMultilevel"/>
    <w:tmpl w:val="D1008D8C"/>
    <w:lvl w:ilvl="0" w:tplc="65E22AE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DF12791"/>
    <w:multiLevelType w:val="hybridMultilevel"/>
    <w:tmpl w:val="D1008D8C"/>
    <w:lvl w:ilvl="0" w:tplc="65E22AE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5D740556"/>
    <w:multiLevelType w:val="hybridMultilevel"/>
    <w:tmpl w:val="D1008D8C"/>
    <w:lvl w:ilvl="0" w:tplc="65E22AE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747C7EF1"/>
    <w:multiLevelType w:val="hybridMultilevel"/>
    <w:tmpl w:val="A5928558"/>
    <w:lvl w:ilvl="0" w:tplc="6E6235E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971366D"/>
    <w:multiLevelType w:val="hybridMultilevel"/>
    <w:tmpl w:val="D1008D8C"/>
    <w:lvl w:ilvl="0" w:tplc="65E22AE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7"/>
  </w:num>
  <w:num w:numId="3">
    <w:abstractNumId w:val="3"/>
  </w:num>
  <w:num w:numId="4">
    <w:abstractNumId w:val="1"/>
  </w:num>
  <w:num w:numId="5">
    <w:abstractNumId w:val="4"/>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F4C"/>
    <w:rsid w:val="00004946"/>
    <w:rsid w:val="0004128E"/>
    <w:rsid w:val="000517CC"/>
    <w:rsid w:val="0005300A"/>
    <w:rsid w:val="00056E4C"/>
    <w:rsid w:val="0008434A"/>
    <w:rsid w:val="000E6063"/>
    <w:rsid w:val="00105C43"/>
    <w:rsid w:val="00164F83"/>
    <w:rsid w:val="0019000C"/>
    <w:rsid w:val="001C61BF"/>
    <w:rsid w:val="00207421"/>
    <w:rsid w:val="00237E09"/>
    <w:rsid w:val="00271AAB"/>
    <w:rsid w:val="00285848"/>
    <w:rsid w:val="003E0DF1"/>
    <w:rsid w:val="003E73B2"/>
    <w:rsid w:val="00407C24"/>
    <w:rsid w:val="00425F9C"/>
    <w:rsid w:val="004A3C21"/>
    <w:rsid w:val="00525B83"/>
    <w:rsid w:val="005515A9"/>
    <w:rsid w:val="00576DAA"/>
    <w:rsid w:val="005B2405"/>
    <w:rsid w:val="005B6677"/>
    <w:rsid w:val="006415D5"/>
    <w:rsid w:val="00661A34"/>
    <w:rsid w:val="0067184E"/>
    <w:rsid w:val="00672C5E"/>
    <w:rsid w:val="006D393F"/>
    <w:rsid w:val="00733154"/>
    <w:rsid w:val="007B19E6"/>
    <w:rsid w:val="007D5838"/>
    <w:rsid w:val="007F4110"/>
    <w:rsid w:val="008B210F"/>
    <w:rsid w:val="009768CD"/>
    <w:rsid w:val="009C5AA3"/>
    <w:rsid w:val="00A13251"/>
    <w:rsid w:val="00A20BE7"/>
    <w:rsid w:val="00A3074F"/>
    <w:rsid w:val="00A413F3"/>
    <w:rsid w:val="00A81A7A"/>
    <w:rsid w:val="00A9628D"/>
    <w:rsid w:val="00AD5EC9"/>
    <w:rsid w:val="00BE3C93"/>
    <w:rsid w:val="00C06787"/>
    <w:rsid w:val="00C07E16"/>
    <w:rsid w:val="00C461A1"/>
    <w:rsid w:val="00C54210"/>
    <w:rsid w:val="00C91CF6"/>
    <w:rsid w:val="00CA7352"/>
    <w:rsid w:val="00CC6286"/>
    <w:rsid w:val="00CD0FE8"/>
    <w:rsid w:val="00CE34D8"/>
    <w:rsid w:val="00D44297"/>
    <w:rsid w:val="00D820B0"/>
    <w:rsid w:val="00D84B0E"/>
    <w:rsid w:val="00D961F5"/>
    <w:rsid w:val="00DF6645"/>
    <w:rsid w:val="00E21C2F"/>
    <w:rsid w:val="00E222D2"/>
    <w:rsid w:val="00EA06A1"/>
    <w:rsid w:val="00F44854"/>
    <w:rsid w:val="00F53039"/>
    <w:rsid w:val="00F656AB"/>
    <w:rsid w:val="00F840BE"/>
    <w:rsid w:val="00FA106C"/>
    <w:rsid w:val="00FD1F4C"/>
    <w:rsid w:val="00FE2C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30F44"/>
  <w15:chartTrackingRefBased/>
  <w15:docId w15:val="{5861E7A7-9615-4721-AB4A-B5938FA2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F4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1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72C5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72C5E"/>
    <w:rPr>
      <w:rFonts w:asciiTheme="majorHAnsi" w:eastAsiaTheme="majorEastAsia" w:hAnsiTheme="majorHAnsi" w:cstheme="majorBidi"/>
      <w:sz w:val="18"/>
      <w:szCs w:val="18"/>
    </w:rPr>
  </w:style>
  <w:style w:type="paragraph" w:styleId="a6">
    <w:name w:val="header"/>
    <w:basedOn w:val="a"/>
    <w:link w:val="a7"/>
    <w:uiPriority w:val="99"/>
    <w:unhideWhenUsed/>
    <w:rsid w:val="00FA106C"/>
    <w:pPr>
      <w:tabs>
        <w:tab w:val="center" w:pos="4153"/>
        <w:tab w:val="right" w:pos="8306"/>
      </w:tabs>
      <w:snapToGrid w:val="0"/>
    </w:pPr>
    <w:rPr>
      <w:sz w:val="20"/>
      <w:szCs w:val="20"/>
    </w:rPr>
  </w:style>
  <w:style w:type="character" w:customStyle="1" w:styleId="a7">
    <w:name w:val="頁首 字元"/>
    <w:basedOn w:val="a0"/>
    <w:link w:val="a6"/>
    <w:uiPriority w:val="99"/>
    <w:rsid w:val="00FA106C"/>
    <w:rPr>
      <w:rFonts w:ascii="Calibri" w:eastAsia="新細明體" w:hAnsi="Calibri" w:cs="Times New Roman"/>
      <w:sz w:val="20"/>
      <w:szCs w:val="20"/>
    </w:rPr>
  </w:style>
  <w:style w:type="paragraph" w:styleId="a8">
    <w:name w:val="footer"/>
    <w:basedOn w:val="a"/>
    <w:link w:val="a9"/>
    <w:uiPriority w:val="99"/>
    <w:unhideWhenUsed/>
    <w:rsid w:val="00FA106C"/>
    <w:pPr>
      <w:tabs>
        <w:tab w:val="center" w:pos="4153"/>
        <w:tab w:val="right" w:pos="8306"/>
      </w:tabs>
      <w:snapToGrid w:val="0"/>
    </w:pPr>
    <w:rPr>
      <w:sz w:val="20"/>
      <w:szCs w:val="20"/>
    </w:rPr>
  </w:style>
  <w:style w:type="character" w:customStyle="1" w:styleId="a9">
    <w:name w:val="頁尾 字元"/>
    <w:basedOn w:val="a0"/>
    <w:link w:val="a8"/>
    <w:uiPriority w:val="99"/>
    <w:rsid w:val="00FA106C"/>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5</Pages>
  <Words>491</Words>
  <Characters>2801</Characters>
  <Application>Microsoft Office Word</Application>
  <DocSecurity>0</DocSecurity>
  <Lines>23</Lines>
  <Paragraphs>6</Paragraphs>
  <ScaleCrop>false</ScaleCrop>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林文茜</dc:creator>
  <cp:keywords/>
  <dc:description/>
  <cp:lastModifiedBy>謝欣蕙</cp:lastModifiedBy>
  <cp:revision>52</cp:revision>
  <cp:lastPrinted>2018-12-06T00:35:00Z</cp:lastPrinted>
  <dcterms:created xsi:type="dcterms:W3CDTF">2018-09-12T03:33:00Z</dcterms:created>
  <dcterms:modified xsi:type="dcterms:W3CDTF">2018-12-19T02:44:00Z</dcterms:modified>
</cp:coreProperties>
</file>