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8A" w:rsidRPr="00DD6978" w:rsidRDefault="00D67424" w:rsidP="005A5B91">
      <w:pPr>
        <w:spacing w:afterLines="50" w:after="180" w:line="0" w:lineRule="atLeast"/>
        <w:jc w:val="center"/>
        <w:rPr>
          <w:rFonts w:ascii="Times New Roman" w:eastAsia="標楷體" w:hAnsi="Times New Roman"/>
          <w:b/>
          <w:sz w:val="34"/>
          <w:szCs w:val="34"/>
        </w:rPr>
      </w:pPr>
      <w:r w:rsidRPr="00DD6978">
        <w:rPr>
          <w:rFonts w:ascii="Times New Roman" w:eastAsia="標楷體" w:hAnsi="Times New Roman" w:hint="eastAsia"/>
          <w:b/>
          <w:sz w:val="34"/>
          <w:szCs w:val="34"/>
        </w:rPr>
        <w:t>「○○股份有限公司董事會自我評鑑或同儕評鑑」</w:t>
      </w:r>
      <w:r w:rsidR="00DD6978" w:rsidRPr="00DD6978">
        <w:rPr>
          <w:rFonts w:ascii="Times New Roman" w:eastAsia="標楷體" w:hAnsi="Times New Roman" w:hint="eastAsia"/>
          <w:b/>
          <w:sz w:val="34"/>
          <w:szCs w:val="34"/>
        </w:rPr>
        <w:t>參考範例</w:t>
      </w:r>
    </w:p>
    <w:p w:rsidR="00D67424" w:rsidRPr="00DD6978" w:rsidRDefault="006D6DE0" w:rsidP="005A5B91">
      <w:pPr>
        <w:spacing w:afterLines="50" w:after="180" w:line="0" w:lineRule="atLeast"/>
        <w:jc w:val="center"/>
        <w:rPr>
          <w:rFonts w:ascii="Times New Roman" w:eastAsia="標楷體" w:hAnsi="Times New Roman"/>
          <w:b/>
          <w:sz w:val="34"/>
          <w:szCs w:val="34"/>
        </w:rPr>
      </w:pPr>
      <w:r>
        <w:rPr>
          <w:rFonts w:ascii="Times New Roman" w:eastAsia="標楷體" w:hAnsi="Times New Roman" w:hint="eastAsia"/>
          <w:b/>
          <w:sz w:val="34"/>
          <w:szCs w:val="34"/>
        </w:rPr>
        <w:t>部分條文</w:t>
      </w:r>
      <w:r w:rsidR="00D67424" w:rsidRPr="00DD6978">
        <w:rPr>
          <w:rFonts w:ascii="Times New Roman" w:eastAsia="標楷體" w:hAnsi="Times New Roman" w:hint="eastAsia"/>
          <w:b/>
          <w:sz w:val="34"/>
          <w:szCs w:val="34"/>
        </w:rPr>
        <w:t>修</w:t>
      </w:r>
      <w:r w:rsidR="00DD6978">
        <w:rPr>
          <w:rFonts w:ascii="Times New Roman" w:eastAsia="標楷體" w:hAnsi="Times New Roman" w:hint="eastAsia"/>
          <w:b/>
          <w:sz w:val="34"/>
          <w:szCs w:val="34"/>
        </w:rPr>
        <w:t>正</w:t>
      </w:r>
      <w:r w:rsidR="00D67424" w:rsidRPr="00DD6978">
        <w:rPr>
          <w:rFonts w:ascii="Times New Roman" w:eastAsia="標楷體" w:hAnsi="Times New Roman" w:hint="eastAsia"/>
          <w:b/>
          <w:sz w:val="34"/>
          <w:szCs w:val="34"/>
        </w:rPr>
        <w:t>總說明</w:t>
      </w:r>
    </w:p>
    <w:p w:rsidR="00D67424" w:rsidRPr="009A25FD" w:rsidRDefault="00D67424" w:rsidP="00D67424">
      <w:pPr>
        <w:spacing w:line="44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 w:rsidRPr="009A25FD">
        <w:rPr>
          <w:rFonts w:ascii="Times New Roman" w:eastAsia="標楷體" w:hAnsi="Times New Roman" w:hint="eastAsia"/>
          <w:sz w:val="28"/>
          <w:szCs w:val="28"/>
        </w:rPr>
        <w:t>為符合國際公司治理發展趨勢，</w:t>
      </w:r>
      <w:r w:rsidR="001616BF">
        <w:rPr>
          <w:rFonts w:ascii="Times New Roman" w:eastAsia="標楷體" w:hAnsi="Times New Roman" w:hint="eastAsia"/>
          <w:sz w:val="28"/>
          <w:szCs w:val="28"/>
        </w:rPr>
        <w:t>並</w:t>
      </w:r>
      <w:r w:rsidR="001616BF" w:rsidRPr="00A60FD6">
        <w:rPr>
          <w:rFonts w:ascii="Times New Roman" w:eastAsia="標楷體" w:hAnsi="Times New Roman"/>
          <w:sz w:val="28"/>
          <w:szCs w:val="28"/>
        </w:rPr>
        <w:t>鼓勵公司應</w:t>
      </w:r>
      <w:r w:rsidR="005A0BCA">
        <w:rPr>
          <w:rFonts w:ascii="Times New Roman" w:eastAsia="標楷體" w:hAnsi="Times New Roman" w:hint="eastAsia"/>
          <w:sz w:val="28"/>
          <w:szCs w:val="28"/>
        </w:rPr>
        <w:t>重</w:t>
      </w:r>
      <w:r w:rsidR="001616BF" w:rsidRPr="00A60FD6">
        <w:rPr>
          <w:rFonts w:ascii="Times New Roman" w:eastAsia="標楷體" w:hAnsi="Times New Roman"/>
          <w:sz w:val="28"/>
          <w:szCs w:val="28"/>
        </w:rPr>
        <w:t>視董事會成員組成多元化及加強董事會績效評估等</w:t>
      </w:r>
      <w:r w:rsidR="005A0BCA">
        <w:rPr>
          <w:rFonts w:ascii="Times New Roman" w:eastAsia="標楷體" w:hAnsi="Times New Roman" w:hint="eastAsia"/>
          <w:sz w:val="28"/>
          <w:szCs w:val="28"/>
        </w:rPr>
        <w:t>，前於</w:t>
      </w:r>
      <w:r w:rsidR="005A0BCA" w:rsidRPr="005A0BCA">
        <w:rPr>
          <w:rFonts w:ascii="Times New Roman" w:eastAsia="標楷體" w:hAnsi="Times New Roman"/>
          <w:sz w:val="28"/>
          <w:szCs w:val="28"/>
        </w:rPr>
        <w:t>103</w:t>
      </w:r>
      <w:r w:rsidR="005A0BCA" w:rsidRPr="005A0BCA">
        <w:rPr>
          <w:rFonts w:ascii="Times New Roman" w:eastAsia="標楷體" w:hAnsi="Times New Roman"/>
          <w:sz w:val="28"/>
          <w:szCs w:val="28"/>
        </w:rPr>
        <w:t>年</w:t>
      </w:r>
      <w:r w:rsidR="005A0BCA" w:rsidRPr="005A0BCA">
        <w:rPr>
          <w:rFonts w:ascii="Times New Roman" w:eastAsia="標楷體" w:hAnsi="Times New Roman"/>
          <w:sz w:val="28"/>
          <w:szCs w:val="28"/>
        </w:rPr>
        <w:t>12</w:t>
      </w:r>
      <w:r w:rsidR="005A0BCA" w:rsidRPr="005A0BCA">
        <w:rPr>
          <w:rFonts w:ascii="Times New Roman" w:eastAsia="標楷體" w:hAnsi="Times New Roman"/>
          <w:sz w:val="28"/>
          <w:szCs w:val="28"/>
        </w:rPr>
        <w:t>月</w:t>
      </w:r>
      <w:r w:rsidR="005A0BCA" w:rsidRPr="005A0BCA">
        <w:rPr>
          <w:rFonts w:ascii="Times New Roman" w:eastAsia="標楷體" w:hAnsi="Times New Roman"/>
          <w:sz w:val="28"/>
          <w:szCs w:val="28"/>
        </w:rPr>
        <w:t>31</w:t>
      </w:r>
      <w:r w:rsidR="005A0BCA" w:rsidRPr="005A0BCA">
        <w:rPr>
          <w:rFonts w:ascii="Times New Roman" w:eastAsia="標楷體" w:hAnsi="Times New Roman"/>
          <w:sz w:val="28"/>
          <w:szCs w:val="28"/>
        </w:rPr>
        <w:t>日</w:t>
      </w:r>
      <w:r w:rsidR="005A0BCA">
        <w:rPr>
          <w:rFonts w:ascii="Times New Roman" w:eastAsia="標楷體" w:hAnsi="Times New Roman" w:hint="eastAsia"/>
          <w:sz w:val="28"/>
          <w:szCs w:val="28"/>
        </w:rPr>
        <w:t>配合公司治理實務守則修訂</w:t>
      </w:r>
      <w:r w:rsidRPr="009A25FD">
        <w:rPr>
          <w:rFonts w:ascii="Times New Roman" w:eastAsia="標楷體" w:hAnsi="Times New Roman" w:hint="eastAsia"/>
          <w:sz w:val="28"/>
          <w:szCs w:val="28"/>
        </w:rPr>
        <w:t>，</w:t>
      </w:r>
      <w:r w:rsidR="005A0BCA">
        <w:rPr>
          <w:rFonts w:ascii="Times New Roman" w:eastAsia="標楷體" w:hAnsi="Times New Roman" w:hint="eastAsia"/>
          <w:sz w:val="28"/>
          <w:szCs w:val="28"/>
        </w:rPr>
        <w:t>發布</w:t>
      </w:r>
      <w:r w:rsidR="005A0BCA" w:rsidRPr="00A60FD6">
        <w:rPr>
          <w:rFonts w:ascii="Times New Roman" w:eastAsia="標楷體" w:hAnsi="Times New Roman"/>
          <w:sz w:val="28"/>
          <w:szCs w:val="28"/>
        </w:rPr>
        <w:t>「</w:t>
      </w:r>
      <w:r w:rsidR="005A0BCA" w:rsidRPr="00A60FD6">
        <w:rPr>
          <w:rFonts w:ascii="Times New Roman" w:eastAsia="標楷體" w:hAnsi="Times New Roman"/>
          <w:sz w:val="28"/>
          <w:szCs w:val="28"/>
        </w:rPr>
        <w:t>○○</w:t>
      </w:r>
      <w:r w:rsidR="005A0BCA">
        <w:rPr>
          <w:rFonts w:ascii="Times New Roman" w:eastAsia="標楷體" w:hAnsi="Times New Roman"/>
          <w:sz w:val="28"/>
          <w:szCs w:val="28"/>
        </w:rPr>
        <w:t>股份有限公司董事會自我評鑑或同儕評鑑」參考範例及其附表</w:t>
      </w:r>
      <w:r w:rsidR="005A0BCA" w:rsidRPr="00A60FD6">
        <w:rPr>
          <w:rFonts w:ascii="Times New Roman" w:eastAsia="標楷體" w:hAnsi="Times New Roman"/>
          <w:sz w:val="28"/>
          <w:szCs w:val="28"/>
        </w:rPr>
        <w:t>，以鼓勵公司建立董事會評鑑之績效目標，加強運作效率</w:t>
      </w:r>
      <w:r w:rsidR="00DE636C">
        <w:rPr>
          <w:rFonts w:ascii="Times New Roman" w:eastAsia="標楷體" w:hAnsi="Times New Roman" w:hint="eastAsia"/>
          <w:sz w:val="28"/>
          <w:szCs w:val="28"/>
        </w:rPr>
        <w:t>，</w:t>
      </w:r>
      <w:r w:rsidR="00D84159">
        <w:rPr>
          <w:rFonts w:ascii="Times New Roman" w:eastAsia="標楷體" w:hAnsi="Times New Roman" w:hint="eastAsia"/>
          <w:sz w:val="28"/>
          <w:szCs w:val="28"/>
        </w:rPr>
        <w:t>考量</w:t>
      </w:r>
      <w:r w:rsidR="00D84159">
        <w:rPr>
          <w:rFonts w:ascii="Times New Roman" w:eastAsia="標楷體" w:hAnsi="Times New Roman"/>
          <w:sz w:val="28"/>
          <w:szCs w:val="28"/>
        </w:rPr>
        <w:t>參考範例</w:t>
      </w:r>
      <w:r w:rsidR="00D84159">
        <w:rPr>
          <w:rFonts w:ascii="Times New Roman" w:eastAsia="標楷體" w:hAnsi="Times New Roman" w:hint="eastAsia"/>
          <w:sz w:val="28"/>
          <w:szCs w:val="28"/>
        </w:rPr>
        <w:t>發布迄今已逾三年，</w:t>
      </w:r>
      <w:r w:rsidR="007F15EF" w:rsidRPr="00DE636C">
        <w:rPr>
          <w:rFonts w:ascii="Times New Roman" w:eastAsia="標楷體" w:hAnsi="Times New Roman" w:hint="eastAsia"/>
          <w:sz w:val="28"/>
          <w:szCs w:val="28"/>
        </w:rPr>
        <w:t>今參考實務作業</w:t>
      </w:r>
      <w:r w:rsidR="007F15EF">
        <w:rPr>
          <w:rFonts w:ascii="Times New Roman" w:eastAsia="標楷體" w:hAnsi="Times New Roman" w:hint="eastAsia"/>
          <w:sz w:val="28"/>
          <w:szCs w:val="28"/>
        </w:rPr>
        <w:t>及各國法規規範，修正該參考範例部分條文，</w:t>
      </w:r>
      <w:r w:rsidR="00111F79">
        <w:rPr>
          <w:rFonts w:ascii="Times New Roman" w:eastAsia="標楷體" w:hAnsi="Times New Roman" w:hint="eastAsia"/>
          <w:sz w:val="28"/>
          <w:szCs w:val="28"/>
        </w:rPr>
        <w:t>計修正</w:t>
      </w:r>
      <w:r w:rsidR="0068491A" w:rsidRPr="00D47D5E">
        <w:rPr>
          <w:rFonts w:ascii="Times New Roman" w:eastAsia="標楷體" w:hAnsi="Times New Roman" w:hint="eastAsia"/>
          <w:sz w:val="28"/>
          <w:szCs w:val="28"/>
        </w:rPr>
        <w:t>七</w:t>
      </w:r>
      <w:r w:rsidR="00111F79">
        <w:rPr>
          <w:rFonts w:ascii="Times New Roman" w:eastAsia="標楷體" w:hAnsi="Times New Roman" w:hint="eastAsia"/>
          <w:sz w:val="28"/>
          <w:szCs w:val="28"/>
        </w:rPr>
        <w:t>條條文，</w:t>
      </w:r>
      <w:r w:rsidR="00D84159">
        <w:rPr>
          <w:rFonts w:ascii="Times New Roman" w:eastAsia="標楷體" w:hAnsi="Times New Roman" w:hint="eastAsia"/>
          <w:sz w:val="28"/>
          <w:szCs w:val="28"/>
        </w:rPr>
        <w:t>修正重點分述</w:t>
      </w:r>
      <w:r w:rsidR="00DE636C">
        <w:rPr>
          <w:rFonts w:ascii="Times New Roman" w:eastAsia="標楷體" w:hAnsi="Times New Roman" w:hint="eastAsia"/>
          <w:sz w:val="28"/>
          <w:szCs w:val="28"/>
        </w:rPr>
        <w:t>如下：</w:t>
      </w:r>
    </w:p>
    <w:p w:rsidR="007F15EF" w:rsidRDefault="00953368" w:rsidP="00DE636C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DE636C">
        <w:rPr>
          <w:rFonts w:ascii="Times New Roman" w:eastAsia="標楷體" w:hAnsi="Times New Roman" w:hint="eastAsia"/>
          <w:sz w:val="28"/>
          <w:szCs w:val="28"/>
        </w:rPr>
        <w:t>為使公司</w:t>
      </w:r>
      <w:r w:rsidR="00037385" w:rsidRPr="00DE636C">
        <w:rPr>
          <w:rFonts w:ascii="Times New Roman" w:eastAsia="標楷體" w:hAnsi="Times New Roman" w:hint="eastAsia"/>
          <w:sz w:val="28"/>
          <w:szCs w:val="28"/>
        </w:rPr>
        <w:t>得</w:t>
      </w:r>
      <w:r w:rsidRPr="00DE636C">
        <w:rPr>
          <w:rFonts w:ascii="Times New Roman" w:eastAsia="標楷體" w:hAnsi="Times New Roman" w:hint="eastAsia"/>
          <w:sz w:val="28"/>
          <w:szCs w:val="28"/>
        </w:rPr>
        <w:t>依據自身狀況安排評鑑之執行，並使</w:t>
      </w:r>
      <w:bookmarkStart w:id="0" w:name="_GoBack"/>
      <w:bookmarkEnd w:id="0"/>
      <w:r w:rsidRPr="00DE636C">
        <w:rPr>
          <w:rFonts w:ascii="Times New Roman" w:eastAsia="標楷體" w:hAnsi="Times New Roman" w:hint="eastAsia"/>
          <w:sz w:val="28"/>
          <w:szCs w:val="28"/>
        </w:rPr>
        <w:t>評估結果之運用能配合董事會及股東會相關</w:t>
      </w:r>
      <w:r w:rsidR="006D6DE0">
        <w:rPr>
          <w:rFonts w:ascii="Times New Roman" w:eastAsia="標楷體" w:hAnsi="Times New Roman" w:hint="eastAsia"/>
          <w:sz w:val="28"/>
          <w:szCs w:val="28"/>
        </w:rPr>
        <w:t>召開</w:t>
      </w:r>
      <w:r w:rsidRPr="00DE636C">
        <w:rPr>
          <w:rFonts w:ascii="Times New Roman" w:eastAsia="標楷體" w:hAnsi="Times New Roman" w:hint="eastAsia"/>
          <w:sz w:val="28"/>
          <w:szCs w:val="28"/>
        </w:rPr>
        <w:t>作業時程，</w:t>
      </w:r>
      <w:r w:rsidR="00175E31">
        <w:rPr>
          <w:rFonts w:ascii="Times New Roman" w:eastAsia="標楷體" w:hAnsi="Times New Roman" w:hint="eastAsia"/>
          <w:sz w:val="28"/>
          <w:szCs w:val="28"/>
        </w:rPr>
        <w:t>爰</w:t>
      </w:r>
      <w:r w:rsidR="00037385" w:rsidRPr="00DE636C">
        <w:rPr>
          <w:rFonts w:ascii="Times New Roman" w:eastAsia="標楷體" w:hAnsi="Times New Roman" w:hint="eastAsia"/>
          <w:sz w:val="28"/>
          <w:szCs w:val="28"/>
        </w:rPr>
        <w:t>調整評估結果完成時限</w:t>
      </w:r>
      <w:r w:rsidRPr="00DE636C">
        <w:rPr>
          <w:rFonts w:ascii="Times New Roman" w:eastAsia="標楷體" w:hAnsi="Times New Roman" w:hint="eastAsia"/>
          <w:sz w:val="28"/>
          <w:szCs w:val="28"/>
        </w:rPr>
        <w:t>。</w:t>
      </w:r>
      <w:r w:rsidR="006D6DE0">
        <w:rPr>
          <w:rFonts w:ascii="Times New Roman" w:eastAsia="標楷體" w:hAnsi="Times New Roman" w:hint="eastAsia"/>
          <w:sz w:val="28"/>
          <w:szCs w:val="28"/>
        </w:rPr>
        <w:t>(</w:t>
      </w:r>
      <w:r w:rsidR="006D6DE0">
        <w:rPr>
          <w:rFonts w:ascii="Times New Roman" w:eastAsia="標楷體" w:hAnsi="Times New Roman" w:hint="eastAsia"/>
          <w:sz w:val="28"/>
          <w:szCs w:val="28"/>
        </w:rPr>
        <w:t>修正條文第</w:t>
      </w:r>
      <w:r w:rsidR="006D6DE0">
        <w:rPr>
          <w:rFonts w:ascii="Times New Roman" w:eastAsia="標楷體" w:hAnsi="Times New Roman" w:hint="eastAsia"/>
          <w:sz w:val="28"/>
          <w:szCs w:val="28"/>
        </w:rPr>
        <w:t>3</w:t>
      </w:r>
      <w:r w:rsidR="006D6DE0">
        <w:rPr>
          <w:rFonts w:ascii="Times New Roman" w:eastAsia="標楷體" w:hAnsi="Times New Roman" w:hint="eastAsia"/>
          <w:sz w:val="28"/>
          <w:szCs w:val="28"/>
        </w:rPr>
        <w:t>條、第</w:t>
      </w:r>
      <w:r w:rsidR="006D6DE0">
        <w:rPr>
          <w:rFonts w:ascii="Times New Roman" w:eastAsia="標楷體" w:hAnsi="Times New Roman" w:hint="eastAsia"/>
          <w:sz w:val="28"/>
          <w:szCs w:val="28"/>
        </w:rPr>
        <w:t>6</w:t>
      </w:r>
      <w:r w:rsidR="006D6DE0">
        <w:rPr>
          <w:rFonts w:ascii="Times New Roman" w:eastAsia="標楷體" w:hAnsi="Times New Roman" w:hint="eastAsia"/>
          <w:sz w:val="28"/>
          <w:szCs w:val="28"/>
        </w:rPr>
        <w:t>條</w:t>
      </w:r>
      <w:r w:rsidR="006D6DE0">
        <w:rPr>
          <w:rFonts w:ascii="Times New Roman" w:eastAsia="標楷體" w:hAnsi="Times New Roman" w:hint="eastAsia"/>
          <w:sz w:val="28"/>
          <w:szCs w:val="28"/>
        </w:rPr>
        <w:t>)</w:t>
      </w:r>
    </w:p>
    <w:p w:rsidR="00105C39" w:rsidRPr="006D6DE0" w:rsidRDefault="00105C39" w:rsidP="006D6DE0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DE636C">
        <w:rPr>
          <w:rFonts w:ascii="Times New Roman" w:eastAsia="標楷體" w:hAnsi="Times New Roman" w:hint="eastAsia"/>
          <w:sz w:val="28"/>
          <w:szCs w:val="28"/>
        </w:rPr>
        <w:t>參</w:t>
      </w:r>
      <w:r>
        <w:rPr>
          <w:rFonts w:ascii="Times New Roman" w:eastAsia="標楷體" w:hAnsi="Times New Roman" w:hint="eastAsia"/>
          <w:sz w:val="28"/>
          <w:szCs w:val="28"/>
        </w:rPr>
        <w:t>考國內外</w:t>
      </w:r>
      <w:r w:rsidRPr="00DE636C">
        <w:rPr>
          <w:rFonts w:ascii="Times New Roman" w:eastAsia="標楷體" w:hAnsi="Times New Roman" w:hint="eastAsia"/>
          <w:sz w:val="28"/>
          <w:szCs w:val="28"/>
        </w:rPr>
        <w:t>對於董事會評鑑相關規範</w:t>
      </w:r>
      <w:r>
        <w:rPr>
          <w:rFonts w:ascii="Times New Roman" w:eastAsia="標楷體" w:hAnsi="Times New Roman" w:hint="eastAsia"/>
          <w:sz w:val="28"/>
          <w:szCs w:val="28"/>
        </w:rPr>
        <w:t>及實務作法，董事會評估範</w:t>
      </w:r>
      <w:r w:rsidR="00F74AD3">
        <w:rPr>
          <w:rFonts w:ascii="Times New Roman" w:eastAsia="標楷體" w:hAnsi="Times New Roman" w:hint="eastAsia"/>
          <w:sz w:val="28"/>
          <w:szCs w:val="28"/>
        </w:rPr>
        <w:t>圍</w:t>
      </w:r>
      <w:r w:rsidR="006034B0">
        <w:rPr>
          <w:rFonts w:ascii="Times New Roman" w:eastAsia="標楷體" w:hAnsi="Times New Roman" w:hint="eastAsia"/>
          <w:sz w:val="28"/>
          <w:szCs w:val="28"/>
        </w:rPr>
        <w:t>涵蓋個別董事成員及功能性委員會，以提升評鑑之完整性及有效性</w:t>
      </w:r>
      <w:r>
        <w:rPr>
          <w:rFonts w:ascii="Times New Roman" w:eastAsia="標楷體" w:hAnsi="Times New Roman" w:hint="eastAsia"/>
          <w:sz w:val="28"/>
          <w:szCs w:val="28"/>
        </w:rPr>
        <w:t>，並新增附表三功能性委員會績效考核自評問卷，</w:t>
      </w:r>
      <w:r w:rsidR="00FC30D0">
        <w:rPr>
          <w:rFonts w:ascii="Times New Roman" w:eastAsia="標楷體" w:hAnsi="Times New Roman" w:hint="eastAsia"/>
          <w:sz w:val="28"/>
          <w:szCs w:val="28"/>
        </w:rPr>
        <w:t>另</w:t>
      </w:r>
      <w:r>
        <w:rPr>
          <w:rFonts w:ascii="Times New Roman" w:eastAsia="標楷體" w:hAnsi="Times New Roman" w:hint="eastAsia"/>
          <w:sz w:val="28"/>
          <w:szCs w:val="28"/>
        </w:rPr>
        <w:t>明</w:t>
      </w:r>
      <w:r w:rsidR="006034B0">
        <w:rPr>
          <w:rFonts w:ascii="Times New Roman" w:eastAsia="標楷體" w:hAnsi="Times New Roman" w:hint="eastAsia"/>
          <w:sz w:val="28"/>
          <w:szCs w:val="28"/>
        </w:rPr>
        <w:t>定</w:t>
      </w:r>
      <w:r>
        <w:rPr>
          <w:rFonts w:ascii="Times New Roman" w:eastAsia="標楷體" w:hAnsi="Times New Roman" w:hint="eastAsia"/>
          <w:sz w:val="28"/>
          <w:szCs w:val="28"/>
        </w:rPr>
        <w:t>功能性委員會績效評估應有之面向。</w:t>
      </w:r>
      <w:r w:rsidR="006D6DE0">
        <w:rPr>
          <w:rFonts w:ascii="Times New Roman" w:eastAsia="標楷體" w:hAnsi="Times New Roman" w:hint="eastAsia"/>
          <w:sz w:val="28"/>
          <w:szCs w:val="28"/>
        </w:rPr>
        <w:t>(</w:t>
      </w:r>
      <w:r w:rsidR="006D6DE0">
        <w:rPr>
          <w:rFonts w:ascii="Times New Roman" w:eastAsia="標楷體" w:hAnsi="Times New Roman" w:hint="eastAsia"/>
          <w:sz w:val="28"/>
          <w:szCs w:val="28"/>
        </w:rPr>
        <w:t>修正條文第</w:t>
      </w:r>
      <w:r w:rsidR="006D6DE0">
        <w:rPr>
          <w:rFonts w:ascii="Times New Roman" w:eastAsia="標楷體" w:hAnsi="Times New Roman" w:hint="eastAsia"/>
          <w:sz w:val="28"/>
          <w:szCs w:val="28"/>
        </w:rPr>
        <w:t>4</w:t>
      </w:r>
      <w:r w:rsidR="006D6DE0">
        <w:rPr>
          <w:rFonts w:ascii="Times New Roman" w:eastAsia="標楷體" w:hAnsi="Times New Roman" w:hint="eastAsia"/>
          <w:sz w:val="28"/>
          <w:szCs w:val="28"/>
        </w:rPr>
        <w:t>條、第</w:t>
      </w:r>
      <w:r w:rsidR="006D6DE0">
        <w:rPr>
          <w:rFonts w:ascii="Times New Roman" w:eastAsia="標楷體" w:hAnsi="Times New Roman" w:hint="eastAsia"/>
          <w:sz w:val="28"/>
          <w:szCs w:val="28"/>
        </w:rPr>
        <w:t>6</w:t>
      </w:r>
      <w:r w:rsidR="006D6DE0">
        <w:rPr>
          <w:rFonts w:ascii="Times New Roman" w:eastAsia="標楷體" w:hAnsi="Times New Roman" w:hint="eastAsia"/>
          <w:sz w:val="28"/>
          <w:szCs w:val="28"/>
        </w:rPr>
        <w:t>條、第</w:t>
      </w:r>
      <w:r w:rsidR="006D6DE0">
        <w:rPr>
          <w:rFonts w:ascii="Times New Roman" w:eastAsia="標楷體" w:hAnsi="Times New Roman" w:hint="eastAsia"/>
          <w:sz w:val="28"/>
          <w:szCs w:val="28"/>
        </w:rPr>
        <w:t>8</w:t>
      </w:r>
      <w:r w:rsidR="006D6DE0">
        <w:rPr>
          <w:rFonts w:ascii="Times New Roman" w:eastAsia="標楷體" w:hAnsi="Times New Roman" w:hint="eastAsia"/>
          <w:sz w:val="28"/>
          <w:szCs w:val="28"/>
        </w:rPr>
        <w:t>條</w:t>
      </w:r>
      <w:r w:rsidR="006D6DE0">
        <w:rPr>
          <w:rFonts w:ascii="Times New Roman" w:eastAsia="標楷體" w:hAnsi="Times New Roman" w:hint="eastAsia"/>
          <w:sz w:val="28"/>
          <w:szCs w:val="28"/>
        </w:rPr>
        <w:t>)</w:t>
      </w:r>
    </w:p>
    <w:p w:rsidR="00D84159" w:rsidRPr="006D6DE0" w:rsidRDefault="00D84159" w:rsidP="006D6DE0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為促進董事會評估之客觀性及提升董事會運作之效能，</w:t>
      </w:r>
      <w:r w:rsidR="006D6DE0">
        <w:rPr>
          <w:rFonts w:ascii="Times New Roman" w:eastAsia="標楷體" w:hAnsi="Times New Roman" w:hint="eastAsia"/>
          <w:sz w:val="28"/>
          <w:szCs w:val="28"/>
        </w:rPr>
        <w:t>明定</w:t>
      </w:r>
      <w:r w:rsidR="000F2160">
        <w:rPr>
          <w:rFonts w:ascii="Times New Roman" w:eastAsia="標楷體" w:hAnsi="Times New Roman" w:hint="eastAsia"/>
          <w:sz w:val="28"/>
          <w:szCs w:val="28"/>
        </w:rPr>
        <w:t>外部評估機構</w:t>
      </w:r>
      <w:r w:rsidR="004B7546" w:rsidRPr="004B7546">
        <w:rPr>
          <w:rFonts w:ascii="Times New Roman" w:eastAsia="標楷體" w:hAnsi="Times New Roman" w:hint="eastAsia"/>
          <w:sz w:val="28"/>
          <w:szCs w:val="28"/>
        </w:rPr>
        <w:t>或外部專家學者團隊</w:t>
      </w:r>
      <w:r w:rsidR="000F2160">
        <w:rPr>
          <w:rFonts w:ascii="Times New Roman" w:eastAsia="標楷體" w:hAnsi="Times New Roman" w:hint="eastAsia"/>
          <w:sz w:val="28"/>
          <w:szCs w:val="28"/>
        </w:rPr>
        <w:t>應具備專業性及獨立性</w:t>
      </w:r>
      <w:r w:rsidR="005C1E9F">
        <w:rPr>
          <w:rFonts w:ascii="Times New Roman" w:eastAsia="標楷體" w:hAnsi="Times New Roman" w:hint="eastAsia"/>
          <w:sz w:val="28"/>
          <w:szCs w:val="28"/>
        </w:rPr>
        <w:t>之原則性規範</w:t>
      </w:r>
      <w:r>
        <w:rPr>
          <w:rFonts w:ascii="Times New Roman" w:eastAsia="標楷體" w:hAnsi="Times New Roman"/>
          <w:sz w:val="28"/>
          <w:szCs w:val="28"/>
        </w:rPr>
        <w:t>。</w:t>
      </w:r>
      <w:r w:rsidR="006D6DE0">
        <w:rPr>
          <w:rFonts w:ascii="Times New Roman" w:eastAsia="標楷體" w:hAnsi="Times New Roman" w:hint="eastAsia"/>
          <w:sz w:val="28"/>
          <w:szCs w:val="28"/>
        </w:rPr>
        <w:t>(</w:t>
      </w:r>
      <w:r w:rsidR="006D6DE0">
        <w:rPr>
          <w:rFonts w:ascii="Times New Roman" w:eastAsia="標楷體" w:hAnsi="Times New Roman" w:hint="eastAsia"/>
          <w:sz w:val="28"/>
          <w:szCs w:val="28"/>
        </w:rPr>
        <w:t>修正條文第</w:t>
      </w:r>
      <w:r w:rsidR="006D6DE0">
        <w:rPr>
          <w:rFonts w:ascii="Times New Roman" w:eastAsia="標楷體" w:hAnsi="Times New Roman" w:hint="eastAsia"/>
          <w:sz w:val="28"/>
          <w:szCs w:val="28"/>
        </w:rPr>
        <w:t>7</w:t>
      </w:r>
      <w:r w:rsidR="006D6DE0">
        <w:rPr>
          <w:rFonts w:ascii="Times New Roman" w:eastAsia="標楷體" w:hAnsi="Times New Roman" w:hint="eastAsia"/>
          <w:sz w:val="28"/>
          <w:szCs w:val="28"/>
        </w:rPr>
        <w:t>條</w:t>
      </w:r>
      <w:r w:rsidR="006D6DE0">
        <w:rPr>
          <w:rFonts w:ascii="Times New Roman" w:eastAsia="標楷體" w:hAnsi="Times New Roman" w:hint="eastAsia"/>
          <w:sz w:val="28"/>
          <w:szCs w:val="28"/>
        </w:rPr>
        <w:t>)</w:t>
      </w:r>
    </w:p>
    <w:p w:rsidR="007F15EF" w:rsidRPr="006D6DE0" w:rsidRDefault="006C7FD1" w:rsidP="006D6DE0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D47D5E">
        <w:rPr>
          <w:rFonts w:ascii="Times New Roman" w:eastAsia="標楷體" w:hAnsi="Times New Roman" w:hint="eastAsia"/>
          <w:sz w:val="28"/>
          <w:szCs w:val="28"/>
        </w:rPr>
        <w:t>為擴大</w:t>
      </w:r>
      <w:r w:rsidR="00F6000B" w:rsidRPr="00D47D5E">
        <w:rPr>
          <w:rFonts w:ascii="Times New Roman" w:eastAsia="標楷體" w:hAnsi="Times New Roman" w:hint="eastAsia"/>
          <w:sz w:val="28"/>
          <w:szCs w:val="28"/>
        </w:rPr>
        <w:t>董事會</w:t>
      </w:r>
      <w:r w:rsidRPr="00D47D5E">
        <w:rPr>
          <w:rFonts w:ascii="Times New Roman" w:eastAsia="標楷體" w:hAnsi="Times New Roman" w:hint="eastAsia"/>
          <w:sz w:val="28"/>
          <w:szCs w:val="28"/>
        </w:rPr>
        <w:t>評估結果之運用</w:t>
      </w:r>
      <w:r w:rsidR="00F6000B" w:rsidRPr="00D47D5E">
        <w:rPr>
          <w:rFonts w:ascii="Times New Roman" w:eastAsia="標楷體" w:hAnsi="Times New Roman" w:hint="eastAsia"/>
          <w:sz w:val="28"/>
          <w:szCs w:val="28"/>
        </w:rPr>
        <w:t>，且</w:t>
      </w:r>
      <w:r w:rsidR="00953368" w:rsidRPr="00DE636C">
        <w:rPr>
          <w:rFonts w:ascii="Times New Roman" w:eastAsia="標楷體" w:hAnsi="Times New Roman" w:hint="eastAsia"/>
          <w:sz w:val="28"/>
          <w:szCs w:val="28"/>
        </w:rPr>
        <w:t>配合「○○股份有限公司薪資報酬委員會組織規程」參考範例修訂，</w:t>
      </w:r>
      <w:r w:rsidR="00D84159">
        <w:rPr>
          <w:rFonts w:ascii="Times New Roman" w:eastAsia="標楷體" w:hAnsi="Times New Roman" w:hint="eastAsia"/>
          <w:sz w:val="28"/>
          <w:szCs w:val="28"/>
        </w:rPr>
        <w:t>明</w:t>
      </w:r>
      <w:r w:rsidR="00212FD0">
        <w:rPr>
          <w:rFonts w:ascii="Times New Roman" w:eastAsia="標楷體" w:hAnsi="Times New Roman" w:hint="eastAsia"/>
          <w:sz w:val="28"/>
          <w:szCs w:val="28"/>
        </w:rPr>
        <w:t>定</w:t>
      </w:r>
      <w:r w:rsidR="0016516A" w:rsidRPr="00DE636C">
        <w:rPr>
          <w:rFonts w:ascii="Times New Roman" w:eastAsia="標楷體" w:hAnsi="Times New Roman" w:hint="eastAsia"/>
          <w:sz w:val="28"/>
          <w:szCs w:val="28"/>
        </w:rPr>
        <w:t>董事會績效評估指標應由薪酬委員會定期檢討</w:t>
      </w:r>
      <w:r w:rsidR="00526FF1" w:rsidRPr="00D47D5E">
        <w:rPr>
          <w:rFonts w:ascii="Times New Roman" w:eastAsia="標楷體" w:hAnsi="Times New Roman" w:hint="eastAsia"/>
          <w:sz w:val="28"/>
          <w:szCs w:val="28"/>
        </w:rPr>
        <w:t>並提出建議</w:t>
      </w:r>
      <w:r w:rsidR="0016516A" w:rsidRPr="00D47D5E">
        <w:rPr>
          <w:rFonts w:ascii="Times New Roman" w:eastAsia="標楷體" w:hAnsi="Times New Roman" w:hint="eastAsia"/>
          <w:sz w:val="28"/>
          <w:szCs w:val="28"/>
        </w:rPr>
        <w:t>，</w:t>
      </w:r>
      <w:r w:rsidR="003B3CB2" w:rsidRPr="00D47D5E">
        <w:rPr>
          <w:rFonts w:ascii="Times New Roman" w:eastAsia="標楷體" w:hAnsi="Times New Roman" w:hint="eastAsia"/>
          <w:sz w:val="28"/>
          <w:szCs w:val="28"/>
        </w:rPr>
        <w:t>以及</w:t>
      </w:r>
      <w:r w:rsidR="0016516A" w:rsidRPr="00D47D5E">
        <w:rPr>
          <w:rFonts w:ascii="Times New Roman" w:eastAsia="標楷體" w:hAnsi="Times New Roman" w:hint="eastAsia"/>
          <w:sz w:val="28"/>
          <w:szCs w:val="28"/>
        </w:rPr>
        <w:t>將</w:t>
      </w:r>
      <w:r w:rsidR="0016516A" w:rsidRPr="00DE636C">
        <w:rPr>
          <w:rFonts w:ascii="Times New Roman" w:eastAsia="標楷體" w:hAnsi="Times New Roman" w:hint="eastAsia"/>
          <w:sz w:val="28"/>
          <w:szCs w:val="28"/>
        </w:rPr>
        <w:t>績效評估結果作為遴選</w:t>
      </w:r>
      <w:r w:rsidR="00DE636C" w:rsidRPr="00DE636C">
        <w:rPr>
          <w:rFonts w:ascii="Times New Roman" w:eastAsia="標楷體" w:hAnsi="Times New Roman" w:hint="eastAsia"/>
          <w:sz w:val="28"/>
          <w:szCs w:val="28"/>
        </w:rPr>
        <w:t>、</w:t>
      </w:r>
      <w:r w:rsidR="0016516A" w:rsidRPr="00DE636C">
        <w:rPr>
          <w:rFonts w:ascii="Times New Roman" w:eastAsia="標楷體" w:hAnsi="Times New Roman" w:hint="eastAsia"/>
          <w:sz w:val="28"/>
          <w:szCs w:val="28"/>
        </w:rPr>
        <w:t>提名</w:t>
      </w:r>
      <w:r w:rsidR="00DE636C" w:rsidRPr="00DE636C">
        <w:rPr>
          <w:rFonts w:ascii="Times New Roman" w:eastAsia="標楷體" w:hAnsi="Times New Roman" w:hint="eastAsia"/>
          <w:sz w:val="28"/>
          <w:szCs w:val="28"/>
        </w:rPr>
        <w:t>董事</w:t>
      </w:r>
      <w:r w:rsidR="0068491A" w:rsidRPr="00D47D5E">
        <w:rPr>
          <w:rFonts w:ascii="Times New Roman" w:eastAsia="標楷體" w:hAnsi="Times New Roman" w:hint="eastAsia"/>
          <w:sz w:val="28"/>
          <w:szCs w:val="28"/>
        </w:rPr>
        <w:t>及訂定其個別薪資報酬</w:t>
      </w:r>
      <w:r w:rsidR="00DE636C" w:rsidRPr="00DE636C">
        <w:rPr>
          <w:rFonts w:ascii="Times New Roman" w:eastAsia="標楷體" w:hAnsi="Times New Roman" w:hint="eastAsia"/>
          <w:sz w:val="28"/>
          <w:szCs w:val="28"/>
        </w:rPr>
        <w:t>之參考依據</w:t>
      </w:r>
      <w:r w:rsidR="002C1C3A">
        <w:rPr>
          <w:rFonts w:ascii="Times New Roman" w:eastAsia="標楷體" w:hAnsi="Times New Roman" w:hint="eastAsia"/>
          <w:sz w:val="28"/>
          <w:szCs w:val="28"/>
        </w:rPr>
        <w:t>。</w:t>
      </w:r>
      <w:r w:rsidR="006D6DE0">
        <w:rPr>
          <w:rFonts w:ascii="Times New Roman" w:eastAsia="標楷體" w:hAnsi="Times New Roman" w:hint="eastAsia"/>
          <w:sz w:val="28"/>
          <w:szCs w:val="28"/>
        </w:rPr>
        <w:t>(</w:t>
      </w:r>
      <w:r w:rsidR="006D6DE0">
        <w:rPr>
          <w:rFonts w:ascii="Times New Roman" w:eastAsia="標楷體" w:hAnsi="Times New Roman" w:hint="eastAsia"/>
          <w:sz w:val="28"/>
          <w:szCs w:val="28"/>
        </w:rPr>
        <w:t>修正條文第</w:t>
      </w:r>
      <w:r w:rsidR="006D6DE0">
        <w:rPr>
          <w:rFonts w:ascii="Times New Roman" w:eastAsia="標楷體" w:hAnsi="Times New Roman" w:hint="eastAsia"/>
          <w:sz w:val="28"/>
          <w:szCs w:val="28"/>
        </w:rPr>
        <w:t>8</w:t>
      </w:r>
      <w:r w:rsidR="006D6DE0">
        <w:rPr>
          <w:rFonts w:ascii="Times New Roman" w:eastAsia="標楷體" w:hAnsi="Times New Roman" w:hint="eastAsia"/>
          <w:sz w:val="28"/>
          <w:szCs w:val="28"/>
        </w:rPr>
        <w:t>條、第</w:t>
      </w:r>
      <w:r w:rsidR="006D6DE0">
        <w:rPr>
          <w:rFonts w:ascii="Times New Roman" w:eastAsia="標楷體" w:hAnsi="Times New Roman" w:hint="eastAsia"/>
          <w:sz w:val="28"/>
          <w:szCs w:val="28"/>
        </w:rPr>
        <w:t>9</w:t>
      </w:r>
      <w:r w:rsidR="006D6DE0">
        <w:rPr>
          <w:rFonts w:ascii="Times New Roman" w:eastAsia="標楷體" w:hAnsi="Times New Roman" w:hint="eastAsia"/>
          <w:sz w:val="28"/>
          <w:szCs w:val="28"/>
        </w:rPr>
        <w:t>條</w:t>
      </w:r>
      <w:r w:rsidR="006D6DE0">
        <w:rPr>
          <w:rFonts w:ascii="Times New Roman" w:eastAsia="標楷體" w:hAnsi="Times New Roman" w:hint="eastAsia"/>
          <w:sz w:val="28"/>
          <w:szCs w:val="28"/>
        </w:rPr>
        <w:t>)</w:t>
      </w:r>
    </w:p>
    <w:p w:rsidR="009634E8" w:rsidRPr="006D6DE0" w:rsidRDefault="007F15EF" w:rsidP="006D6DE0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另</w:t>
      </w:r>
      <w:r w:rsidR="00FD3C81" w:rsidRPr="00D47D5E">
        <w:rPr>
          <w:rFonts w:ascii="Times New Roman" w:eastAsia="標楷體" w:hAnsi="Times New Roman" w:hint="eastAsia"/>
          <w:sz w:val="28"/>
          <w:szCs w:val="28"/>
        </w:rPr>
        <w:t>為強化董事會績效評估之資訊揭露</w:t>
      </w:r>
      <w:r w:rsidR="005663C4">
        <w:rPr>
          <w:rFonts w:ascii="Times New Roman" w:eastAsia="標楷體" w:hAnsi="Times New Roman" w:hint="eastAsia"/>
          <w:sz w:val="28"/>
          <w:szCs w:val="28"/>
        </w:rPr>
        <w:t>，</w:t>
      </w:r>
      <w:r w:rsidR="00953368" w:rsidRPr="00DE636C">
        <w:rPr>
          <w:rFonts w:ascii="Times New Roman" w:eastAsia="標楷體" w:hAnsi="Times New Roman"/>
          <w:sz w:val="28"/>
          <w:szCs w:val="28"/>
        </w:rPr>
        <w:t>酌修</w:t>
      </w:r>
      <w:r w:rsidR="00D84159">
        <w:rPr>
          <w:rFonts w:ascii="Times New Roman" w:eastAsia="標楷體" w:hAnsi="Times New Roman" w:hint="eastAsia"/>
          <w:sz w:val="28"/>
          <w:szCs w:val="28"/>
        </w:rPr>
        <w:t>第</w:t>
      </w:r>
      <w:r w:rsidR="00D84159">
        <w:rPr>
          <w:rFonts w:ascii="Times New Roman" w:eastAsia="標楷體" w:hAnsi="Times New Roman" w:hint="eastAsia"/>
          <w:sz w:val="28"/>
          <w:szCs w:val="28"/>
        </w:rPr>
        <w:t>11</w:t>
      </w:r>
      <w:r w:rsidR="005663C4">
        <w:rPr>
          <w:rFonts w:ascii="Times New Roman" w:eastAsia="標楷體" w:hAnsi="Times New Roman" w:hint="eastAsia"/>
          <w:sz w:val="28"/>
          <w:szCs w:val="28"/>
        </w:rPr>
        <w:t>條</w:t>
      </w:r>
      <w:r w:rsidR="00953368" w:rsidRPr="00DE636C">
        <w:rPr>
          <w:rFonts w:ascii="Times New Roman" w:eastAsia="標楷體" w:hAnsi="Times New Roman"/>
          <w:sz w:val="28"/>
          <w:szCs w:val="28"/>
        </w:rPr>
        <w:t>部分文字內容</w:t>
      </w:r>
      <w:r w:rsidR="009634E8" w:rsidRPr="00DE636C">
        <w:rPr>
          <w:rFonts w:ascii="Times New Roman" w:eastAsia="標楷體" w:hAnsi="Times New Roman" w:hint="eastAsia"/>
          <w:sz w:val="28"/>
          <w:szCs w:val="28"/>
        </w:rPr>
        <w:t>。</w:t>
      </w:r>
      <w:r w:rsidR="006D6DE0">
        <w:rPr>
          <w:rFonts w:ascii="Times New Roman" w:eastAsia="標楷體" w:hAnsi="Times New Roman" w:hint="eastAsia"/>
          <w:sz w:val="28"/>
          <w:szCs w:val="28"/>
        </w:rPr>
        <w:t>(</w:t>
      </w:r>
      <w:r w:rsidR="006D6DE0">
        <w:rPr>
          <w:rFonts w:ascii="Times New Roman" w:eastAsia="標楷體" w:hAnsi="Times New Roman" w:hint="eastAsia"/>
          <w:sz w:val="28"/>
          <w:szCs w:val="28"/>
        </w:rPr>
        <w:t>修正條文第</w:t>
      </w:r>
      <w:r w:rsidR="006D6DE0">
        <w:rPr>
          <w:rFonts w:ascii="Times New Roman" w:eastAsia="標楷體" w:hAnsi="Times New Roman" w:hint="eastAsia"/>
          <w:sz w:val="28"/>
          <w:szCs w:val="28"/>
        </w:rPr>
        <w:t>11</w:t>
      </w:r>
      <w:r w:rsidR="006D6DE0">
        <w:rPr>
          <w:rFonts w:ascii="Times New Roman" w:eastAsia="標楷體" w:hAnsi="Times New Roman" w:hint="eastAsia"/>
          <w:sz w:val="28"/>
          <w:szCs w:val="28"/>
        </w:rPr>
        <w:t>條</w:t>
      </w:r>
      <w:r w:rsidR="006D6DE0">
        <w:rPr>
          <w:rFonts w:ascii="Times New Roman" w:eastAsia="標楷體" w:hAnsi="Times New Roman" w:hint="eastAsia"/>
          <w:sz w:val="28"/>
          <w:szCs w:val="28"/>
        </w:rPr>
        <w:t>)</w:t>
      </w:r>
    </w:p>
    <w:p w:rsidR="00C11835" w:rsidRPr="00C11835" w:rsidRDefault="003B77C9" w:rsidP="00525ED9">
      <w:pPr>
        <w:spacing w:line="440" w:lineRule="exact"/>
        <w:ind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其次，</w:t>
      </w:r>
      <w:r w:rsidR="00C11835">
        <w:rPr>
          <w:rFonts w:ascii="Times New Roman" w:eastAsia="標楷體" w:hAnsi="Times New Roman" w:hint="eastAsia"/>
          <w:sz w:val="28"/>
          <w:szCs w:val="28"/>
        </w:rPr>
        <w:t>依據</w:t>
      </w:r>
      <w:r w:rsidR="006D6DE0">
        <w:rPr>
          <w:rFonts w:ascii="Times New Roman" w:eastAsia="標楷體" w:hAnsi="Times New Roman" w:hint="eastAsia"/>
          <w:sz w:val="28"/>
          <w:szCs w:val="28"/>
        </w:rPr>
        <w:t>第</w:t>
      </w:r>
      <w:r w:rsidR="00C741A1">
        <w:rPr>
          <w:rFonts w:ascii="Times New Roman" w:eastAsia="標楷體" w:hAnsi="Times New Roman" w:hint="eastAsia"/>
          <w:sz w:val="28"/>
          <w:szCs w:val="28"/>
        </w:rPr>
        <w:t>一</w:t>
      </w:r>
      <w:r w:rsidR="006D6DE0">
        <w:rPr>
          <w:rFonts w:ascii="Times New Roman" w:eastAsia="標楷體" w:hAnsi="Times New Roman" w:hint="eastAsia"/>
          <w:sz w:val="28"/>
          <w:szCs w:val="28"/>
        </w:rPr>
        <w:t>屆</w:t>
      </w:r>
      <w:r w:rsidR="00C741A1">
        <w:rPr>
          <w:rFonts w:ascii="Times New Roman" w:eastAsia="標楷體" w:hAnsi="Times New Roman" w:hint="eastAsia"/>
          <w:sz w:val="28"/>
          <w:szCs w:val="28"/>
        </w:rPr>
        <w:t>至</w:t>
      </w:r>
      <w:r w:rsidR="006D6DE0">
        <w:rPr>
          <w:rFonts w:ascii="Times New Roman" w:eastAsia="標楷體" w:hAnsi="Times New Roman" w:hint="eastAsia"/>
          <w:sz w:val="28"/>
          <w:szCs w:val="28"/>
        </w:rPr>
        <w:t>第</w:t>
      </w:r>
      <w:r w:rsidR="00C11835">
        <w:rPr>
          <w:rFonts w:ascii="Times New Roman" w:eastAsia="標楷體" w:hAnsi="Times New Roman" w:hint="eastAsia"/>
          <w:sz w:val="28"/>
          <w:szCs w:val="28"/>
        </w:rPr>
        <w:t>四屆公司治理評鑑</w:t>
      </w:r>
      <w:r w:rsidR="00C741A1">
        <w:rPr>
          <w:rFonts w:ascii="Times New Roman" w:eastAsia="標楷體" w:hAnsi="Times New Roman" w:hint="eastAsia"/>
          <w:sz w:val="28"/>
          <w:szCs w:val="28"/>
        </w:rPr>
        <w:t>之</w:t>
      </w:r>
      <w:r w:rsidR="00C11835">
        <w:rPr>
          <w:rFonts w:ascii="Times New Roman" w:eastAsia="標楷體" w:hAnsi="Times New Roman" w:hint="eastAsia"/>
          <w:sz w:val="28"/>
          <w:szCs w:val="28"/>
        </w:rPr>
        <w:t>結果顯示，定期執行董事會績效評估之上市上櫃公司</w:t>
      </w:r>
      <w:r>
        <w:rPr>
          <w:rFonts w:ascii="Times New Roman" w:eastAsia="標楷體" w:hAnsi="Times New Roman" w:hint="eastAsia"/>
          <w:sz w:val="28"/>
          <w:szCs w:val="28"/>
        </w:rPr>
        <w:t>逐期增加，</w:t>
      </w:r>
      <w:r w:rsidR="00C11835">
        <w:rPr>
          <w:rFonts w:ascii="Times New Roman" w:eastAsia="標楷體" w:hAnsi="Times New Roman" w:hint="eastAsia"/>
          <w:sz w:val="28"/>
          <w:szCs w:val="28"/>
        </w:rPr>
        <w:t>為協助公司提升董事會績效評估之有效性及其結果運用，將</w:t>
      </w:r>
      <w:r>
        <w:rPr>
          <w:rFonts w:ascii="Times New Roman" w:eastAsia="標楷體" w:hAnsi="Times New Roman" w:hint="eastAsia"/>
          <w:sz w:val="28"/>
          <w:szCs w:val="28"/>
        </w:rPr>
        <w:t>上開參考範例中</w:t>
      </w:r>
      <w:r w:rsidR="009634E8">
        <w:rPr>
          <w:rFonts w:ascii="Times New Roman" w:eastAsia="標楷體" w:hAnsi="Times New Roman" w:hint="eastAsia"/>
          <w:sz w:val="28"/>
          <w:szCs w:val="28"/>
        </w:rPr>
        <w:t>附表</w:t>
      </w:r>
      <w:r w:rsidR="00C11835">
        <w:rPr>
          <w:rFonts w:ascii="Times New Roman" w:eastAsia="標楷體" w:hAnsi="Times New Roman" w:hint="eastAsia"/>
          <w:sz w:val="28"/>
          <w:szCs w:val="28"/>
        </w:rPr>
        <w:t>之問卷</w:t>
      </w:r>
      <w:r w:rsidR="007F15EF">
        <w:rPr>
          <w:rFonts w:ascii="Times New Roman" w:eastAsia="標楷體" w:hAnsi="Times New Roman" w:hint="eastAsia"/>
          <w:sz w:val="28"/>
          <w:szCs w:val="28"/>
        </w:rPr>
        <w:t>量</w:t>
      </w:r>
      <w:r>
        <w:rPr>
          <w:rFonts w:ascii="Times New Roman" w:eastAsia="標楷體" w:hAnsi="Times New Roman" w:hint="eastAsia"/>
          <w:sz w:val="28"/>
          <w:szCs w:val="28"/>
        </w:rPr>
        <w:t>尺</w:t>
      </w:r>
      <w:r w:rsidR="00C11835">
        <w:rPr>
          <w:rFonts w:ascii="Times New Roman" w:eastAsia="標楷體" w:hAnsi="Times New Roman" w:hint="eastAsia"/>
          <w:sz w:val="28"/>
          <w:szCs w:val="28"/>
        </w:rPr>
        <w:t>由</w:t>
      </w:r>
      <w:r w:rsidR="00A37254">
        <w:rPr>
          <w:rFonts w:ascii="Times New Roman" w:eastAsia="標楷體" w:hAnsi="Times New Roman" w:hint="eastAsia"/>
          <w:sz w:val="28"/>
          <w:szCs w:val="28"/>
        </w:rPr>
        <w:t>「</w:t>
      </w:r>
      <w:r w:rsidR="00C11835">
        <w:rPr>
          <w:rFonts w:ascii="Times New Roman" w:eastAsia="標楷體" w:hAnsi="Times New Roman" w:hint="eastAsia"/>
          <w:sz w:val="28"/>
          <w:szCs w:val="28"/>
        </w:rPr>
        <w:t>是</w:t>
      </w:r>
      <w:r w:rsidR="00C11835">
        <w:rPr>
          <w:rFonts w:ascii="Times New Roman" w:eastAsia="標楷體" w:hAnsi="Times New Roman" w:hint="eastAsia"/>
          <w:sz w:val="28"/>
          <w:szCs w:val="28"/>
        </w:rPr>
        <w:t>/</w:t>
      </w:r>
      <w:r w:rsidR="007F15EF">
        <w:rPr>
          <w:rFonts w:ascii="Times New Roman" w:eastAsia="標楷體" w:hAnsi="Times New Roman" w:hint="eastAsia"/>
          <w:sz w:val="28"/>
          <w:szCs w:val="28"/>
        </w:rPr>
        <w:t>否</w:t>
      </w:r>
      <w:r w:rsidR="00A37254">
        <w:rPr>
          <w:rFonts w:ascii="Times New Roman" w:eastAsia="標楷體" w:hAnsi="Times New Roman" w:hint="eastAsia"/>
          <w:sz w:val="28"/>
          <w:szCs w:val="28"/>
        </w:rPr>
        <w:t>」</w:t>
      </w:r>
      <w:r w:rsidR="007F15EF">
        <w:rPr>
          <w:rFonts w:ascii="Times New Roman" w:eastAsia="標楷體" w:hAnsi="Times New Roman" w:hint="eastAsia"/>
          <w:sz w:val="28"/>
          <w:szCs w:val="28"/>
        </w:rPr>
        <w:t>選項修正</w:t>
      </w:r>
      <w:r w:rsidR="00C11835">
        <w:rPr>
          <w:rFonts w:ascii="Times New Roman" w:eastAsia="標楷體" w:hAnsi="Times New Roman" w:hint="eastAsia"/>
          <w:sz w:val="28"/>
          <w:szCs w:val="28"/>
        </w:rPr>
        <w:t>為</w:t>
      </w:r>
      <w:r w:rsidR="007F15EF">
        <w:rPr>
          <w:rFonts w:ascii="Times New Roman" w:eastAsia="標楷體" w:hAnsi="Times New Roman" w:hint="eastAsia"/>
          <w:sz w:val="28"/>
          <w:szCs w:val="28"/>
        </w:rPr>
        <w:t>5</w:t>
      </w:r>
      <w:r w:rsidR="00C11835">
        <w:rPr>
          <w:rFonts w:ascii="Times New Roman" w:eastAsia="標楷體" w:hAnsi="Times New Roman" w:hint="eastAsia"/>
          <w:sz w:val="28"/>
          <w:szCs w:val="28"/>
        </w:rPr>
        <w:t>等級</w:t>
      </w:r>
      <w:r w:rsidR="007F15EF">
        <w:rPr>
          <w:rFonts w:ascii="Times New Roman" w:eastAsia="標楷體" w:hAnsi="Times New Roman" w:hint="eastAsia"/>
          <w:sz w:val="28"/>
          <w:szCs w:val="28"/>
        </w:rPr>
        <w:t>之</w:t>
      </w:r>
      <w:r w:rsidR="00C11835">
        <w:rPr>
          <w:rFonts w:ascii="Times New Roman" w:eastAsia="標楷體" w:hAnsi="Times New Roman" w:hint="eastAsia"/>
          <w:sz w:val="28"/>
          <w:szCs w:val="28"/>
        </w:rPr>
        <w:t>選項，</w:t>
      </w:r>
      <w:r w:rsidR="00C374D9">
        <w:rPr>
          <w:rFonts w:ascii="Times New Roman" w:eastAsia="標楷體" w:hAnsi="Times New Roman" w:hint="eastAsia"/>
          <w:sz w:val="28"/>
          <w:szCs w:val="28"/>
        </w:rPr>
        <w:t>同時</w:t>
      </w:r>
      <w:r w:rsidR="009634E8">
        <w:rPr>
          <w:rFonts w:ascii="Times New Roman" w:eastAsia="標楷體" w:hAnsi="Times New Roman" w:hint="eastAsia"/>
          <w:sz w:val="28"/>
          <w:szCs w:val="28"/>
        </w:rPr>
        <w:t>配合</w:t>
      </w:r>
      <w:r w:rsidR="009634E8" w:rsidRPr="009634E8">
        <w:rPr>
          <w:rFonts w:ascii="Times New Roman" w:eastAsia="標楷體" w:hAnsi="Times New Roman" w:hint="eastAsia"/>
          <w:sz w:val="28"/>
          <w:szCs w:val="28"/>
        </w:rPr>
        <w:t>新版公司治理藍圖</w:t>
      </w:r>
      <w:r w:rsidR="009634E8">
        <w:rPr>
          <w:rFonts w:ascii="Times New Roman" w:eastAsia="標楷體" w:hAnsi="Times New Roman" w:hint="eastAsia"/>
          <w:sz w:val="28"/>
          <w:szCs w:val="28"/>
        </w:rPr>
        <w:t>發布、</w:t>
      </w:r>
      <w:r w:rsidR="009634E8" w:rsidRPr="009634E8">
        <w:rPr>
          <w:rFonts w:ascii="Times New Roman" w:eastAsia="標楷體" w:hAnsi="Times New Roman" w:hint="eastAsia"/>
          <w:sz w:val="28"/>
          <w:szCs w:val="28"/>
        </w:rPr>
        <w:t>證券交易法</w:t>
      </w:r>
      <w:r w:rsidR="009634E8">
        <w:rPr>
          <w:rFonts w:ascii="Times New Roman" w:eastAsia="標楷體" w:hAnsi="Times New Roman" w:hint="eastAsia"/>
          <w:sz w:val="28"/>
          <w:szCs w:val="28"/>
        </w:rPr>
        <w:t>及其</w:t>
      </w:r>
      <w:r w:rsidR="00A37254">
        <w:rPr>
          <w:rFonts w:ascii="Times New Roman" w:eastAsia="標楷體" w:hAnsi="Times New Roman" w:hint="eastAsia"/>
          <w:sz w:val="28"/>
          <w:szCs w:val="28"/>
        </w:rPr>
        <w:t>相關</w:t>
      </w:r>
      <w:r w:rsidR="009634E8">
        <w:rPr>
          <w:rFonts w:ascii="Times New Roman" w:eastAsia="標楷體" w:hAnsi="Times New Roman" w:hint="eastAsia"/>
          <w:sz w:val="28"/>
          <w:szCs w:val="28"/>
        </w:rPr>
        <w:t>子法修訂，</w:t>
      </w:r>
      <w:r w:rsidR="005B5734">
        <w:rPr>
          <w:rFonts w:ascii="Times New Roman" w:eastAsia="標楷體" w:hAnsi="Times New Roman" w:hint="eastAsia"/>
          <w:sz w:val="28"/>
          <w:szCs w:val="28"/>
        </w:rPr>
        <w:t>修正</w:t>
      </w:r>
      <w:r w:rsidR="00C11835">
        <w:rPr>
          <w:rFonts w:ascii="Times New Roman" w:eastAsia="標楷體" w:hAnsi="Times New Roman" w:hint="eastAsia"/>
          <w:sz w:val="28"/>
          <w:szCs w:val="28"/>
        </w:rPr>
        <w:t>問卷考核項目</w:t>
      </w:r>
      <w:r w:rsidR="00525ED9">
        <w:rPr>
          <w:rFonts w:ascii="Times New Roman" w:eastAsia="標楷體" w:hAnsi="Times New Roman" w:hint="eastAsia"/>
          <w:sz w:val="28"/>
          <w:szCs w:val="28"/>
        </w:rPr>
        <w:t>，並增訂附表三功能性委員會績效考核自評問卷</w:t>
      </w:r>
      <w:r w:rsidR="009634E8">
        <w:rPr>
          <w:rFonts w:ascii="Times New Roman" w:eastAsia="標楷體" w:hAnsi="Times New Roman" w:hint="eastAsia"/>
          <w:sz w:val="28"/>
          <w:szCs w:val="28"/>
        </w:rPr>
        <w:t>，</w:t>
      </w:r>
      <w:r w:rsidR="00C11835">
        <w:rPr>
          <w:rFonts w:ascii="Times New Roman" w:eastAsia="標楷體" w:hAnsi="Times New Roman" w:hint="eastAsia"/>
          <w:sz w:val="28"/>
          <w:szCs w:val="28"/>
        </w:rPr>
        <w:t>俾利上市上櫃公司</w:t>
      </w:r>
      <w:r w:rsidR="00C11835" w:rsidRPr="009A25FD">
        <w:rPr>
          <w:rFonts w:ascii="Times New Roman" w:eastAsia="標楷體" w:hAnsi="Times New Roman" w:hint="eastAsia"/>
          <w:sz w:val="28"/>
          <w:szCs w:val="28"/>
        </w:rPr>
        <w:t>建立</w:t>
      </w:r>
      <w:r w:rsidR="00C11835">
        <w:rPr>
          <w:rFonts w:ascii="Times New Roman" w:eastAsia="標楷體" w:hAnsi="Times New Roman" w:hint="eastAsia"/>
          <w:sz w:val="28"/>
          <w:szCs w:val="28"/>
        </w:rPr>
        <w:t>更完善之</w:t>
      </w:r>
      <w:r w:rsidR="00E357B1">
        <w:rPr>
          <w:rFonts w:ascii="Times New Roman" w:eastAsia="標楷體" w:hAnsi="Times New Roman" w:hint="eastAsia"/>
          <w:sz w:val="28"/>
          <w:szCs w:val="28"/>
        </w:rPr>
        <w:t>董事會</w:t>
      </w:r>
      <w:r w:rsidR="00C11835">
        <w:rPr>
          <w:rFonts w:ascii="Times New Roman" w:eastAsia="標楷體" w:hAnsi="Times New Roman" w:hint="eastAsia"/>
          <w:sz w:val="28"/>
          <w:szCs w:val="28"/>
        </w:rPr>
        <w:t>績效評估</w:t>
      </w:r>
      <w:r w:rsidR="00C11835" w:rsidRPr="009A25FD">
        <w:rPr>
          <w:rFonts w:ascii="Times New Roman" w:eastAsia="標楷體" w:hAnsi="Times New Roman" w:hint="eastAsia"/>
          <w:sz w:val="28"/>
          <w:szCs w:val="28"/>
        </w:rPr>
        <w:t>制度</w:t>
      </w:r>
      <w:r w:rsidR="00C11835">
        <w:rPr>
          <w:rFonts w:ascii="Times New Roman" w:eastAsia="標楷體" w:hAnsi="Times New Roman" w:hint="eastAsia"/>
          <w:sz w:val="28"/>
          <w:szCs w:val="28"/>
        </w:rPr>
        <w:t>，</w:t>
      </w:r>
      <w:r w:rsidR="00665F1F">
        <w:rPr>
          <w:rFonts w:ascii="Times New Roman" w:eastAsia="標楷體" w:hAnsi="Times New Roman" w:hint="eastAsia"/>
          <w:sz w:val="28"/>
          <w:szCs w:val="28"/>
        </w:rPr>
        <w:t>以</w:t>
      </w:r>
      <w:r w:rsidR="00C11835" w:rsidRPr="009A25FD">
        <w:rPr>
          <w:rFonts w:ascii="Times New Roman" w:eastAsia="標楷體" w:hAnsi="Times New Roman" w:hint="eastAsia"/>
          <w:sz w:val="28"/>
          <w:szCs w:val="28"/>
        </w:rPr>
        <w:t>提</w:t>
      </w:r>
      <w:r w:rsidR="00C11835" w:rsidRPr="009A25FD">
        <w:rPr>
          <w:rFonts w:ascii="Times New Roman" w:eastAsia="標楷體" w:hAnsi="Times New Roman" w:hint="eastAsia"/>
          <w:sz w:val="28"/>
          <w:szCs w:val="28"/>
        </w:rPr>
        <w:lastRenderedPageBreak/>
        <w:t>升</w:t>
      </w:r>
      <w:r w:rsidR="00665F1F">
        <w:rPr>
          <w:rFonts w:ascii="Times New Roman" w:eastAsia="標楷體" w:hAnsi="Times New Roman" w:hint="eastAsia"/>
          <w:sz w:val="28"/>
          <w:szCs w:val="28"/>
        </w:rPr>
        <w:t>董事會運作之效</w:t>
      </w:r>
      <w:r w:rsidR="007F15EF">
        <w:rPr>
          <w:rFonts w:ascii="Times New Roman" w:eastAsia="標楷體" w:hAnsi="Times New Roman" w:hint="eastAsia"/>
          <w:sz w:val="28"/>
          <w:szCs w:val="28"/>
        </w:rPr>
        <w:t>能</w:t>
      </w:r>
      <w:r w:rsidR="00665F1F">
        <w:rPr>
          <w:rFonts w:ascii="Times New Roman" w:eastAsia="標楷體" w:hAnsi="Times New Roman" w:hint="eastAsia"/>
          <w:sz w:val="28"/>
          <w:szCs w:val="28"/>
        </w:rPr>
        <w:t>，進而提升</w:t>
      </w:r>
      <w:r w:rsidR="00C11835" w:rsidRPr="009A25FD">
        <w:rPr>
          <w:rFonts w:ascii="Times New Roman" w:eastAsia="標楷體" w:hAnsi="Times New Roman" w:hint="eastAsia"/>
          <w:sz w:val="28"/>
          <w:szCs w:val="28"/>
        </w:rPr>
        <w:t>企業整體競爭能力及建立市場投資者信心</w:t>
      </w:r>
      <w:r w:rsidR="00C11835">
        <w:rPr>
          <w:rFonts w:ascii="Times New Roman" w:eastAsia="標楷體" w:hAnsi="Times New Roman" w:hint="eastAsia"/>
          <w:sz w:val="28"/>
          <w:szCs w:val="28"/>
        </w:rPr>
        <w:t>。</w:t>
      </w:r>
    </w:p>
    <w:p w:rsidR="00D67424" w:rsidRPr="008C1A1F" w:rsidRDefault="00D67424">
      <w:pPr>
        <w:rPr>
          <w:b/>
        </w:rPr>
      </w:pPr>
    </w:p>
    <w:sectPr w:rsidR="00D67424" w:rsidRPr="008C1A1F" w:rsidSect="000E490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4A" w:rsidRDefault="00442B4A" w:rsidP="00E12961">
      <w:r>
        <w:separator/>
      </w:r>
    </w:p>
  </w:endnote>
  <w:endnote w:type="continuationSeparator" w:id="0">
    <w:p w:rsidR="00442B4A" w:rsidRDefault="00442B4A" w:rsidP="00E1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4A" w:rsidRDefault="00442B4A" w:rsidP="00E12961">
      <w:r>
        <w:separator/>
      </w:r>
    </w:p>
  </w:footnote>
  <w:footnote w:type="continuationSeparator" w:id="0">
    <w:p w:rsidR="00442B4A" w:rsidRDefault="00442B4A" w:rsidP="00E12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13E3"/>
    <w:multiLevelType w:val="hybridMultilevel"/>
    <w:tmpl w:val="44BE8848"/>
    <w:lvl w:ilvl="0" w:tplc="44BA0C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E40B32"/>
    <w:multiLevelType w:val="hybridMultilevel"/>
    <w:tmpl w:val="A5928558"/>
    <w:lvl w:ilvl="0" w:tplc="6E6235E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5B2D4B"/>
    <w:multiLevelType w:val="hybridMultilevel"/>
    <w:tmpl w:val="62A24D74"/>
    <w:lvl w:ilvl="0" w:tplc="9CE4423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24"/>
    <w:rsid w:val="00037385"/>
    <w:rsid w:val="0005243B"/>
    <w:rsid w:val="000C22D9"/>
    <w:rsid w:val="000E490D"/>
    <w:rsid w:val="000F2160"/>
    <w:rsid w:val="00105C39"/>
    <w:rsid w:val="00111F79"/>
    <w:rsid w:val="00117298"/>
    <w:rsid w:val="00121B79"/>
    <w:rsid w:val="001616BF"/>
    <w:rsid w:val="0016516A"/>
    <w:rsid w:val="00175E31"/>
    <w:rsid w:val="00194D90"/>
    <w:rsid w:val="001F6B3A"/>
    <w:rsid w:val="00212FD0"/>
    <w:rsid w:val="002936EA"/>
    <w:rsid w:val="002C1C3A"/>
    <w:rsid w:val="002D1533"/>
    <w:rsid w:val="003B3CB2"/>
    <w:rsid w:val="003B77C9"/>
    <w:rsid w:val="00442B4A"/>
    <w:rsid w:val="00450159"/>
    <w:rsid w:val="004B7546"/>
    <w:rsid w:val="005018D8"/>
    <w:rsid w:val="00525ED9"/>
    <w:rsid w:val="00526FF1"/>
    <w:rsid w:val="005663C4"/>
    <w:rsid w:val="005A0BCA"/>
    <w:rsid w:val="005A5B91"/>
    <w:rsid w:val="005B5734"/>
    <w:rsid w:val="005C1E9F"/>
    <w:rsid w:val="006034B0"/>
    <w:rsid w:val="00665F1F"/>
    <w:rsid w:val="0068491A"/>
    <w:rsid w:val="006C7E4F"/>
    <w:rsid w:val="006C7FD1"/>
    <w:rsid w:val="006D6DE0"/>
    <w:rsid w:val="006E5498"/>
    <w:rsid w:val="00713DDC"/>
    <w:rsid w:val="00726005"/>
    <w:rsid w:val="007C6D8A"/>
    <w:rsid w:val="007D5838"/>
    <w:rsid w:val="007E11AC"/>
    <w:rsid w:val="007F15EF"/>
    <w:rsid w:val="0085032A"/>
    <w:rsid w:val="00857A5D"/>
    <w:rsid w:val="008C1A1F"/>
    <w:rsid w:val="008D4001"/>
    <w:rsid w:val="008E21C8"/>
    <w:rsid w:val="00953368"/>
    <w:rsid w:val="009634E8"/>
    <w:rsid w:val="00981459"/>
    <w:rsid w:val="009874C3"/>
    <w:rsid w:val="009A5D75"/>
    <w:rsid w:val="009B696A"/>
    <w:rsid w:val="009C2E2A"/>
    <w:rsid w:val="00A0386B"/>
    <w:rsid w:val="00A37254"/>
    <w:rsid w:val="00A43E3B"/>
    <w:rsid w:val="00A60FD6"/>
    <w:rsid w:val="00AA7B43"/>
    <w:rsid w:val="00B17520"/>
    <w:rsid w:val="00BE3C93"/>
    <w:rsid w:val="00C0709C"/>
    <w:rsid w:val="00C11835"/>
    <w:rsid w:val="00C374D9"/>
    <w:rsid w:val="00C741A1"/>
    <w:rsid w:val="00CA7B28"/>
    <w:rsid w:val="00CB5553"/>
    <w:rsid w:val="00D47D5E"/>
    <w:rsid w:val="00D54FA9"/>
    <w:rsid w:val="00D67424"/>
    <w:rsid w:val="00D84159"/>
    <w:rsid w:val="00D979AB"/>
    <w:rsid w:val="00DD3527"/>
    <w:rsid w:val="00DD5499"/>
    <w:rsid w:val="00DD6978"/>
    <w:rsid w:val="00DE636C"/>
    <w:rsid w:val="00E0736D"/>
    <w:rsid w:val="00E12961"/>
    <w:rsid w:val="00E357B1"/>
    <w:rsid w:val="00E6385A"/>
    <w:rsid w:val="00EE669E"/>
    <w:rsid w:val="00F50E8F"/>
    <w:rsid w:val="00F57D0A"/>
    <w:rsid w:val="00F6000B"/>
    <w:rsid w:val="00F655D1"/>
    <w:rsid w:val="00F74AD3"/>
    <w:rsid w:val="00F822F6"/>
    <w:rsid w:val="00F86A16"/>
    <w:rsid w:val="00F96498"/>
    <w:rsid w:val="00FC30D0"/>
    <w:rsid w:val="00FD1452"/>
    <w:rsid w:val="00FD3C81"/>
    <w:rsid w:val="00FE2E03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43D03"/>
  <w15:chartTrackingRefBased/>
  <w15:docId w15:val="{5845D483-F36B-4E56-8D91-F5C4BC17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B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35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57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2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29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29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29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林文茜</dc:creator>
  <cp:keywords/>
  <dc:description/>
  <cp:lastModifiedBy>謝欣蕙</cp:lastModifiedBy>
  <cp:revision>26</cp:revision>
  <cp:lastPrinted>2018-12-06T00:28:00Z</cp:lastPrinted>
  <dcterms:created xsi:type="dcterms:W3CDTF">2018-09-21T06:00:00Z</dcterms:created>
  <dcterms:modified xsi:type="dcterms:W3CDTF">2018-12-19T03:19:00Z</dcterms:modified>
</cp:coreProperties>
</file>