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A9A" w:rsidRPr="00453A9A" w:rsidRDefault="00DA10E4" w:rsidP="008F2B7F">
      <w:pPr>
        <w:pStyle w:val="a3"/>
        <w:jc w:val="center"/>
        <w:rPr>
          <w:rFonts w:ascii="MS PGothic" w:eastAsia="新細明體" w:hAnsi="MS PGothic"/>
          <w:sz w:val="32"/>
          <w:lang w:eastAsia="ja-JP"/>
        </w:rPr>
      </w:pPr>
      <w:r w:rsidRPr="00453A9A">
        <w:rPr>
          <w:rFonts w:ascii="MS PGothic" w:eastAsia="MS PGothic" w:hAnsi="MS PGothic" w:hint="eastAsia"/>
          <w:sz w:val="32"/>
          <w:lang w:eastAsia="ja-JP"/>
        </w:rPr>
        <w:t>財団法人中華民国証券グレタイ売買センター</w:t>
      </w:r>
    </w:p>
    <w:p w:rsidR="00C668A5" w:rsidRPr="00453A9A" w:rsidRDefault="00DA10E4" w:rsidP="008F2B7F">
      <w:pPr>
        <w:pStyle w:val="a3"/>
        <w:jc w:val="center"/>
        <w:rPr>
          <w:rFonts w:ascii="MS PGothic" w:eastAsia="MS PGothic" w:hAnsi="MS PGothic"/>
          <w:sz w:val="32"/>
          <w:lang w:eastAsia="ja-JP"/>
        </w:rPr>
      </w:pPr>
      <w:r w:rsidRPr="00453A9A">
        <w:rPr>
          <w:rFonts w:ascii="MS PGothic" w:eastAsia="MS PGothic" w:hAnsi="MS PGothic" w:hint="eastAsia"/>
          <w:sz w:val="32"/>
          <w:lang w:eastAsia="ja-JP"/>
        </w:rPr>
        <w:t>外国有価証券グレタイ売買審査準則</w:t>
      </w:r>
    </w:p>
    <w:p w:rsidR="001C4DE9" w:rsidRPr="00453A9A" w:rsidRDefault="001C4DE9" w:rsidP="008F2B7F">
      <w:pPr>
        <w:pStyle w:val="a4"/>
        <w:tabs>
          <w:tab w:val="clear" w:pos="4153"/>
          <w:tab w:val="clear" w:pos="8306"/>
          <w:tab w:val="left" w:pos="1320"/>
        </w:tabs>
        <w:snapToGrid w:val="0"/>
        <w:spacing w:line="240" w:lineRule="auto"/>
        <w:jc w:val="both"/>
        <w:textDirection w:val="lrTbV"/>
        <w:textAlignment w:val="auto"/>
        <w:rPr>
          <w:rFonts w:ascii="MS PGothic" w:eastAsia="MS PGothic" w:hAnsi="MS PGothic"/>
          <w:color w:val="FF0000"/>
          <w:sz w:val="18"/>
          <w:szCs w:val="18"/>
          <w:u w:val="single"/>
          <w:lang w:eastAsia="ja-JP"/>
        </w:rPr>
      </w:pPr>
    </w:p>
    <w:p w:rsidR="009B5B63" w:rsidRPr="00453A9A" w:rsidRDefault="009B5B63" w:rsidP="008F2B7F">
      <w:pPr>
        <w:pStyle w:val="a4"/>
        <w:tabs>
          <w:tab w:val="clear" w:pos="4153"/>
          <w:tab w:val="clear" w:pos="8306"/>
          <w:tab w:val="left" w:pos="1320"/>
        </w:tabs>
        <w:snapToGrid w:val="0"/>
        <w:spacing w:line="240" w:lineRule="auto"/>
        <w:jc w:val="both"/>
        <w:textDirection w:val="lrTbV"/>
        <w:textAlignment w:val="auto"/>
        <w:rPr>
          <w:rFonts w:ascii="MS PGothic" w:eastAsia="MS PGothic" w:hAnsi="MS PGothic"/>
          <w:sz w:val="18"/>
          <w:lang w:eastAsia="ja-JP"/>
        </w:rPr>
      </w:pPr>
    </w:p>
    <w:p w:rsidR="00C668A5" w:rsidRPr="00453A9A" w:rsidRDefault="00C668A5" w:rsidP="00DA10E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autoSpaceDE w:val="0"/>
        <w:autoSpaceDN w:val="0"/>
        <w:ind w:left="1200" w:right="280" w:hanging="1200"/>
        <w:jc w:val="center"/>
        <w:rPr>
          <w:rFonts w:ascii="MS PGothic" w:eastAsia="MS PGothic" w:hAnsi="MS PGothic"/>
          <w:sz w:val="28"/>
          <w:lang w:eastAsia="ja-JP"/>
        </w:rPr>
      </w:pPr>
      <w:r w:rsidRPr="00453A9A">
        <w:rPr>
          <w:rFonts w:ascii="MS PGothic" w:eastAsia="MS PGothic" w:hAnsi="MS PGothic" w:hint="eastAsia"/>
          <w:sz w:val="28"/>
          <w:lang w:eastAsia="ja-JP"/>
        </w:rPr>
        <w:t xml:space="preserve">第一章　　</w:t>
      </w:r>
      <w:r w:rsidR="00DA10E4" w:rsidRPr="00453A9A">
        <w:rPr>
          <w:rFonts w:ascii="MS PGothic" w:eastAsia="MS PGothic" w:hAnsi="MS PGothic" w:hint="eastAsia"/>
          <w:sz w:val="28"/>
          <w:lang w:eastAsia="ja-JP"/>
        </w:rPr>
        <w:t>総</w:t>
      </w:r>
      <w:r w:rsidRPr="00453A9A">
        <w:rPr>
          <w:rFonts w:ascii="MS PGothic" w:eastAsia="MS PGothic" w:hAnsi="MS PGothic" w:hint="eastAsia"/>
          <w:sz w:val="28"/>
          <w:lang w:eastAsia="ja-JP"/>
        </w:rPr>
        <w:t xml:space="preserve">　則</w:t>
      </w:r>
    </w:p>
    <w:p w:rsidR="00C668A5" w:rsidRPr="00453A9A" w:rsidRDefault="00C668A5" w:rsidP="008F2B7F">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02" w:right="57" w:hanging="1202"/>
        <w:jc w:val="both"/>
        <w:rPr>
          <w:rFonts w:ascii="MS PGothic" w:eastAsia="MS PGothic" w:hAnsi="MS PGothic"/>
          <w:lang w:eastAsia="ja-JP"/>
        </w:rPr>
      </w:pPr>
    </w:p>
    <w:p w:rsidR="00C668A5" w:rsidRPr="00453A9A" w:rsidRDefault="00DA10E4" w:rsidP="004F2CA3">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882" w:right="57" w:hanging="882"/>
        <w:jc w:val="both"/>
        <w:rPr>
          <w:rFonts w:ascii="MS PGothic" w:eastAsia="MS PGothic" w:hAnsi="MS PGothic"/>
          <w:lang w:eastAsia="ja-JP"/>
        </w:rPr>
      </w:pPr>
      <w:r w:rsidRPr="00453A9A">
        <w:rPr>
          <w:rFonts w:ascii="MS PGothic" w:eastAsia="MS PGothic" w:hAnsi="MS PGothic" w:hint="eastAsia"/>
          <w:lang w:eastAsia="ja-JP"/>
        </w:rPr>
        <w:t xml:space="preserve">第1条　</w:t>
      </w:r>
      <w:r w:rsidR="004F2CA3" w:rsidRPr="00453A9A">
        <w:rPr>
          <w:rFonts w:ascii="MS PGothic" w:eastAsia="MS PGothic" w:hAnsi="MS PGothic"/>
          <w:color w:val="000000"/>
          <w:lang w:eastAsia="ja-JP"/>
        </w:rPr>
        <w:t>本準則は証券会社営業所有価証券売買管理細則第8条の規定に従い制定されたものである。</w:t>
      </w:r>
    </w:p>
    <w:p w:rsidR="00C668A5" w:rsidRPr="00453A9A" w:rsidRDefault="00C668A5" w:rsidP="008F2B7F">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02" w:right="57" w:hanging="1202"/>
        <w:jc w:val="both"/>
        <w:rPr>
          <w:rFonts w:ascii="MS PGothic" w:eastAsia="MS PGothic" w:hAnsi="MS PGothic"/>
          <w:lang w:eastAsia="ja-JP"/>
        </w:rPr>
      </w:pPr>
    </w:p>
    <w:p w:rsidR="00DF6C04" w:rsidRPr="00453A9A" w:rsidRDefault="004F2CA3" w:rsidP="008F2B7F">
      <w:pPr>
        <w:pStyle w:val="a3"/>
        <w:ind w:left="714" w:right="57" w:hanging="714"/>
        <w:jc w:val="both"/>
        <w:rPr>
          <w:rFonts w:ascii="MS PGothic" w:eastAsia="MS PGothic" w:hAnsi="MS PGothic"/>
          <w:color w:val="000000"/>
          <w:lang w:eastAsia="ja-JP"/>
        </w:rPr>
      </w:pPr>
      <w:r w:rsidRPr="00453A9A">
        <w:rPr>
          <w:rFonts w:ascii="MS PGothic" w:eastAsia="MS PGothic" w:hAnsi="MS PGothic" w:hint="eastAsia"/>
          <w:lang w:eastAsia="ja-JP"/>
        </w:rPr>
        <w:t xml:space="preserve">第2条　</w:t>
      </w:r>
      <w:r w:rsidRPr="00453A9A">
        <w:rPr>
          <w:rFonts w:ascii="MS PGothic" w:eastAsia="MS PGothic" w:hAnsi="MS PGothic"/>
          <w:color w:val="000000"/>
          <w:lang w:eastAsia="ja-JP"/>
        </w:rPr>
        <w:t>本準則に使用する用語の定義：</w:t>
      </w:r>
    </w:p>
    <w:p w:rsidR="008C0EE3" w:rsidRPr="00453A9A" w:rsidRDefault="008C0EE3" w:rsidP="004064B8">
      <w:pPr>
        <w:pStyle w:val="a3"/>
        <w:ind w:left="1288" w:right="57" w:hanging="406"/>
        <w:jc w:val="both"/>
        <w:rPr>
          <w:rFonts w:ascii="MS PGothic" w:eastAsia="MS PGothic" w:hAnsi="MS PGothic"/>
          <w:color w:val="000000"/>
          <w:lang w:eastAsia="ja-JP"/>
        </w:rPr>
      </w:pPr>
      <w:r w:rsidRPr="00453A9A">
        <w:rPr>
          <w:rFonts w:ascii="MS PGothic" w:eastAsia="MS PGothic" w:hAnsi="MS PGothic" w:hint="eastAsia"/>
          <w:color w:val="000000"/>
          <w:lang w:eastAsia="ja-JP"/>
        </w:rPr>
        <w:t>一、主務機関：中華民国行政院金融監督管理委員会を指す。</w:t>
      </w:r>
    </w:p>
    <w:p w:rsidR="00872F6C" w:rsidRPr="00453A9A" w:rsidRDefault="00872F6C" w:rsidP="004064B8">
      <w:pPr>
        <w:pStyle w:val="a3"/>
        <w:ind w:left="1288" w:right="57" w:hanging="406"/>
        <w:jc w:val="both"/>
        <w:rPr>
          <w:rFonts w:ascii="MS PGothic" w:eastAsia="MS PGothic" w:hAnsi="MS PGothic"/>
          <w:color w:val="000000"/>
          <w:lang w:eastAsia="ja-JP"/>
        </w:rPr>
      </w:pPr>
      <w:r w:rsidRPr="00453A9A">
        <w:rPr>
          <w:rFonts w:ascii="MS PGothic" w:eastAsia="MS PGothic" w:hAnsi="MS PGothic" w:hint="eastAsia"/>
          <w:color w:val="000000"/>
          <w:lang w:eastAsia="ja-JP"/>
        </w:rPr>
        <w:t>二、外国有価</w:t>
      </w:r>
      <w:r w:rsidR="004064B8" w:rsidRPr="00453A9A">
        <w:rPr>
          <w:rFonts w:ascii="MS PGothic" w:eastAsia="MS PGothic" w:hAnsi="MS PGothic" w:hint="eastAsia"/>
          <w:color w:val="000000"/>
          <w:lang w:eastAsia="ja-JP"/>
        </w:rPr>
        <w:t>証券：</w:t>
      </w:r>
      <w:r w:rsidR="00CF6D1A" w:rsidRPr="00453A9A">
        <w:rPr>
          <w:rFonts w:ascii="MS PGothic" w:eastAsia="MS PGothic" w:hAnsi="MS PGothic" w:hint="eastAsia"/>
          <w:color w:val="000000"/>
          <w:lang w:eastAsia="ja-JP"/>
        </w:rPr>
        <w:t>外国政府が発行する公債、</w:t>
      </w:r>
      <w:r w:rsidR="004064B8" w:rsidRPr="00453A9A">
        <w:rPr>
          <w:rFonts w:ascii="MS PGothic" w:eastAsia="MS PGothic" w:hAnsi="MS PGothic" w:hint="eastAsia"/>
          <w:color w:val="000000"/>
          <w:lang w:eastAsia="ja-JP"/>
        </w:rPr>
        <w:t>外国発行者が中華民国で発行する外国株式、</w:t>
      </w:r>
      <w:r w:rsidR="005641CE" w:rsidRPr="00453A9A">
        <w:rPr>
          <w:rFonts w:ascii="MS PGothic" w:eastAsia="MS PGothic" w:hAnsi="MS PGothic" w:hint="eastAsia"/>
          <w:color w:val="000000"/>
          <w:lang w:eastAsia="ja-JP"/>
        </w:rPr>
        <w:t>台湾預託証券</w:t>
      </w:r>
      <w:r w:rsidR="004064B8" w:rsidRPr="00453A9A">
        <w:rPr>
          <w:rFonts w:ascii="MS PGothic" w:eastAsia="MS PGothic" w:hAnsi="MS PGothic" w:hint="eastAsia"/>
          <w:color w:val="000000"/>
          <w:lang w:eastAsia="ja-JP"/>
        </w:rPr>
        <w:t>、外国証券及びその他主務機関による承認を受けた外国有価証券を指す。</w:t>
      </w:r>
    </w:p>
    <w:p w:rsidR="004064B8" w:rsidRPr="00453A9A" w:rsidRDefault="004064B8" w:rsidP="004064B8">
      <w:pPr>
        <w:pStyle w:val="a3"/>
        <w:ind w:left="1288" w:right="57" w:hanging="406"/>
        <w:jc w:val="both"/>
        <w:rPr>
          <w:rFonts w:ascii="MS PGothic" w:eastAsia="MS PGothic" w:hAnsi="MS PGothic"/>
          <w:color w:val="000000"/>
          <w:lang w:eastAsia="ja-JP"/>
        </w:rPr>
      </w:pPr>
      <w:r w:rsidRPr="00453A9A">
        <w:rPr>
          <w:rFonts w:ascii="MS PGothic" w:eastAsia="MS PGothic" w:hAnsi="MS PGothic" w:hint="eastAsia"/>
          <w:color w:val="000000"/>
          <w:lang w:eastAsia="ja-JP"/>
        </w:rPr>
        <w:t>三、有価証券グレタイ売買：</w:t>
      </w:r>
      <w:r w:rsidR="00002710" w:rsidRPr="00453A9A">
        <w:rPr>
          <w:rFonts w:ascii="MS PGothic" w:eastAsia="MS PGothic" w:hAnsi="MS PGothic" w:hint="eastAsia"/>
          <w:color w:val="000000"/>
          <w:lang w:eastAsia="ja-JP"/>
        </w:rPr>
        <w:t>有価証券が証券会社の営業所で売買されることを指す。</w:t>
      </w:r>
    </w:p>
    <w:p w:rsidR="00002710" w:rsidRPr="00453A9A" w:rsidRDefault="00002710" w:rsidP="004064B8">
      <w:pPr>
        <w:pStyle w:val="a3"/>
        <w:ind w:left="1288" w:right="57" w:hanging="406"/>
        <w:jc w:val="both"/>
        <w:rPr>
          <w:rFonts w:ascii="MS PGothic" w:eastAsia="MS PGothic" w:hAnsi="MS PGothic"/>
          <w:color w:val="000000"/>
          <w:lang w:eastAsia="ja-JP"/>
        </w:rPr>
      </w:pPr>
      <w:r w:rsidRPr="00453A9A">
        <w:rPr>
          <w:rFonts w:ascii="MS PGothic" w:eastAsia="MS PGothic" w:hAnsi="MS PGothic" w:hint="eastAsia"/>
          <w:color w:val="000000"/>
          <w:lang w:eastAsia="ja-JP"/>
        </w:rPr>
        <w:t>四、</w:t>
      </w:r>
      <w:r w:rsidR="00AC5012" w:rsidRPr="00453A9A">
        <w:rPr>
          <w:rFonts w:ascii="MS PGothic" w:eastAsia="MS PGothic" w:hAnsi="MS PGothic" w:hint="eastAsia"/>
          <w:color w:val="000000"/>
          <w:lang w:eastAsia="ja-JP"/>
        </w:rPr>
        <w:t>グレタイ売買市場における株式の第一</w:t>
      </w:r>
      <w:r w:rsidR="008C4B77" w:rsidRPr="00453A9A">
        <w:rPr>
          <w:rFonts w:ascii="MS PGothic" w:eastAsia="MS PGothic" w:hAnsi="MS PGothic" w:hint="eastAsia"/>
          <w:color w:val="000000"/>
          <w:lang w:eastAsia="ja-JP"/>
        </w:rPr>
        <w:t>（プライマリー）</w:t>
      </w:r>
      <w:r w:rsidR="00AC5012" w:rsidRPr="00453A9A">
        <w:rPr>
          <w:rFonts w:ascii="MS PGothic" w:eastAsia="MS PGothic" w:hAnsi="MS PGothic" w:hint="eastAsia"/>
          <w:color w:val="000000"/>
          <w:lang w:eastAsia="ja-JP"/>
        </w:rPr>
        <w:t>上場</w:t>
      </w:r>
      <w:r w:rsidRPr="00453A9A">
        <w:rPr>
          <w:rFonts w:ascii="MS PGothic" w:eastAsia="MS PGothic" w:hAnsi="MS PGothic" w:hint="eastAsia"/>
          <w:color w:val="000000"/>
          <w:lang w:eastAsia="ja-JP"/>
        </w:rPr>
        <w:t>申請：</w:t>
      </w:r>
      <w:r w:rsidR="00AC5012" w:rsidRPr="00453A9A">
        <w:rPr>
          <w:rFonts w:ascii="MS PGothic" w:eastAsia="MS PGothic" w:hAnsi="MS PGothic" w:hint="eastAsia"/>
          <w:color w:val="000000"/>
          <w:lang w:eastAsia="ja-JP"/>
        </w:rPr>
        <w:t>国外の証券市場において</w:t>
      </w:r>
      <w:r w:rsidR="008C4B77" w:rsidRPr="00453A9A">
        <w:rPr>
          <w:rFonts w:ascii="MS PGothic" w:eastAsia="MS PGothic" w:hAnsi="MS PGothic" w:hint="eastAsia"/>
          <w:color w:val="000000"/>
          <w:lang w:eastAsia="ja-JP"/>
        </w:rPr>
        <w:t>上場されていない外国発行者の記名</w:t>
      </w:r>
      <w:r w:rsidR="00AC5012" w:rsidRPr="00453A9A">
        <w:rPr>
          <w:rFonts w:ascii="MS PGothic" w:eastAsia="MS PGothic" w:hAnsi="MS PGothic" w:hint="eastAsia"/>
          <w:color w:val="000000"/>
          <w:lang w:eastAsia="ja-JP"/>
        </w:rPr>
        <w:t>株式</w:t>
      </w:r>
      <w:r w:rsidR="008C4B77" w:rsidRPr="00453A9A">
        <w:rPr>
          <w:rFonts w:ascii="MS PGothic" w:eastAsia="MS PGothic" w:hAnsi="MS PGothic" w:hint="eastAsia"/>
          <w:color w:val="000000"/>
          <w:lang w:eastAsia="ja-JP"/>
        </w:rPr>
        <w:t>を</w:t>
      </w:r>
      <w:r w:rsidR="009B2974" w:rsidRPr="00453A9A">
        <w:rPr>
          <w:rFonts w:ascii="MS PGothic" w:eastAsia="MS PGothic" w:hAnsi="MS PGothic" w:hint="eastAsia"/>
          <w:color w:val="000000"/>
          <w:lang w:eastAsia="ja-JP"/>
        </w:rPr>
        <w:t>中華民国</w:t>
      </w:r>
      <w:r w:rsidR="00AC5012" w:rsidRPr="00453A9A">
        <w:rPr>
          <w:rFonts w:ascii="MS PGothic" w:eastAsia="MS PGothic" w:hAnsi="MS PGothic" w:hint="eastAsia"/>
          <w:color w:val="000000"/>
          <w:lang w:eastAsia="ja-JP"/>
        </w:rPr>
        <w:t>の</w:t>
      </w:r>
      <w:r w:rsidR="009B2974" w:rsidRPr="00453A9A">
        <w:rPr>
          <w:rFonts w:ascii="MS PGothic" w:eastAsia="MS PGothic" w:hAnsi="MS PGothic" w:hint="eastAsia"/>
          <w:color w:val="000000"/>
          <w:lang w:eastAsia="ja-JP"/>
        </w:rPr>
        <w:t>グレタイ売買</w:t>
      </w:r>
      <w:r w:rsidR="008C4B77" w:rsidRPr="00453A9A">
        <w:rPr>
          <w:rFonts w:ascii="MS PGothic" w:eastAsia="MS PGothic" w:hAnsi="MS PGothic" w:hint="eastAsia"/>
          <w:color w:val="000000"/>
          <w:lang w:eastAsia="ja-JP"/>
        </w:rPr>
        <w:t>市場にお</w:t>
      </w:r>
      <w:r w:rsidR="00AC5012" w:rsidRPr="00453A9A">
        <w:rPr>
          <w:rFonts w:ascii="MS PGothic" w:eastAsia="MS PGothic" w:hAnsi="MS PGothic" w:hint="eastAsia"/>
          <w:color w:val="000000"/>
          <w:lang w:eastAsia="ja-JP"/>
        </w:rPr>
        <w:t>いて</w:t>
      </w:r>
      <w:r w:rsidR="008C4B77" w:rsidRPr="00453A9A">
        <w:rPr>
          <w:rFonts w:ascii="MS PGothic" w:eastAsia="MS PGothic" w:hAnsi="MS PGothic" w:hint="eastAsia"/>
          <w:color w:val="000000"/>
          <w:lang w:eastAsia="ja-JP"/>
        </w:rPr>
        <w:t>初回</w:t>
      </w:r>
      <w:r w:rsidR="0097294F" w:rsidRPr="00453A9A">
        <w:rPr>
          <w:rFonts w:ascii="MS PGothic" w:eastAsia="MS PGothic" w:hAnsi="MS PGothic" w:hint="eastAsia"/>
          <w:color w:val="000000"/>
          <w:lang w:eastAsia="ja-JP"/>
        </w:rPr>
        <w:t>上場</w:t>
      </w:r>
      <w:r w:rsidR="009B2974" w:rsidRPr="00453A9A">
        <w:rPr>
          <w:rFonts w:ascii="MS PGothic" w:eastAsia="MS PGothic" w:hAnsi="MS PGothic" w:hint="eastAsia"/>
          <w:color w:val="000000"/>
          <w:lang w:eastAsia="ja-JP"/>
        </w:rPr>
        <w:t>申請することを指す。</w:t>
      </w:r>
    </w:p>
    <w:p w:rsidR="009B2974" w:rsidRPr="00453A9A" w:rsidRDefault="009B2974" w:rsidP="004064B8">
      <w:pPr>
        <w:pStyle w:val="a3"/>
        <w:ind w:left="1288" w:right="57" w:hanging="406"/>
        <w:jc w:val="both"/>
        <w:rPr>
          <w:rFonts w:ascii="MS PGothic" w:eastAsia="MS PGothic" w:hAnsi="MS PGothic"/>
          <w:color w:val="000000"/>
          <w:lang w:eastAsia="ja-JP"/>
        </w:rPr>
      </w:pPr>
      <w:r w:rsidRPr="00453A9A">
        <w:rPr>
          <w:rFonts w:ascii="MS PGothic" w:eastAsia="MS PGothic" w:hAnsi="MS PGothic" w:hint="eastAsia"/>
          <w:color w:val="000000"/>
          <w:lang w:eastAsia="ja-JP"/>
        </w:rPr>
        <w:t>五、</w:t>
      </w:r>
      <w:r w:rsidR="00AC5012" w:rsidRPr="00453A9A">
        <w:rPr>
          <w:rFonts w:ascii="MS PGothic" w:eastAsia="MS PGothic" w:hAnsi="MS PGothic" w:hint="eastAsia"/>
          <w:color w:val="000000"/>
          <w:lang w:eastAsia="ja-JP"/>
        </w:rPr>
        <w:t>グレタイ売買市場における株式の第二</w:t>
      </w:r>
      <w:r w:rsidR="008C4B77" w:rsidRPr="00453A9A">
        <w:rPr>
          <w:rFonts w:ascii="MS PGothic" w:eastAsia="MS PGothic" w:hAnsi="MS PGothic" w:hint="eastAsia"/>
          <w:color w:val="000000"/>
          <w:lang w:eastAsia="ja-JP"/>
        </w:rPr>
        <w:t>（</w:t>
      </w:r>
      <w:r w:rsidR="008C4B77" w:rsidRPr="00453A9A">
        <w:rPr>
          <w:rFonts w:ascii="MS PGothic" w:eastAsia="MS PGothic" w:hAnsi="MS PGothic"/>
          <w:color w:val="000000"/>
          <w:lang w:eastAsia="ja-JP"/>
        </w:rPr>
        <w:t>セカンダリー</w:t>
      </w:r>
      <w:r w:rsidR="008C4B77" w:rsidRPr="00453A9A">
        <w:rPr>
          <w:rFonts w:ascii="MS PGothic" w:eastAsia="MS PGothic" w:hAnsi="MS PGothic" w:hint="eastAsia"/>
          <w:color w:val="000000"/>
          <w:lang w:eastAsia="ja-JP"/>
        </w:rPr>
        <w:t>）</w:t>
      </w:r>
      <w:r w:rsidR="00AC5012" w:rsidRPr="00453A9A">
        <w:rPr>
          <w:rFonts w:ascii="MS PGothic" w:eastAsia="MS PGothic" w:hAnsi="MS PGothic" w:hint="eastAsia"/>
          <w:color w:val="000000"/>
          <w:lang w:eastAsia="ja-JP"/>
        </w:rPr>
        <w:t>上場</w:t>
      </w:r>
      <w:r w:rsidRPr="00453A9A">
        <w:rPr>
          <w:rFonts w:ascii="MS PGothic" w:eastAsia="MS PGothic" w:hAnsi="MS PGothic" w:hint="eastAsia"/>
          <w:color w:val="000000"/>
          <w:lang w:eastAsia="ja-JP"/>
        </w:rPr>
        <w:t>申請：</w:t>
      </w:r>
      <w:r w:rsidR="00532CA9" w:rsidRPr="00453A9A">
        <w:rPr>
          <w:rFonts w:ascii="MS PGothic" w:eastAsia="MS PGothic" w:hAnsi="MS PGothic" w:hint="eastAsia"/>
          <w:color w:val="000000"/>
          <w:lang w:eastAsia="ja-JP"/>
        </w:rPr>
        <w:t>国外</w:t>
      </w:r>
      <w:r w:rsidR="00D46062" w:rsidRPr="00453A9A">
        <w:rPr>
          <w:rFonts w:ascii="MS PGothic" w:eastAsia="MS PGothic" w:hAnsi="MS PGothic" w:hint="eastAsia"/>
          <w:color w:val="000000"/>
          <w:lang w:eastAsia="ja-JP"/>
        </w:rPr>
        <w:t>証券市場</w:t>
      </w:r>
      <w:r w:rsidR="00532CA9" w:rsidRPr="00453A9A">
        <w:rPr>
          <w:rFonts w:ascii="MS PGothic" w:eastAsia="MS PGothic" w:hAnsi="MS PGothic" w:hint="eastAsia"/>
          <w:color w:val="000000"/>
          <w:lang w:eastAsia="ja-JP"/>
        </w:rPr>
        <w:t>で</w:t>
      </w:r>
      <w:r w:rsidR="008C4B77" w:rsidRPr="00453A9A">
        <w:rPr>
          <w:rFonts w:ascii="MS PGothic" w:eastAsia="MS PGothic" w:hAnsi="MS PGothic" w:hint="eastAsia"/>
          <w:color w:val="000000"/>
          <w:lang w:eastAsia="ja-JP"/>
        </w:rPr>
        <w:t>既に上場した外国発行者の</w:t>
      </w:r>
      <w:r w:rsidR="00532CA9" w:rsidRPr="00453A9A">
        <w:rPr>
          <w:rFonts w:ascii="MS PGothic" w:eastAsia="MS PGothic" w:hAnsi="MS PGothic" w:hint="eastAsia"/>
          <w:color w:val="000000"/>
          <w:lang w:eastAsia="ja-JP"/>
        </w:rPr>
        <w:t>記名株式を中華民国</w:t>
      </w:r>
      <w:r w:rsidR="005641CE" w:rsidRPr="00453A9A">
        <w:rPr>
          <w:rFonts w:ascii="MS PGothic" w:eastAsia="MS PGothic" w:hAnsi="MS PGothic" w:hint="eastAsia"/>
          <w:color w:val="000000"/>
          <w:lang w:eastAsia="ja-JP"/>
        </w:rPr>
        <w:t>の</w:t>
      </w:r>
      <w:r w:rsidR="00532CA9" w:rsidRPr="00453A9A">
        <w:rPr>
          <w:rFonts w:ascii="MS PGothic" w:eastAsia="MS PGothic" w:hAnsi="MS PGothic" w:hint="eastAsia"/>
          <w:color w:val="000000"/>
          <w:lang w:eastAsia="ja-JP"/>
        </w:rPr>
        <w:t>グレタイ売買</w:t>
      </w:r>
      <w:r w:rsidR="005641CE" w:rsidRPr="00453A9A">
        <w:rPr>
          <w:rFonts w:ascii="MS PGothic" w:eastAsia="MS PGothic" w:hAnsi="MS PGothic" w:hint="eastAsia"/>
          <w:color w:val="000000"/>
          <w:lang w:eastAsia="ja-JP"/>
        </w:rPr>
        <w:t>市場において上場</w:t>
      </w:r>
      <w:r w:rsidR="00532CA9" w:rsidRPr="00453A9A">
        <w:rPr>
          <w:rFonts w:ascii="MS PGothic" w:eastAsia="MS PGothic" w:hAnsi="MS PGothic" w:hint="eastAsia"/>
          <w:color w:val="000000"/>
          <w:lang w:eastAsia="ja-JP"/>
        </w:rPr>
        <w:t>申請することを指す。</w:t>
      </w:r>
    </w:p>
    <w:p w:rsidR="00532CA9" w:rsidRPr="00453A9A" w:rsidRDefault="00532CA9" w:rsidP="004064B8">
      <w:pPr>
        <w:pStyle w:val="a3"/>
        <w:ind w:left="1288" w:right="57" w:hanging="406"/>
        <w:jc w:val="both"/>
        <w:rPr>
          <w:rFonts w:ascii="MS PGothic" w:eastAsia="MS PGothic" w:hAnsi="MS PGothic"/>
          <w:color w:val="000000"/>
          <w:lang w:eastAsia="ja-JP"/>
        </w:rPr>
      </w:pPr>
      <w:r w:rsidRPr="00453A9A">
        <w:rPr>
          <w:rFonts w:ascii="MS PGothic" w:eastAsia="MS PGothic" w:hAnsi="MS PGothic" w:hint="eastAsia"/>
          <w:color w:val="000000"/>
          <w:lang w:eastAsia="ja-JP"/>
        </w:rPr>
        <w:t>六、台湾</w:t>
      </w:r>
      <w:r w:rsidR="00074CBF" w:rsidRPr="00453A9A">
        <w:rPr>
          <w:rFonts w:ascii="MS PGothic" w:eastAsia="MS PGothic" w:hAnsi="MS PGothic" w:hint="eastAsia"/>
          <w:color w:val="000000"/>
          <w:lang w:eastAsia="ja-JP"/>
        </w:rPr>
        <w:t>預託証券：預託機構</w:t>
      </w:r>
      <w:r w:rsidR="00E95CDA" w:rsidRPr="00453A9A">
        <w:rPr>
          <w:rFonts w:ascii="MS PGothic" w:eastAsia="MS PGothic" w:hAnsi="MS PGothic" w:hint="eastAsia"/>
          <w:color w:val="000000"/>
          <w:lang w:eastAsia="ja-JP"/>
        </w:rPr>
        <w:t>が</w:t>
      </w:r>
      <w:r w:rsidR="00074CBF" w:rsidRPr="00453A9A">
        <w:rPr>
          <w:rFonts w:ascii="MS PGothic" w:eastAsia="MS PGothic" w:hAnsi="MS PGothic" w:hint="eastAsia"/>
          <w:color w:val="000000"/>
          <w:lang w:eastAsia="ja-JP"/>
        </w:rPr>
        <w:t>中華民国国内で</w:t>
      </w:r>
      <w:r w:rsidR="00E95CDA" w:rsidRPr="00453A9A">
        <w:rPr>
          <w:rFonts w:ascii="MS PGothic" w:eastAsia="MS PGothic" w:hAnsi="MS PGothic" w:hint="eastAsia"/>
          <w:color w:val="000000"/>
          <w:lang w:eastAsia="ja-JP"/>
        </w:rPr>
        <w:t>発行した、</w:t>
      </w:r>
      <w:r w:rsidR="00476EE6" w:rsidRPr="00453A9A">
        <w:rPr>
          <w:rFonts w:ascii="MS PGothic" w:eastAsia="MS PGothic" w:hAnsi="MS PGothic" w:hint="eastAsia"/>
          <w:color w:val="000000"/>
          <w:lang w:eastAsia="ja-JP"/>
        </w:rPr>
        <w:t>保管機構に預託</w:t>
      </w:r>
      <w:r w:rsidR="00136C1D" w:rsidRPr="00453A9A">
        <w:rPr>
          <w:rFonts w:ascii="MS PGothic" w:eastAsia="MS PGothic" w:hAnsi="MS PGothic" w:hint="eastAsia"/>
          <w:color w:val="000000"/>
          <w:lang w:eastAsia="ja-JP"/>
        </w:rPr>
        <w:t>され</w:t>
      </w:r>
      <w:r w:rsidR="00476EE6" w:rsidRPr="00453A9A">
        <w:rPr>
          <w:rFonts w:ascii="MS PGothic" w:eastAsia="MS PGothic" w:hAnsi="MS PGothic" w:hint="eastAsia"/>
          <w:color w:val="000000"/>
          <w:lang w:eastAsia="ja-JP"/>
        </w:rPr>
        <w:t>ている</w:t>
      </w:r>
      <w:r w:rsidR="00E95CDA" w:rsidRPr="00453A9A">
        <w:rPr>
          <w:rFonts w:ascii="MS PGothic" w:eastAsia="MS PGothic" w:hAnsi="MS PGothic" w:hint="eastAsia"/>
          <w:color w:val="000000"/>
          <w:lang w:eastAsia="ja-JP"/>
        </w:rPr>
        <w:t>外国発行者の有価証券</w:t>
      </w:r>
      <w:r w:rsidR="00A454CE" w:rsidRPr="00453A9A">
        <w:rPr>
          <w:rFonts w:ascii="MS PGothic" w:eastAsia="MS PGothic" w:hAnsi="MS PGothic" w:hint="eastAsia"/>
          <w:color w:val="000000"/>
          <w:lang w:eastAsia="ja-JP"/>
        </w:rPr>
        <w:t>を</w:t>
      </w:r>
      <w:r w:rsidR="00476EE6" w:rsidRPr="00453A9A">
        <w:rPr>
          <w:rFonts w:ascii="MS PGothic" w:eastAsia="MS PGothic" w:hAnsi="MS PGothic" w:hint="eastAsia"/>
          <w:color w:val="000000"/>
          <w:lang w:eastAsia="ja-JP"/>
        </w:rPr>
        <w:t>表した</w:t>
      </w:r>
      <w:r w:rsidR="00E95CDA" w:rsidRPr="00453A9A">
        <w:rPr>
          <w:rFonts w:ascii="MS PGothic" w:eastAsia="MS PGothic" w:hAnsi="MS PGothic" w:hint="eastAsia"/>
          <w:color w:val="000000"/>
          <w:lang w:eastAsia="ja-JP"/>
        </w:rPr>
        <w:t>証憑</w:t>
      </w:r>
      <w:r w:rsidR="00A454CE" w:rsidRPr="00453A9A">
        <w:rPr>
          <w:rFonts w:ascii="MS PGothic" w:eastAsia="MS PGothic" w:hAnsi="MS PGothic" w:hint="eastAsia"/>
          <w:color w:val="000000"/>
          <w:lang w:eastAsia="ja-JP"/>
        </w:rPr>
        <w:t>を指す。</w:t>
      </w:r>
    </w:p>
    <w:p w:rsidR="00A454CE" w:rsidRPr="00453A9A" w:rsidRDefault="00A454CE" w:rsidP="004064B8">
      <w:pPr>
        <w:pStyle w:val="a3"/>
        <w:ind w:left="1288" w:right="57" w:hanging="406"/>
        <w:jc w:val="both"/>
        <w:rPr>
          <w:rFonts w:ascii="MS PGothic" w:eastAsia="MS PGothic" w:hAnsi="MS PGothic"/>
          <w:color w:val="000000"/>
          <w:lang w:eastAsia="ja-JP"/>
        </w:rPr>
      </w:pPr>
      <w:r w:rsidRPr="00453A9A">
        <w:rPr>
          <w:rFonts w:ascii="MS PGothic" w:eastAsia="MS PGothic" w:hAnsi="MS PGothic" w:hint="eastAsia"/>
          <w:color w:val="000000"/>
          <w:lang w:eastAsia="ja-JP"/>
        </w:rPr>
        <w:t>七、預託機構：中華民国国内において主務機関からの許可を得て台湾預託証券業務</w:t>
      </w:r>
      <w:r w:rsidR="00D959ED" w:rsidRPr="00453A9A">
        <w:rPr>
          <w:rFonts w:ascii="MS PGothic" w:eastAsia="MS PGothic" w:hAnsi="MS PGothic" w:hint="eastAsia"/>
          <w:color w:val="000000"/>
          <w:lang w:eastAsia="ja-JP"/>
        </w:rPr>
        <w:t>を取り扱う金融機構</w:t>
      </w:r>
      <w:r w:rsidR="00586252" w:rsidRPr="00453A9A">
        <w:rPr>
          <w:rFonts w:ascii="MS PGothic" w:eastAsia="MS PGothic" w:hAnsi="MS PGothic" w:hint="eastAsia"/>
          <w:color w:val="000000"/>
          <w:lang w:eastAsia="ja-JP"/>
        </w:rPr>
        <w:t>を指す</w:t>
      </w:r>
      <w:r w:rsidR="00D959ED" w:rsidRPr="00453A9A">
        <w:rPr>
          <w:rFonts w:ascii="MS PGothic" w:eastAsia="MS PGothic" w:hAnsi="MS PGothic" w:hint="eastAsia"/>
          <w:color w:val="000000"/>
          <w:lang w:eastAsia="ja-JP"/>
        </w:rPr>
        <w:t>。</w:t>
      </w:r>
    </w:p>
    <w:p w:rsidR="00B91932" w:rsidRPr="00453A9A" w:rsidRDefault="00B91932" w:rsidP="004064B8">
      <w:pPr>
        <w:pStyle w:val="a3"/>
        <w:ind w:left="1288" w:right="57" w:hanging="406"/>
        <w:jc w:val="both"/>
        <w:rPr>
          <w:rFonts w:ascii="MS PGothic" w:eastAsia="MS PGothic" w:hAnsi="MS PGothic"/>
          <w:color w:val="000000"/>
          <w:lang w:eastAsia="ja-JP"/>
        </w:rPr>
      </w:pPr>
      <w:r w:rsidRPr="00453A9A">
        <w:rPr>
          <w:rFonts w:ascii="MS PGothic" w:eastAsia="MS PGothic" w:hAnsi="MS PGothic" w:hint="eastAsia"/>
          <w:color w:val="000000"/>
          <w:lang w:eastAsia="ja-JP"/>
        </w:rPr>
        <w:t>八、保管機構：預託機構と保管契約又はその他</w:t>
      </w:r>
      <w:r w:rsidR="00996839" w:rsidRPr="00453A9A">
        <w:rPr>
          <w:rFonts w:ascii="MS PGothic" w:eastAsia="MS PGothic" w:hAnsi="MS PGothic" w:hint="eastAsia"/>
          <w:color w:val="000000"/>
          <w:lang w:eastAsia="ja-JP"/>
        </w:rPr>
        <w:t>の</w:t>
      </w:r>
      <w:r w:rsidRPr="00453A9A">
        <w:rPr>
          <w:rFonts w:ascii="MS PGothic" w:eastAsia="MS PGothic" w:hAnsi="MS PGothic" w:hint="eastAsia"/>
          <w:color w:val="000000"/>
          <w:lang w:eastAsia="ja-JP"/>
        </w:rPr>
        <w:t>書類</w:t>
      </w:r>
      <w:r w:rsidR="00C573AB" w:rsidRPr="00453A9A">
        <w:rPr>
          <w:rFonts w:ascii="MS PGothic" w:eastAsia="MS PGothic" w:hAnsi="MS PGothic" w:hint="eastAsia"/>
          <w:color w:val="000000"/>
          <w:lang w:eastAsia="ja-JP"/>
        </w:rPr>
        <w:t>を締結し、台湾預託証券により</w:t>
      </w:r>
      <w:r w:rsidR="0097294F" w:rsidRPr="00453A9A">
        <w:rPr>
          <w:rFonts w:ascii="MS PGothic" w:eastAsia="MS PGothic" w:hAnsi="MS PGothic" w:hint="eastAsia"/>
          <w:color w:val="000000"/>
          <w:lang w:eastAsia="ja-JP"/>
        </w:rPr>
        <w:t>表彰</w:t>
      </w:r>
      <w:r w:rsidR="00C573AB" w:rsidRPr="00453A9A">
        <w:rPr>
          <w:rFonts w:ascii="MS PGothic" w:eastAsia="MS PGothic" w:hAnsi="MS PGothic" w:hint="eastAsia"/>
          <w:color w:val="000000"/>
          <w:lang w:eastAsia="ja-JP"/>
        </w:rPr>
        <w:t>された有価証券を保管する金融機構、又は、外国発行者が発行</w:t>
      </w:r>
      <w:r w:rsidR="003B4F4A" w:rsidRPr="00453A9A">
        <w:rPr>
          <w:rFonts w:ascii="MS PGothic" w:eastAsia="MS PGothic" w:hAnsi="MS PGothic" w:hint="eastAsia"/>
          <w:color w:val="000000"/>
          <w:lang w:eastAsia="ja-JP"/>
        </w:rPr>
        <w:t>した</w:t>
      </w:r>
      <w:r w:rsidR="00C573AB" w:rsidRPr="00453A9A">
        <w:rPr>
          <w:rFonts w:ascii="MS PGothic" w:eastAsia="MS PGothic" w:hAnsi="MS PGothic" w:hint="eastAsia"/>
          <w:color w:val="000000"/>
          <w:lang w:eastAsia="ja-JP"/>
        </w:rPr>
        <w:t>株式を保管する機構を指す。</w:t>
      </w:r>
    </w:p>
    <w:p w:rsidR="00B21A1C" w:rsidRPr="00453A9A" w:rsidRDefault="00B21A1C" w:rsidP="004064B8">
      <w:pPr>
        <w:pStyle w:val="a3"/>
        <w:ind w:left="1288" w:right="57" w:hanging="406"/>
        <w:jc w:val="both"/>
        <w:rPr>
          <w:rFonts w:ascii="MS PGothic" w:eastAsia="MS PGothic" w:hAnsi="MS PGothic"/>
          <w:color w:val="000000"/>
          <w:lang w:eastAsia="ja-JP"/>
        </w:rPr>
      </w:pPr>
      <w:r w:rsidRPr="00453A9A">
        <w:rPr>
          <w:rFonts w:ascii="MS PGothic" w:eastAsia="MS PGothic" w:hAnsi="MS PGothic" w:hint="eastAsia"/>
          <w:color w:val="000000"/>
          <w:lang w:eastAsia="ja-JP"/>
        </w:rPr>
        <w:t>九、新台幣</w:t>
      </w:r>
      <w:r w:rsidR="00A743AA" w:rsidRPr="00453A9A">
        <w:rPr>
          <w:rFonts w:ascii="MS PGothic" w:eastAsia="MS PGothic" w:hAnsi="MS PGothic" w:hint="eastAsia"/>
          <w:color w:val="000000"/>
          <w:lang w:eastAsia="ja-JP"/>
        </w:rPr>
        <w:t>通貨</w:t>
      </w:r>
      <w:r w:rsidRPr="00453A9A">
        <w:rPr>
          <w:rFonts w:ascii="MS PGothic" w:eastAsia="MS PGothic" w:hAnsi="MS PGothic" w:hint="eastAsia"/>
          <w:color w:val="000000"/>
          <w:lang w:eastAsia="ja-JP"/>
        </w:rPr>
        <w:t>によって</w:t>
      </w:r>
      <w:r w:rsidR="00A743AA" w:rsidRPr="00453A9A">
        <w:rPr>
          <w:rFonts w:ascii="MS PGothic" w:eastAsia="MS PGothic" w:hAnsi="MS PGothic" w:hint="eastAsia"/>
          <w:color w:val="000000"/>
          <w:lang w:eastAsia="ja-JP"/>
        </w:rPr>
        <w:t>取引する外国債券：外国発行者が発行し</w:t>
      </w:r>
      <w:r w:rsidR="00E95CDA" w:rsidRPr="00453A9A">
        <w:rPr>
          <w:rFonts w:ascii="MS PGothic" w:eastAsia="MS PGothic" w:hAnsi="MS PGothic" w:hint="eastAsia"/>
          <w:color w:val="000000"/>
          <w:lang w:eastAsia="ja-JP"/>
        </w:rPr>
        <w:t>た</w:t>
      </w:r>
      <w:r w:rsidR="00A743AA" w:rsidRPr="00453A9A">
        <w:rPr>
          <w:rFonts w:ascii="MS PGothic" w:eastAsia="MS PGothic" w:hAnsi="MS PGothic" w:hint="eastAsia"/>
          <w:color w:val="000000"/>
          <w:lang w:eastAsia="ja-JP"/>
        </w:rPr>
        <w:t>、新台幣</w:t>
      </w:r>
      <w:r w:rsidR="000A5820" w:rsidRPr="00453A9A">
        <w:rPr>
          <w:rFonts w:ascii="MS PGothic" w:eastAsia="MS PGothic" w:hAnsi="MS PGothic" w:hint="eastAsia"/>
          <w:color w:val="000000"/>
          <w:lang w:eastAsia="ja-JP"/>
        </w:rPr>
        <w:t>通貨</w:t>
      </w:r>
      <w:r w:rsidR="00A743AA" w:rsidRPr="00453A9A">
        <w:rPr>
          <w:rFonts w:ascii="MS PGothic" w:eastAsia="MS PGothic" w:hAnsi="MS PGothic" w:hint="eastAsia"/>
          <w:color w:val="000000"/>
          <w:lang w:eastAsia="ja-JP"/>
        </w:rPr>
        <w:t>により取引する外国</w:t>
      </w:r>
      <w:r w:rsidR="00E95CDA" w:rsidRPr="00453A9A">
        <w:rPr>
          <w:rFonts w:ascii="MS PGothic" w:eastAsia="MS PGothic" w:hAnsi="MS PGothic" w:hint="eastAsia"/>
          <w:color w:val="000000"/>
          <w:lang w:eastAsia="ja-JP"/>
        </w:rPr>
        <w:t>普通</w:t>
      </w:r>
      <w:r w:rsidR="00A743AA" w:rsidRPr="00453A9A">
        <w:rPr>
          <w:rFonts w:ascii="MS PGothic" w:eastAsia="MS PGothic" w:hAnsi="MS PGothic" w:hint="eastAsia"/>
          <w:color w:val="000000"/>
          <w:lang w:eastAsia="ja-JP"/>
        </w:rPr>
        <w:t>債券</w:t>
      </w:r>
      <w:r w:rsidR="00E95CDA" w:rsidRPr="00453A9A">
        <w:rPr>
          <w:rFonts w:ascii="MS PGothic" w:eastAsia="MS PGothic" w:hAnsi="MS PGothic" w:hint="eastAsia"/>
          <w:color w:val="000000"/>
          <w:lang w:eastAsia="ja-JP"/>
        </w:rPr>
        <w:t>、外国転換社債及び外国</w:t>
      </w:r>
      <w:r w:rsidR="00E95CDA" w:rsidRPr="00453A9A">
        <w:rPr>
          <w:rFonts w:ascii="MS PGothic" w:eastAsia="MS PGothic" w:hAnsi="MS PGothic"/>
          <w:color w:val="000000"/>
          <w:lang w:eastAsia="ja-JP"/>
        </w:rPr>
        <w:t>新株引受権付社債</w:t>
      </w:r>
      <w:r w:rsidR="00A743AA" w:rsidRPr="00453A9A">
        <w:rPr>
          <w:rFonts w:ascii="MS PGothic" w:eastAsia="MS PGothic" w:hAnsi="MS PGothic" w:hint="eastAsia"/>
          <w:color w:val="000000"/>
          <w:lang w:eastAsia="ja-JP"/>
        </w:rPr>
        <w:t>を指す。</w:t>
      </w:r>
    </w:p>
    <w:p w:rsidR="000459CF" w:rsidRPr="00453A9A" w:rsidRDefault="000459CF" w:rsidP="004064B8">
      <w:pPr>
        <w:pStyle w:val="a3"/>
        <w:ind w:left="1288" w:right="57" w:hanging="406"/>
        <w:jc w:val="both"/>
        <w:rPr>
          <w:rFonts w:ascii="MS PGothic" w:eastAsia="MS PGothic" w:hAnsi="MS PGothic"/>
          <w:color w:val="000000"/>
          <w:lang w:eastAsia="ja-JP"/>
        </w:rPr>
      </w:pPr>
      <w:r w:rsidRPr="00453A9A">
        <w:rPr>
          <w:rFonts w:ascii="MS PGothic" w:eastAsia="MS PGothic" w:hAnsi="MS PGothic" w:hint="eastAsia"/>
          <w:color w:val="000000"/>
          <w:lang w:eastAsia="ja-JP"/>
        </w:rPr>
        <w:t>十、内部</w:t>
      </w:r>
      <w:r w:rsidR="00586252" w:rsidRPr="00453A9A">
        <w:rPr>
          <w:rFonts w:ascii="MS PGothic" w:eastAsia="MS PGothic" w:hAnsi="MS PGothic" w:hint="eastAsia"/>
          <w:color w:val="000000"/>
          <w:lang w:eastAsia="ja-JP"/>
        </w:rPr>
        <w:t>者</w:t>
      </w:r>
      <w:r w:rsidRPr="00453A9A">
        <w:rPr>
          <w:rFonts w:ascii="MS PGothic" w:eastAsia="MS PGothic" w:hAnsi="MS PGothic" w:hint="eastAsia"/>
          <w:color w:val="000000"/>
          <w:lang w:eastAsia="ja-JP"/>
        </w:rPr>
        <w:t>：</w:t>
      </w:r>
      <w:r w:rsidR="00290773" w:rsidRPr="00453A9A">
        <w:rPr>
          <w:rFonts w:ascii="MS PGothic" w:eastAsia="MS PGothic" w:hAnsi="MS PGothic" w:hint="eastAsia"/>
          <w:color w:val="000000"/>
          <w:lang w:eastAsia="ja-JP"/>
        </w:rPr>
        <w:t>外国発行者取締役、監査役、支配人、持分が株式総額の10％を超えた株主及びその配偶者</w:t>
      </w:r>
      <w:r w:rsidR="0097608F" w:rsidRPr="00453A9A">
        <w:rPr>
          <w:rFonts w:ascii="MS PGothic" w:eastAsia="MS Mincho" w:hAnsi="MS PGothic" w:hint="eastAsia"/>
          <w:color w:val="000000"/>
          <w:lang w:eastAsia="ja-JP"/>
        </w:rPr>
        <w:t>、</w:t>
      </w:r>
      <w:r w:rsidR="0097608F" w:rsidRPr="00453A9A">
        <w:rPr>
          <w:rFonts w:ascii="MS PGothic" w:eastAsia="MS PGothic" w:hAnsi="MS PGothic" w:hint="eastAsia"/>
          <w:color w:val="000000"/>
          <w:lang w:eastAsia="ja-JP"/>
        </w:rPr>
        <w:t>未成年子女</w:t>
      </w:r>
      <w:r w:rsidR="003B4F4A" w:rsidRPr="00453A9A">
        <w:rPr>
          <w:rFonts w:ascii="MS PGothic" w:eastAsia="MS PGothic" w:hAnsi="MS PGothic" w:hint="eastAsia"/>
          <w:color w:val="000000"/>
          <w:lang w:eastAsia="ja-JP"/>
        </w:rPr>
        <w:t>を指す。</w:t>
      </w:r>
    </w:p>
    <w:p w:rsidR="00E95CDA" w:rsidRPr="00453A9A" w:rsidRDefault="00E95CDA" w:rsidP="004064B8">
      <w:pPr>
        <w:pStyle w:val="a3"/>
        <w:ind w:left="1288" w:right="57" w:hanging="406"/>
        <w:jc w:val="both"/>
        <w:rPr>
          <w:rFonts w:ascii="MS PGothic" w:eastAsia="MS PGothic" w:hAnsi="MS PGothic"/>
          <w:color w:val="000000"/>
          <w:lang w:eastAsia="ja-JP"/>
        </w:rPr>
      </w:pPr>
      <w:r w:rsidRPr="00453A9A">
        <w:rPr>
          <w:rFonts w:ascii="MS PGothic" w:eastAsia="MS PGothic" w:hAnsi="MS PGothic" w:hint="eastAsia"/>
          <w:color w:val="000000"/>
          <w:lang w:eastAsia="ja-JP"/>
        </w:rPr>
        <w:t>十一、財務報告：連結財務諸表を指す。発行者</w:t>
      </w:r>
      <w:r w:rsidR="001930D3" w:rsidRPr="00453A9A">
        <w:rPr>
          <w:rFonts w:ascii="MS PGothic" w:eastAsia="MS PGothic" w:hAnsi="MS PGothic" w:hint="eastAsia"/>
          <w:color w:val="000000"/>
          <w:lang w:eastAsia="ja-JP"/>
        </w:rPr>
        <w:t>が</w:t>
      </w:r>
      <w:r w:rsidRPr="00453A9A">
        <w:rPr>
          <w:rFonts w:ascii="MS PGothic" w:eastAsia="MS PGothic" w:hAnsi="MS PGothic" w:hint="eastAsia"/>
          <w:color w:val="000000"/>
          <w:lang w:eastAsia="ja-JP"/>
        </w:rPr>
        <w:t>子会社</w:t>
      </w:r>
      <w:r w:rsidR="001930D3" w:rsidRPr="00453A9A">
        <w:rPr>
          <w:rFonts w:ascii="MS PGothic" w:eastAsia="MS PGothic" w:hAnsi="MS PGothic" w:hint="eastAsia"/>
          <w:color w:val="000000"/>
          <w:lang w:eastAsia="ja-JP"/>
        </w:rPr>
        <w:t>を持っていない</w:t>
      </w:r>
      <w:r w:rsidRPr="00453A9A">
        <w:rPr>
          <w:rFonts w:ascii="MS PGothic" w:eastAsia="MS PGothic" w:hAnsi="MS PGothic" w:hint="eastAsia"/>
          <w:color w:val="000000"/>
          <w:lang w:eastAsia="ja-JP"/>
        </w:rPr>
        <w:t>場合</w:t>
      </w:r>
      <w:r w:rsidR="001930D3" w:rsidRPr="00453A9A">
        <w:rPr>
          <w:rFonts w:ascii="MS PGothic" w:eastAsia="MS PGothic" w:hAnsi="MS PGothic" w:hint="eastAsia"/>
          <w:color w:val="000000"/>
          <w:lang w:eastAsia="ja-JP"/>
        </w:rPr>
        <w:t>は</w:t>
      </w:r>
      <w:r w:rsidRPr="00453A9A">
        <w:rPr>
          <w:rFonts w:ascii="MS PGothic" w:eastAsia="MS PGothic" w:hAnsi="MS PGothic" w:hint="eastAsia"/>
          <w:color w:val="000000"/>
          <w:lang w:eastAsia="ja-JP"/>
        </w:rPr>
        <w:t>、</w:t>
      </w:r>
      <w:r w:rsidR="001930D3" w:rsidRPr="00453A9A">
        <w:rPr>
          <w:rFonts w:ascii="MS PGothic" w:eastAsia="MS PGothic" w:hAnsi="MS PGothic" w:hint="eastAsia"/>
          <w:color w:val="000000"/>
          <w:lang w:eastAsia="ja-JP"/>
        </w:rPr>
        <w:t>個別財務諸表とする。</w:t>
      </w:r>
    </w:p>
    <w:p w:rsidR="003B4F4A" w:rsidRPr="00453A9A" w:rsidRDefault="003B4F4A" w:rsidP="003B4F4A">
      <w:pPr>
        <w:pStyle w:val="a3"/>
        <w:ind w:right="57"/>
        <w:jc w:val="both"/>
        <w:rPr>
          <w:rFonts w:ascii="MS PGothic" w:eastAsia="MS PGothic" w:hAnsi="MS PGothic"/>
          <w:color w:val="000000"/>
          <w:lang w:eastAsia="ja-JP"/>
        </w:rPr>
      </w:pPr>
    </w:p>
    <w:p w:rsidR="003B4F4A" w:rsidRPr="00453A9A" w:rsidRDefault="003B4F4A" w:rsidP="0046596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882" w:right="57" w:hanging="882"/>
        <w:jc w:val="both"/>
        <w:rPr>
          <w:rFonts w:ascii="MS PGothic" w:eastAsia="MS PGothic" w:hAnsi="MS PGothic"/>
          <w:lang w:eastAsia="ja-JP"/>
        </w:rPr>
      </w:pPr>
      <w:r w:rsidRPr="00453A9A">
        <w:rPr>
          <w:rFonts w:ascii="MS PGothic" w:eastAsia="MS PGothic" w:hAnsi="MS PGothic" w:hint="eastAsia"/>
          <w:lang w:eastAsia="ja-JP"/>
        </w:rPr>
        <w:t>第3条　外国発行者、又は外国発行者に委託された代理機構又は預託機構が発行済有価証券</w:t>
      </w:r>
      <w:r w:rsidR="00465967" w:rsidRPr="00453A9A">
        <w:rPr>
          <w:rFonts w:ascii="MS PGothic" w:eastAsia="MS PGothic" w:hAnsi="MS PGothic" w:hint="eastAsia"/>
          <w:lang w:eastAsia="ja-JP"/>
        </w:rPr>
        <w:t>のグ</w:t>
      </w:r>
      <w:r w:rsidR="00465967" w:rsidRPr="00453A9A">
        <w:rPr>
          <w:rFonts w:ascii="MS PGothic" w:eastAsia="MS PGothic" w:hAnsi="MS PGothic" w:hint="eastAsia"/>
          <w:lang w:eastAsia="ja-JP"/>
        </w:rPr>
        <w:lastRenderedPageBreak/>
        <w:t>レタイ売買を申請する場合には、</w:t>
      </w:r>
      <w:r w:rsidR="00732C2A" w:rsidRPr="00453A9A">
        <w:rPr>
          <w:rFonts w:ascii="MS PGothic" w:eastAsia="MS PGothic" w:hAnsi="MS PGothic" w:hint="eastAsia"/>
          <w:lang w:eastAsia="ja-JP"/>
        </w:rPr>
        <w:t>所要の事項を記載した</w:t>
      </w:r>
      <w:r w:rsidR="00465967" w:rsidRPr="00453A9A">
        <w:rPr>
          <w:rFonts w:ascii="MS PGothic" w:eastAsia="MS PGothic" w:hAnsi="MS PGothic" w:hint="eastAsia"/>
          <w:lang w:eastAsia="ja-JP"/>
        </w:rPr>
        <w:t>外国発行者</w:t>
      </w:r>
      <w:r w:rsidR="005641CE" w:rsidRPr="00453A9A">
        <w:rPr>
          <w:rFonts w:ascii="MS PGothic" w:eastAsia="MS PGothic" w:hAnsi="MS PGothic" w:hint="eastAsia"/>
          <w:lang w:eastAsia="ja-JP"/>
        </w:rPr>
        <w:t>による</w:t>
      </w:r>
      <w:r w:rsidR="00AC5012" w:rsidRPr="00453A9A">
        <w:rPr>
          <w:rFonts w:ascii="MS PGothic" w:eastAsia="MS PGothic" w:hAnsi="MS PGothic" w:hint="eastAsia"/>
          <w:lang w:eastAsia="ja-JP"/>
        </w:rPr>
        <w:t>グレタイ売買市場</w:t>
      </w:r>
      <w:r w:rsidR="005641CE" w:rsidRPr="00453A9A">
        <w:rPr>
          <w:rFonts w:ascii="MS PGothic" w:eastAsia="MS PGothic" w:hAnsi="MS PGothic" w:hint="eastAsia"/>
          <w:lang w:eastAsia="ja-JP"/>
        </w:rPr>
        <w:t>への</w:t>
      </w:r>
      <w:r w:rsidR="00AC5012" w:rsidRPr="00453A9A">
        <w:rPr>
          <w:rFonts w:ascii="MS PGothic" w:eastAsia="MS PGothic" w:hAnsi="MS PGothic" w:hint="eastAsia"/>
          <w:lang w:eastAsia="ja-JP"/>
        </w:rPr>
        <w:t>株式第一上場</w:t>
      </w:r>
      <w:r w:rsidR="00465967" w:rsidRPr="00453A9A">
        <w:rPr>
          <w:rFonts w:ascii="MS PGothic" w:eastAsia="MS PGothic" w:hAnsi="MS PGothic" w:hint="eastAsia"/>
          <w:lang w:eastAsia="ja-JP"/>
        </w:rPr>
        <w:t>申請書、外国発行者</w:t>
      </w:r>
      <w:r w:rsidR="005641CE" w:rsidRPr="00453A9A">
        <w:rPr>
          <w:rFonts w:ascii="MS PGothic" w:eastAsia="MS PGothic" w:hAnsi="MS PGothic" w:hint="eastAsia"/>
          <w:lang w:eastAsia="ja-JP"/>
        </w:rPr>
        <w:t>による</w:t>
      </w:r>
      <w:r w:rsidR="00AC5012" w:rsidRPr="00453A9A">
        <w:rPr>
          <w:rFonts w:ascii="MS PGothic" w:eastAsia="MS PGothic" w:hAnsi="MS PGothic" w:hint="eastAsia"/>
          <w:lang w:eastAsia="ja-JP"/>
        </w:rPr>
        <w:t>グレタイ売買市場</w:t>
      </w:r>
      <w:r w:rsidR="00C82A64" w:rsidRPr="00453A9A">
        <w:rPr>
          <w:rFonts w:ascii="MS PGothic" w:eastAsia="MS PGothic" w:hAnsi="MS PGothic" w:hint="eastAsia"/>
          <w:lang w:eastAsia="ja-JP"/>
        </w:rPr>
        <w:t>への</w:t>
      </w:r>
      <w:r w:rsidR="00AC5012" w:rsidRPr="00453A9A">
        <w:rPr>
          <w:rFonts w:ascii="MS PGothic" w:eastAsia="MS PGothic" w:hAnsi="MS PGothic" w:hint="eastAsia"/>
          <w:lang w:eastAsia="ja-JP"/>
        </w:rPr>
        <w:t>株式第二上場</w:t>
      </w:r>
      <w:r w:rsidR="00586252" w:rsidRPr="00453A9A">
        <w:rPr>
          <w:rFonts w:ascii="MS PGothic" w:eastAsia="MS PGothic" w:hAnsi="MS PGothic" w:hint="eastAsia"/>
          <w:lang w:eastAsia="ja-JP"/>
        </w:rPr>
        <w:t>申請書</w:t>
      </w:r>
      <w:r w:rsidR="00732C2A" w:rsidRPr="00453A9A">
        <w:rPr>
          <w:rFonts w:ascii="MS PGothic" w:eastAsia="MS PGothic" w:hAnsi="MS PGothic" w:hint="eastAsia"/>
          <w:lang w:eastAsia="ja-JP"/>
        </w:rPr>
        <w:t>、台湾預託証券グレタイ売</w:t>
      </w:r>
      <w:r w:rsidR="00245FFC" w:rsidRPr="00453A9A">
        <w:rPr>
          <w:rFonts w:ascii="MS PGothic" w:eastAsia="MS PGothic" w:hAnsi="MS PGothic" w:hint="eastAsia"/>
          <w:lang w:eastAsia="ja-JP"/>
        </w:rPr>
        <w:t>買申請書又は外国債券グレタイ売買申請書（別表一～別表四）、並びにその他</w:t>
      </w:r>
      <w:r w:rsidR="00586252" w:rsidRPr="00453A9A">
        <w:rPr>
          <w:rFonts w:ascii="MS PGothic" w:eastAsia="MS PGothic" w:hAnsi="MS PGothic" w:hint="eastAsia"/>
          <w:lang w:eastAsia="ja-JP"/>
        </w:rPr>
        <w:t>必要提出</w:t>
      </w:r>
      <w:r w:rsidR="00245FFC" w:rsidRPr="00453A9A">
        <w:rPr>
          <w:rFonts w:ascii="MS PGothic" w:eastAsia="MS PGothic" w:hAnsi="MS PGothic" w:hint="eastAsia"/>
          <w:lang w:eastAsia="ja-JP"/>
        </w:rPr>
        <w:t>書類を添付し、申請書を本センターへ提出する。</w:t>
      </w:r>
    </w:p>
    <w:p w:rsidR="00245FFC" w:rsidRPr="00453A9A" w:rsidRDefault="00245FFC" w:rsidP="0046596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882" w:right="57" w:hanging="882"/>
        <w:jc w:val="both"/>
        <w:rPr>
          <w:rFonts w:ascii="MS PGothic" w:eastAsia="MS PGothic" w:hAnsi="MS PGothic"/>
          <w:lang w:eastAsia="ja-JP"/>
        </w:rPr>
      </w:pPr>
    </w:p>
    <w:p w:rsidR="00245FFC" w:rsidRPr="00453A9A" w:rsidRDefault="00245FFC" w:rsidP="00CC1E3F">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882" w:right="57"/>
        <w:jc w:val="both"/>
        <w:rPr>
          <w:rFonts w:ascii="MS PGothic" w:eastAsia="MS PGothic" w:hAnsi="MS PGothic"/>
          <w:lang w:eastAsia="ja-JP"/>
        </w:rPr>
      </w:pPr>
      <w:r w:rsidRPr="00453A9A">
        <w:rPr>
          <w:rFonts w:ascii="MS PGothic" w:eastAsia="MS PGothic" w:hAnsi="MS PGothic" w:hint="eastAsia"/>
          <w:lang w:eastAsia="ja-JP"/>
        </w:rPr>
        <w:t>②</w:t>
      </w:r>
      <w:r w:rsidR="00CC1E3F" w:rsidRPr="00453A9A">
        <w:rPr>
          <w:rFonts w:ascii="MS PGothic" w:eastAsia="MS PGothic" w:hAnsi="MS PGothic" w:hint="eastAsia"/>
          <w:lang w:eastAsia="ja-JP"/>
        </w:rPr>
        <w:t>外国有価証券</w:t>
      </w:r>
      <w:r w:rsidR="00C82A64" w:rsidRPr="00453A9A">
        <w:rPr>
          <w:rFonts w:ascii="MS PGothic" w:eastAsia="MS PGothic" w:hAnsi="MS PGothic" w:hint="eastAsia"/>
          <w:lang w:eastAsia="ja-JP"/>
        </w:rPr>
        <w:t>に関する</w:t>
      </w:r>
      <w:r w:rsidR="00CC1E3F" w:rsidRPr="00453A9A">
        <w:rPr>
          <w:rFonts w:ascii="MS PGothic" w:eastAsia="MS PGothic" w:hAnsi="MS PGothic" w:hint="eastAsia"/>
          <w:lang w:eastAsia="ja-JP"/>
        </w:rPr>
        <w:t>グレタイ売買の審査作業手順は本センターが制定する。</w:t>
      </w:r>
    </w:p>
    <w:p w:rsidR="00CC1E3F" w:rsidRPr="00453A9A" w:rsidRDefault="00CC1E3F" w:rsidP="0046596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882" w:right="57" w:hanging="882"/>
        <w:jc w:val="both"/>
        <w:rPr>
          <w:rFonts w:ascii="MS PGothic" w:eastAsia="MS PGothic" w:hAnsi="MS PGothic"/>
          <w:lang w:eastAsia="ja-JP"/>
        </w:rPr>
      </w:pPr>
    </w:p>
    <w:p w:rsidR="00CC1E3F" w:rsidRPr="00453A9A" w:rsidRDefault="00CC1E3F" w:rsidP="001B163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148" w:right="57" w:hanging="266"/>
        <w:jc w:val="both"/>
        <w:rPr>
          <w:rFonts w:ascii="MS PGothic" w:eastAsia="MS PGothic" w:hAnsi="MS PGothic"/>
          <w:lang w:eastAsia="ja-JP"/>
        </w:rPr>
      </w:pPr>
      <w:r w:rsidRPr="00453A9A">
        <w:rPr>
          <w:rFonts w:ascii="MS PGothic" w:eastAsia="MS PGothic" w:hAnsi="MS PGothic" w:hint="eastAsia"/>
          <w:lang w:eastAsia="ja-JP"/>
        </w:rPr>
        <w:t>③第①項</w:t>
      </w:r>
      <w:r w:rsidR="009C0E6F" w:rsidRPr="00453A9A">
        <w:rPr>
          <w:rFonts w:ascii="MS PGothic" w:eastAsia="MS PGothic" w:hAnsi="MS PGothic" w:hint="eastAsia"/>
          <w:lang w:eastAsia="ja-JP"/>
        </w:rPr>
        <w:t>においてグレタイ売買を申請する有価証券</w:t>
      </w:r>
      <w:r w:rsidR="001B1634" w:rsidRPr="00453A9A">
        <w:rPr>
          <w:rFonts w:ascii="MS PGothic" w:eastAsia="MS PGothic" w:hAnsi="MS PGothic"/>
          <w:lang w:eastAsia="ja-JP"/>
        </w:rPr>
        <w:t>の発行は</w:t>
      </w:r>
      <w:r w:rsidR="00586252" w:rsidRPr="00453A9A">
        <w:rPr>
          <w:rFonts w:ascii="MS PGothic" w:eastAsia="MS PGothic" w:hAnsi="MS PGothic" w:hint="eastAsia"/>
          <w:lang w:eastAsia="ja-JP"/>
        </w:rPr>
        <w:t>現実の引渡しを伴わない無実体発行</w:t>
      </w:r>
      <w:r w:rsidR="001B1634" w:rsidRPr="00453A9A">
        <w:rPr>
          <w:rFonts w:ascii="MS PGothic" w:eastAsia="MS PGothic" w:hAnsi="MS PGothic"/>
          <w:lang w:eastAsia="ja-JP"/>
        </w:rPr>
        <w:t>とする。</w:t>
      </w:r>
      <w:r w:rsidR="001B1634" w:rsidRPr="00453A9A">
        <w:rPr>
          <w:rFonts w:ascii="MS PGothic" w:eastAsia="MS PGothic" w:hAnsi="MS PGothic" w:hint="eastAsia"/>
          <w:lang w:eastAsia="ja-JP"/>
        </w:rPr>
        <w:t>但し、当該証券の登記所在地の法令による別途の規定がある場合これに限らない。</w:t>
      </w:r>
    </w:p>
    <w:p w:rsidR="001B1634" w:rsidRPr="00453A9A" w:rsidRDefault="001B1634" w:rsidP="001B163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both"/>
        <w:rPr>
          <w:rFonts w:ascii="MS PGothic" w:eastAsia="MS PGothic" w:hAnsi="MS PGothic"/>
          <w:lang w:eastAsia="ja-JP"/>
        </w:rPr>
      </w:pPr>
    </w:p>
    <w:p w:rsidR="001B1634" w:rsidRPr="00453A9A" w:rsidRDefault="001B1634" w:rsidP="006479FF">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center"/>
        <w:rPr>
          <w:rFonts w:ascii="MS PGothic" w:eastAsia="MS PGothic" w:hAnsi="MS PGothic"/>
          <w:lang w:eastAsia="ja-JP"/>
        </w:rPr>
      </w:pPr>
      <w:r w:rsidRPr="00453A9A">
        <w:rPr>
          <w:rFonts w:ascii="MS PGothic" w:eastAsia="MS PGothic" w:hAnsi="MS PGothic" w:hint="eastAsia"/>
          <w:lang w:eastAsia="ja-JP"/>
        </w:rPr>
        <w:t xml:space="preserve">第二章　</w:t>
      </w:r>
      <w:r w:rsidR="00AC5012" w:rsidRPr="00453A9A">
        <w:rPr>
          <w:rFonts w:ascii="MS PGothic" w:eastAsia="MS PGothic" w:hAnsi="MS PGothic" w:hint="eastAsia"/>
          <w:lang w:eastAsia="ja-JP"/>
        </w:rPr>
        <w:t>グレタイ売買市場における株式の第一上場</w:t>
      </w:r>
      <w:r w:rsidRPr="00453A9A">
        <w:rPr>
          <w:rFonts w:ascii="MS PGothic" w:eastAsia="MS PGothic" w:hAnsi="MS PGothic" w:hint="eastAsia"/>
          <w:lang w:eastAsia="ja-JP"/>
        </w:rPr>
        <w:t>の申請</w:t>
      </w:r>
    </w:p>
    <w:p w:rsidR="001B1634" w:rsidRPr="00453A9A" w:rsidRDefault="001B1634" w:rsidP="006479FF">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center"/>
        <w:rPr>
          <w:rFonts w:ascii="MS PGothic" w:eastAsia="MS PGothic" w:hAnsi="MS PGothic"/>
          <w:lang w:eastAsia="ja-JP"/>
        </w:rPr>
      </w:pPr>
    </w:p>
    <w:p w:rsidR="001B1634" w:rsidRPr="00453A9A" w:rsidRDefault="001B1634" w:rsidP="006479FF">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center"/>
        <w:rPr>
          <w:rFonts w:ascii="MS PGothic" w:eastAsia="MS PGothic" w:hAnsi="MS PGothic"/>
          <w:lang w:eastAsia="ja-JP"/>
        </w:rPr>
      </w:pPr>
      <w:r w:rsidRPr="00453A9A">
        <w:rPr>
          <w:rFonts w:ascii="MS PGothic" w:eastAsia="MS PGothic" w:hAnsi="MS PGothic" w:hint="eastAsia"/>
          <w:lang w:eastAsia="ja-JP"/>
        </w:rPr>
        <w:t>第一節　通則</w:t>
      </w:r>
    </w:p>
    <w:p w:rsidR="001B1634" w:rsidRPr="00453A9A" w:rsidRDefault="001B1634" w:rsidP="001B163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both"/>
        <w:rPr>
          <w:rFonts w:ascii="MS PGothic" w:eastAsia="MS PGothic" w:hAnsi="MS PGothic"/>
          <w:lang w:eastAsia="ja-JP"/>
        </w:rPr>
      </w:pPr>
    </w:p>
    <w:p w:rsidR="001B1634" w:rsidRPr="00453A9A" w:rsidRDefault="001B1634" w:rsidP="008467C3">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840" w:right="57" w:hanging="840"/>
        <w:jc w:val="both"/>
        <w:rPr>
          <w:rFonts w:ascii="MS PGothic" w:eastAsia="MS PGothic" w:hAnsi="MS PGothic"/>
          <w:lang w:eastAsia="ja-JP"/>
        </w:rPr>
      </w:pPr>
      <w:r w:rsidRPr="00453A9A">
        <w:rPr>
          <w:rFonts w:ascii="MS PGothic" w:eastAsia="MS PGothic" w:hAnsi="MS PGothic" w:hint="eastAsia"/>
          <w:szCs w:val="20"/>
          <w:lang w:eastAsia="ja-JP"/>
        </w:rPr>
        <w:t xml:space="preserve">第4条　</w:t>
      </w:r>
      <w:r w:rsidR="006479FF" w:rsidRPr="00453A9A">
        <w:rPr>
          <w:rFonts w:ascii="MS PGothic" w:eastAsia="MS PGothic" w:hAnsi="MS PGothic" w:hint="eastAsia"/>
          <w:szCs w:val="20"/>
          <w:lang w:eastAsia="ja-JP"/>
        </w:rPr>
        <w:t>外国発行者が</w:t>
      </w:r>
      <w:r w:rsidR="002B2A9A" w:rsidRPr="00453A9A">
        <w:rPr>
          <w:rFonts w:ascii="MS PGothic" w:eastAsia="MS PGothic" w:hAnsi="MS PGothic" w:hint="eastAsia"/>
          <w:szCs w:val="20"/>
          <w:lang w:eastAsia="ja-JP"/>
        </w:rPr>
        <w:t>グレタイ売買市場</w:t>
      </w:r>
      <w:r w:rsidR="00C82A64" w:rsidRPr="00453A9A">
        <w:rPr>
          <w:rFonts w:ascii="MS PGothic" w:eastAsia="MS PGothic" w:hAnsi="MS PGothic" w:hint="eastAsia"/>
          <w:szCs w:val="20"/>
          <w:lang w:eastAsia="ja-JP"/>
        </w:rPr>
        <w:t>における普通株式の第一</w:t>
      </w:r>
      <w:r w:rsidR="002B2A9A" w:rsidRPr="00453A9A">
        <w:rPr>
          <w:rFonts w:ascii="MS PGothic" w:eastAsia="MS PGothic" w:hAnsi="MS PGothic" w:hint="eastAsia"/>
          <w:szCs w:val="20"/>
          <w:lang w:eastAsia="ja-JP"/>
        </w:rPr>
        <w:t>上場</w:t>
      </w:r>
      <w:r w:rsidR="006479FF" w:rsidRPr="00453A9A">
        <w:rPr>
          <w:rFonts w:ascii="MS PGothic" w:eastAsia="MS PGothic" w:hAnsi="MS PGothic" w:hint="eastAsia"/>
          <w:szCs w:val="20"/>
          <w:lang w:eastAsia="ja-JP"/>
        </w:rPr>
        <w:t>を申請する場合、以下の条件に該当する必要があ</w:t>
      </w:r>
      <w:r w:rsidR="006479FF" w:rsidRPr="00453A9A">
        <w:rPr>
          <w:rFonts w:ascii="MS PGothic" w:eastAsia="MS PGothic" w:hAnsi="MS PGothic" w:hint="eastAsia"/>
          <w:lang w:eastAsia="ja-JP"/>
        </w:rPr>
        <w:t>る。</w:t>
      </w:r>
    </w:p>
    <w:p w:rsidR="006479FF" w:rsidRPr="00453A9A" w:rsidRDefault="006479FF" w:rsidP="008467C3">
      <w:pPr>
        <w:pStyle w:val="a3"/>
        <w:ind w:left="1288" w:right="57" w:hanging="434"/>
        <w:jc w:val="both"/>
        <w:rPr>
          <w:rFonts w:ascii="MS PGothic" w:eastAsia="MS PGothic" w:hAnsi="MS PGothic"/>
          <w:color w:val="000000"/>
          <w:lang w:eastAsia="ja-JP"/>
        </w:rPr>
      </w:pPr>
      <w:r w:rsidRPr="00453A9A">
        <w:rPr>
          <w:rFonts w:ascii="MS PGothic" w:eastAsia="MS PGothic" w:hAnsi="MS PGothic" w:hint="eastAsia"/>
          <w:color w:val="000000"/>
          <w:lang w:eastAsia="ja-JP"/>
        </w:rPr>
        <w:t>一、</w:t>
      </w:r>
      <w:r w:rsidR="009034F2" w:rsidRPr="00453A9A">
        <w:rPr>
          <w:rFonts w:ascii="MS PGothic" w:eastAsia="MS PGothic" w:hAnsi="MS PGothic" w:hint="eastAsia"/>
          <w:color w:val="000000"/>
          <w:lang w:eastAsia="ja-JP"/>
        </w:rPr>
        <w:t>外国法律に基づき</w:t>
      </w:r>
      <w:r w:rsidR="00774BE6" w:rsidRPr="00453A9A">
        <w:rPr>
          <w:rFonts w:ascii="MS PGothic" w:eastAsia="MS PGothic" w:hAnsi="MS PGothic" w:hint="eastAsia"/>
          <w:color w:val="000000"/>
          <w:lang w:eastAsia="ja-JP"/>
        </w:rPr>
        <w:t>設立</w:t>
      </w:r>
      <w:r w:rsidR="004A7873" w:rsidRPr="00453A9A">
        <w:rPr>
          <w:rFonts w:ascii="MS PGothic" w:eastAsia="MS PGothic" w:hAnsi="MS PGothic" w:hint="eastAsia"/>
          <w:color w:val="000000"/>
          <w:lang w:eastAsia="ja-JP"/>
        </w:rPr>
        <w:t>・</w:t>
      </w:r>
      <w:r w:rsidR="009034F2" w:rsidRPr="00453A9A">
        <w:rPr>
          <w:rFonts w:ascii="MS PGothic" w:eastAsia="MS PGothic" w:hAnsi="MS PGothic" w:hint="eastAsia"/>
          <w:color w:val="000000"/>
          <w:lang w:eastAsia="ja-JP"/>
        </w:rPr>
        <w:t>登記された</w:t>
      </w:r>
      <w:r w:rsidR="00C82A64" w:rsidRPr="00453A9A">
        <w:rPr>
          <w:rFonts w:ascii="MS PGothic" w:eastAsia="MS PGothic" w:hAnsi="MS PGothic" w:hint="eastAsia"/>
          <w:color w:val="000000"/>
          <w:lang w:eastAsia="ja-JP"/>
        </w:rPr>
        <w:t>株式会社</w:t>
      </w:r>
      <w:r w:rsidR="009034F2" w:rsidRPr="00453A9A">
        <w:rPr>
          <w:rFonts w:ascii="MS PGothic" w:eastAsia="MS PGothic" w:hAnsi="MS PGothic" w:hint="eastAsia"/>
          <w:color w:val="000000"/>
          <w:lang w:eastAsia="ja-JP"/>
        </w:rPr>
        <w:t>であり</w:t>
      </w:r>
      <w:r w:rsidR="00096C75" w:rsidRPr="00453A9A">
        <w:rPr>
          <w:rFonts w:ascii="MS PGothic" w:eastAsia="MS PGothic" w:hAnsi="MS PGothic" w:hint="eastAsia"/>
          <w:color w:val="000000"/>
          <w:lang w:eastAsia="ja-JP"/>
        </w:rPr>
        <w:t>、「台湾地域と中国大陸地域の人民関係条例」関連規定に違反</w:t>
      </w:r>
      <w:r w:rsidR="0097294F" w:rsidRPr="00453A9A">
        <w:rPr>
          <w:rFonts w:ascii="MS PGothic" w:eastAsia="MS PGothic" w:hAnsi="MS PGothic" w:hint="eastAsia"/>
          <w:color w:val="000000"/>
          <w:lang w:eastAsia="ja-JP"/>
        </w:rPr>
        <w:t>していないこと。ただし、</w:t>
      </w:r>
      <w:r w:rsidR="002B225C" w:rsidRPr="00453A9A">
        <w:rPr>
          <w:rFonts w:ascii="MS PGothic" w:eastAsia="MS PGothic" w:hAnsi="MS PGothic" w:hint="eastAsia"/>
          <w:color w:val="000000"/>
          <w:lang w:eastAsia="ja-JP"/>
        </w:rPr>
        <w:t>大陸地区の人民・法人・団体又はその他機構が直接又は間接にその株式を保有したり、出資総額が百分の三十超過したり、もしくは統制力を有する場合は、主務機関から特別案件として許可を受け、</w:t>
      </w:r>
      <w:r w:rsidR="00096C75" w:rsidRPr="00453A9A">
        <w:rPr>
          <w:rFonts w:ascii="MS PGothic" w:eastAsia="MS PGothic" w:hAnsi="MS PGothic" w:hint="eastAsia"/>
          <w:color w:val="000000"/>
          <w:lang w:eastAsia="ja-JP"/>
        </w:rPr>
        <w:t>また、「外国発行者による有価証券募集及び発行の処理準則」の規定に従い株式</w:t>
      </w:r>
      <w:r w:rsidR="00D646E4" w:rsidRPr="00453A9A">
        <w:rPr>
          <w:rFonts w:ascii="MS PGothic" w:eastAsia="MS PGothic" w:hAnsi="MS PGothic" w:hint="eastAsia"/>
          <w:color w:val="000000"/>
          <w:lang w:eastAsia="ja-JP"/>
        </w:rPr>
        <w:t>公開発行を追加で申請する。</w:t>
      </w:r>
    </w:p>
    <w:p w:rsidR="00D646E4" w:rsidRPr="00453A9A" w:rsidRDefault="00D646E4" w:rsidP="008467C3">
      <w:pPr>
        <w:pStyle w:val="a3"/>
        <w:ind w:left="1442" w:right="57" w:hanging="602"/>
        <w:jc w:val="both"/>
        <w:rPr>
          <w:rFonts w:ascii="MS PGothic" w:eastAsia="MS PGothic" w:hAnsi="MS PGothic"/>
          <w:color w:val="000000"/>
          <w:lang w:eastAsia="ja-JP"/>
        </w:rPr>
      </w:pPr>
      <w:r w:rsidRPr="00453A9A">
        <w:rPr>
          <w:rFonts w:ascii="MS PGothic" w:eastAsia="MS PGothic" w:hAnsi="MS PGothic" w:hint="eastAsia"/>
          <w:color w:val="000000"/>
          <w:lang w:eastAsia="ja-JP"/>
        </w:rPr>
        <w:t>二、</w:t>
      </w:r>
      <w:r w:rsidR="00904934" w:rsidRPr="00453A9A">
        <w:rPr>
          <w:rFonts w:ascii="MS PGothic" w:eastAsia="MS PGothic" w:hAnsi="MS PGothic" w:hint="eastAsia"/>
          <w:color w:val="000000"/>
          <w:lang w:eastAsia="ja-JP"/>
        </w:rPr>
        <w:t>発行した記名株式が海外の</w:t>
      </w:r>
      <w:r w:rsidR="00D46062" w:rsidRPr="00453A9A">
        <w:rPr>
          <w:rFonts w:ascii="MS PGothic" w:eastAsia="MS PGothic" w:hAnsi="MS PGothic" w:hint="eastAsia"/>
          <w:color w:val="000000"/>
          <w:lang w:eastAsia="ja-JP"/>
        </w:rPr>
        <w:t>証券市場</w:t>
      </w:r>
      <w:r w:rsidR="00904934" w:rsidRPr="00453A9A">
        <w:rPr>
          <w:rFonts w:ascii="MS PGothic" w:eastAsia="MS PGothic" w:hAnsi="MS PGothic" w:hint="eastAsia"/>
          <w:color w:val="000000"/>
          <w:lang w:eastAsia="ja-JP"/>
        </w:rPr>
        <w:t>で</w:t>
      </w:r>
      <w:r w:rsidR="002B2A9A" w:rsidRPr="00453A9A">
        <w:rPr>
          <w:rFonts w:ascii="MS PGothic" w:eastAsia="MS PGothic" w:hAnsi="MS PGothic" w:hint="eastAsia"/>
          <w:color w:val="000000"/>
          <w:lang w:eastAsia="ja-JP"/>
        </w:rPr>
        <w:t>上場</w:t>
      </w:r>
      <w:r w:rsidR="00904934" w:rsidRPr="00453A9A">
        <w:rPr>
          <w:rFonts w:ascii="MS PGothic" w:eastAsia="MS PGothic" w:hAnsi="MS PGothic" w:hint="eastAsia"/>
          <w:color w:val="000000"/>
          <w:lang w:eastAsia="ja-JP"/>
        </w:rPr>
        <w:t>されていない。</w:t>
      </w:r>
    </w:p>
    <w:p w:rsidR="00904934" w:rsidRPr="00453A9A" w:rsidRDefault="00904934" w:rsidP="008467C3">
      <w:pPr>
        <w:pStyle w:val="a3"/>
        <w:ind w:left="1442" w:right="57" w:hanging="602"/>
        <w:jc w:val="both"/>
        <w:rPr>
          <w:rFonts w:ascii="MS PGothic" w:eastAsia="MS PGothic" w:hAnsi="MS PGothic"/>
          <w:color w:val="000000"/>
          <w:lang w:eastAsia="ja-JP"/>
        </w:rPr>
      </w:pPr>
      <w:r w:rsidRPr="00453A9A">
        <w:rPr>
          <w:rFonts w:ascii="MS PGothic" w:eastAsia="MS PGothic" w:hAnsi="MS PGothic" w:hint="eastAsia"/>
          <w:color w:val="000000"/>
          <w:lang w:eastAsia="ja-JP"/>
        </w:rPr>
        <w:t>三、直近</w:t>
      </w:r>
      <w:r w:rsidR="002B225C" w:rsidRPr="00453A9A">
        <w:rPr>
          <w:rFonts w:ascii="MS PGothic" w:eastAsia="MS PGothic" w:hAnsi="MS PGothic" w:hint="eastAsia"/>
          <w:color w:val="000000"/>
          <w:lang w:eastAsia="ja-JP"/>
        </w:rPr>
        <w:t>期の</w:t>
      </w:r>
      <w:r w:rsidRPr="00453A9A">
        <w:rPr>
          <w:rFonts w:ascii="MS PGothic" w:eastAsia="MS PGothic" w:hAnsi="MS PGothic" w:hint="eastAsia"/>
          <w:color w:val="000000"/>
          <w:lang w:eastAsia="ja-JP"/>
        </w:rPr>
        <w:t>会計士による監査済</w:t>
      </w:r>
      <w:r w:rsidR="002B225C" w:rsidRPr="00453A9A">
        <w:rPr>
          <w:rFonts w:ascii="MS PGothic" w:eastAsia="MS PGothic" w:hAnsi="MS PGothic" w:hint="eastAsia"/>
          <w:color w:val="000000"/>
          <w:lang w:eastAsia="ja-JP"/>
        </w:rPr>
        <w:t>親会社持分総額</w:t>
      </w:r>
      <w:r w:rsidR="00DD1CA3" w:rsidRPr="00453A9A">
        <w:rPr>
          <w:rFonts w:ascii="MS PGothic" w:eastAsia="MS PGothic" w:hAnsi="MS PGothic" w:hint="eastAsia"/>
          <w:color w:val="000000"/>
          <w:lang w:eastAsia="ja-JP"/>
        </w:rPr>
        <w:t>はNTD1億以上。</w:t>
      </w:r>
    </w:p>
    <w:p w:rsidR="00DD1CA3" w:rsidRPr="00453A9A" w:rsidRDefault="00DD1CA3" w:rsidP="008467C3">
      <w:pPr>
        <w:pStyle w:val="a3"/>
        <w:ind w:left="1442" w:right="57" w:hanging="602"/>
        <w:jc w:val="both"/>
        <w:rPr>
          <w:rFonts w:ascii="MS PGothic" w:eastAsia="MS PGothic" w:hAnsi="MS PGothic"/>
          <w:color w:val="000000"/>
          <w:lang w:eastAsia="ja-JP"/>
        </w:rPr>
      </w:pPr>
      <w:r w:rsidRPr="00453A9A">
        <w:rPr>
          <w:rFonts w:ascii="MS PGothic" w:eastAsia="MS PGothic" w:hAnsi="MS PGothic" w:hint="eastAsia"/>
          <w:color w:val="000000"/>
          <w:lang w:eastAsia="ja-JP"/>
        </w:rPr>
        <w:t>四、外国法律により会社の設立登記をした後</w:t>
      </w:r>
      <w:r w:rsidR="00430438" w:rsidRPr="00453A9A">
        <w:rPr>
          <w:rFonts w:ascii="MS PGothic" w:eastAsia="MS PGothic" w:hAnsi="MS PGothic" w:hint="eastAsia"/>
          <w:color w:val="000000"/>
          <w:lang w:eastAsia="ja-JP"/>
        </w:rPr>
        <w:t>、</w:t>
      </w:r>
      <w:r w:rsidR="00C82A64" w:rsidRPr="00453A9A">
        <w:rPr>
          <w:rFonts w:ascii="MS PGothic" w:eastAsia="MS PGothic" w:hAnsi="MS PGothic" w:hint="eastAsia"/>
          <w:color w:val="000000"/>
          <w:lang w:eastAsia="ja-JP"/>
        </w:rPr>
        <w:t>2</w:t>
      </w:r>
      <w:r w:rsidR="00152824" w:rsidRPr="00453A9A">
        <w:rPr>
          <w:rFonts w:ascii="MS PGothic" w:eastAsia="MS PGothic" w:hAnsi="MS PGothic" w:hint="eastAsia"/>
          <w:color w:val="000000"/>
          <w:lang w:eastAsia="ja-JP"/>
        </w:rPr>
        <w:t>年</w:t>
      </w:r>
      <w:r w:rsidR="00C82A64" w:rsidRPr="00453A9A">
        <w:rPr>
          <w:rFonts w:ascii="MS PGothic" w:eastAsia="MS PGothic" w:hAnsi="MS PGothic" w:hint="eastAsia"/>
          <w:color w:val="000000"/>
          <w:lang w:eastAsia="ja-JP"/>
        </w:rPr>
        <w:t>の</w:t>
      </w:r>
      <w:r w:rsidR="00430438" w:rsidRPr="00453A9A">
        <w:rPr>
          <w:rFonts w:ascii="MS PGothic" w:eastAsia="MS PGothic" w:hAnsi="MS PGothic" w:hint="eastAsia"/>
          <w:color w:val="000000"/>
          <w:lang w:eastAsia="ja-JP"/>
        </w:rPr>
        <w:t>会計年度を経て</w:t>
      </w:r>
      <w:r w:rsidR="00586252" w:rsidRPr="00453A9A">
        <w:rPr>
          <w:rFonts w:ascii="MS PGothic" w:eastAsia="MS PGothic" w:hAnsi="MS PGothic" w:hint="eastAsia"/>
          <w:color w:val="000000"/>
          <w:lang w:eastAsia="ja-JP"/>
        </w:rPr>
        <w:t>いる</w:t>
      </w:r>
      <w:r w:rsidR="00430438" w:rsidRPr="00453A9A">
        <w:rPr>
          <w:rFonts w:ascii="MS PGothic" w:eastAsia="MS PGothic" w:hAnsi="MS PGothic" w:hint="eastAsia"/>
          <w:color w:val="000000"/>
          <w:lang w:eastAsia="ja-JP"/>
        </w:rPr>
        <w:t>。</w:t>
      </w:r>
    </w:p>
    <w:p w:rsidR="00430438" w:rsidRPr="00453A9A" w:rsidRDefault="00430438" w:rsidP="008467C3">
      <w:pPr>
        <w:pStyle w:val="a3"/>
        <w:ind w:left="1442" w:right="57" w:hanging="602"/>
        <w:jc w:val="both"/>
        <w:rPr>
          <w:rFonts w:ascii="MS PGothic" w:eastAsia="MS PGothic" w:hAnsi="MS PGothic"/>
          <w:color w:val="000000"/>
          <w:lang w:eastAsia="ja-JP"/>
        </w:rPr>
      </w:pPr>
      <w:r w:rsidRPr="00453A9A">
        <w:rPr>
          <w:rFonts w:ascii="MS PGothic" w:eastAsia="MS PGothic" w:hAnsi="MS PGothic" w:hint="eastAsia"/>
          <w:color w:val="000000"/>
          <w:lang w:eastAsia="ja-JP"/>
        </w:rPr>
        <w:t>五、外国発行者は</w:t>
      </w:r>
      <w:r w:rsidR="00706985" w:rsidRPr="00453A9A">
        <w:rPr>
          <w:rFonts w:ascii="MS PGothic" w:eastAsia="MS PGothic" w:hAnsi="MS PGothic" w:hint="eastAsia"/>
          <w:color w:val="000000"/>
          <w:lang w:eastAsia="ja-JP"/>
        </w:rPr>
        <w:t>以下の規定に従い</w:t>
      </w:r>
      <w:r w:rsidRPr="00453A9A">
        <w:rPr>
          <w:rFonts w:ascii="MS PGothic" w:eastAsia="MS PGothic" w:hAnsi="MS PGothic" w:hint="eastAsia"/>
          <w:color w:val="000000"/>
          <w:lang w:eastAsia="ja-JP"/>
        </w:rPr>
        <w:t>連結</w:t>
      </w:r>
      <w:r w:rsidR="00FD7C4D" w:rsidRPr="00453A9A">
        <w:rPr>
          <w:rFonts w:ascii="MS PGothic" w:eastAsia="MS PGothic" w:hAnsi="MS PGothic" w:hint="eastAsia"/>
          <w:color w:val="000000"/>
          <w:lang w:eastAsia="ja-JP"/>
        </w:rPr>
        <w:t>財務報告</w:t>
      </w:r>
      <w:r w:rsidRPr="00453A9A">
        <w:rPr>
          <w:rFonts w:ascii="MS PGothic" w:eastAsia="MS PGothic" w:hAnsi="MS PGothic" w:hint="eastAsia"/>
          <w:color w:val="000000"/>
          <w:lang w:eastAsia="ja-JP"/>
        </w:rPr>
        <w:t>を</w:t>
      </w:r>
      <w:r w:rsidR="00706985" w:rsidRPr="00453A9A">
        <w:rPr>
          <w:rFonts w:ascii="MS PGothic" w:eastAsia="MS PGothic" w:hAnsi="MS PGothic" w:hint="eastAsia"/>
          <w:color w:val="000000"/>
          <w:lang w:eastAsia="ja-JP"/>
        </w:rPr>
        <w:t>作成</w:t>
      </w:r>
      <w:r w:rsidRPr="00453A9A">
        <w:rPr>
          <w:rFonts w:ascii="MS PGothic" w:eastAsia="MS PGothic" w:hAnsi="MS PGothic" w:hint="eastAsia"/>
          <w:color w:val="000000"/>
          <w:lang w:eastAsia="ja-JP"/>
        </w:rPr>
        <w:t>する</w:t>
      </w:r>
      <w:r w:rsidR="00706985" w:rsidRPr="00453A9A">
        <w:rPr>
          <w:rFonts w:ascii="MS PGothic" w:eastAsia="MS PGothic" w:hAnsi="MS PGothic" w:hint="eastAsia"/>
          <w:color w:val="000000"/>
          <w:lang w:eastAsia="ja-JP"/>
        </w:rPr>
        <w:t>必要</w:t>
      </w:r>
      <w:r w:rsidRPr="00453A9A">
        <w:rPr>
          <w:rFonts w:ascii="MS PGothic" w:eastAsia="MS PGothic" w:hAnsi="MS PGothic" w:hint="eastAsia"/>
          <w:color w:val="000000"/>
          <w:lang w:eastAsia="ja-JP"/>
        </w:rPr>
        <w:t>が</w:t>
      </w:r>
      <w:r w:rsidR="00706985" w:rsidRPr="00453A9A">
        <w:rPr>
          <w:rFonts w:ascii="MS PGothic" w:eastAsia="MS PGothic" w:hAnsi="MS PGothic" w:hint="eastAsia"/>
          <w:color w:val="000000"/>
          <w:lang w:eastAsia="ja-JP"/>
        </w:rPr>
        <w:t>あ</w:t>
      </w:r>
      <w:r w:rsidR="00586252" w:rsidRPr="00453A9A">
        <w:rPr>
          <w:rFonts w:ascii="MS PGothic" w:eastAsia="MS PGothic" w:hAnsi="MS PGothic" w:hint="eastAsia"/>
          <w:color w:val="000000"/>
          <w:lang w:eastAsia="ja-JP"/>
        </w:rPr>
        <w:t>る</w:t>
      </w:r>
      <w:r w:rsidR="00706985" w:rsidRPr="00453A9A">
        <w:rPr>
          <w:rFonts w:ascii="MS PGothic" w:eastAsia="MS PGothic" w:hAnsi="MS PGothic" w:hint="eastAsia"/>
          <w:color w:val="000000"/>
          <w:lang w:eastAsia="ja-JP"/>
        </w:rPr>
        <w:t>。</w:t>
      </w:r>
    </w:p>
    <w:p w:rsidR="00706985" w:rsidRPr="00453A9A" w:rsidRDefault="00706985" w:rsidP="008467C3">
      <w:pPr>
        <w:pStyle w:val="a3"/>
        <w:ind w:left="1442" w:right="57" w:hanging="182"/>
        <w:jc w:val="both"/>
        <w:rPr>
          <w:rFonts w:ascii="MS PGothic" w:eastAsia="MS PGothic" w:hAnsi="MS PGothic"/>
          <w:color w:val="000000"/>
          <w:lang w:eastAsia="ja-JP"/>
        </w:rPr>
      </w:pPr>
      <w:r w:rsidRPr="00453A9A">
        <w:rPr>
          <w:rFonts w:ascii="MS PGothic" w:eastAsia="MS PGothic" w:hAnsi="MS PGothic" w:hint="eastAsia"/>
          <w:color w:val="000000"/>
          <w:lang w:eastAsia="ja-JP"/>
        </w:rPr>
        <w:t>（一）新台幣（NTD</w:t>
      </w:r>
      <w:r w:rsidRPr="00453A9A">
        <w:rPr>
          <w:rFonts w:ascii="MS PGothic" w:eastAsia="MS PGothic" w:hAnsi="MS PGothic"/>
          <w:color w:val="000000"/>
          <w:lang w:eastAsia="ja-JP"/>
        </w:rPr>
        <w:t>）</w:t>
      </w:r>
      <w:r w:rsidRPr="00453A9A">
        <w:rPr>
          <w:rFonts w:ascii="MS PGothic" w:eastAsia="MS PGothic" w:hAnsi="MS PGothic" w:hint="eastAsia"/>
          <w:color w:val="000000"/>
          <w:lang w:eastAsia="ja-JP"/>
        </w:rPr>
        <w:t>を報告書に使用する単位とする。</w:t>
      </w:r>
    </w:p>
    <w:p w:rsidR="00706985" w:rsidRPr="00453A9A" w:rsidRDefault="00706985" w:rsidP="008467C3">
      <w:pPr>
        <w:pStyle w:val="a3"/>
        <w:ind w:left="1442" w:right="57" w:hanging="182"/>
        <w:jc w:val="both"/>
        <w:rPr>
          <w:rFonts w:ascii="MS PGothic" w:eastAsia="MS PGothic" w:hAnsi="MS PGothic"/>
          <w:color w:val="000000"/>
          <w:lang w:eastAsia="ja-JP"/>
        </w:rPr>
      </w:pPr>
      <w:r w:rsidRPr="00453A9A">
        <w:rPr>
          <w:rFonts w:ascii="MS PGothic" w:eastAsia="MS PGothic" w:hAnsi="MS PGothic" w:hint="eastAsia"/>
          <w:color w:val="000000"/>
          <w:lang w:eastAsia="ja-JP"/>
        </w:rPr>
        <w:t>（二）中国語版</w:t>
      </w:r>
      <w:r w:rsidR="00706BDB" w:rsidRPr="00453A9A">
        <w:rPr>
          <w:rFonts w:ascii="MS PGothic" w:eastAsia="MS PGothic" w:hAnsi="MS PGothic" w:hint="eastAsia"/>
          <w:color w:val="000000"/>
          <w:lang w:eastAsia="ja-JP"/>
        </w:rPr>
        <w:t>報告書</w:t>
      </w:r>
      <w:r w:rsidRPr="00453A9A">
        <w:rPr>
          <w:rFonts w:ascii="MS PGothic" w:eastAsia="MS PGothic" w:hAnsi="MS PGothic" w:hint="eastAsia"/>
          <w:color w:val="000000"/>
          <w:lang w:eastAsia="ja-JP"/>
        </w:rPr>
        <w:t>に準ずる。</w:t>
      </w:r>
      <w:r w:rsidR="00706BDB" w:rsidRPr="00453A9A">
        <w:rPr>
          <w:rFonts w:ascii="MS PGothic" w:eastAsia="MS PGothic" w:hAnsi="MS PGothic" w:hint="eastAsia"/>
          <w:color w:val="000000"/>
          <w:lang w:eastAsia="ja-JP"/>
        </w:rPr>
        <w:t>英語訳文も提示する。</w:t>
      </w:r>
    </w:p>
    <w:p w:rsidR="000A11EE" w:rsidRPr="00453A9A" w:rsidRDefault="00706BDB" w:rsidP="008467C3">
      <w:pPr>
        <w:pStyle w:val="a3"/>
        <w:ind w:left="1442" w:right="57" w:hanging="182"/>
        <w:jc w:val="both"/>
        <w:rPr>
          <w:rFonts w:ascii="MS PGothic" w:eastAsia="MS PGothic" w:hAnsi="MS PGothic"/>
          <w:color w:val="000000"/>
          <w:lang w:eastAsia="ja-JP"/>
        </w:rPr>
      </w:pPr>
      <w:r w:rsidRPr="00453A9A">
        <w:rPr>
          <w:rFonts w:ascii="MS PGothic" w:eastAsia="MS PGothic" w:hAnsi="MS PGothic" w:hint="eastAsia"/>
          <w:color w:val="000000"/>
          <w:lang w:eastAsia="ja-JP"/>
        </w:rPr>
        <w:t>（三）</w:t>
      </w:r>
      <w:r w:rsidR="00D1045C" w:rsidRPr="00453A9A">
        <w:rPr>
          <w:rFonts w:ascii="MS PGothic" w:eastAsia="MS PGothic" w:hAnsi="MS PGothic" w:hint="eastAsia"/>
          <w:color w:val="000000"/>
          <w:lang w:eastAsia="ja-JP"/>
        </w:rPr>
        <w:t>主務機関が認める国際財務報告基準</w:t>
      </w:r>
      <w:r w:rsidR="00152824" w:rsidRPr="00453A9A">
        <w:rPr>
          <w:rFonts w:ascii="MS PGothic" w:eastAsia="MS PGothic" w:hAnsi="MS PGothic" w:hint="eastAsia"/>
          <w:color w:val="000000"/>
          <w:lang w:eastAsia="ja-JP"/>
        </w:rPr>
        <w:t>、</w:t>
      </w:r>
      <w:r w:rsidR="0004082E" w:rsidRPr="00453A9A">
        <w:rPr>
          <w:rFonts w:ascii="MS PGothic" w:eastAsia="MS PGothic" w:hAnsi="MS PGothic" w:hint="eastAsia"/>
          <w:color w:val="000000"/>
          <w:lang w:eastAsia="ja-JP"/>
        </w:rPr>
        <w:t>米国</w:t>
      </w:r>
      <w:r w:rsidR="00152824" w:rsidRPr="00453A9A">
        <w:rPr>
          <w:rFonts w:ascii="MS PGothic" w:eastAsia="MS PGothic" w:hAnsi="MS PGothic" w:hint="eastAsia"/>
          <w:color w:val="000000"/>
          <w:lang w:eastAsia="ja-JP"/>
        </w:rPr>
        <w:t>財務会計原則又は</w:t>
      </w:r>
      <w:r w:rsidRPr="00453A9A">
        <w:rPr>
          <w:rFonts w:ascii="MS PGothic" w:eastAsia="MS PGothic" w:hAnsi="MS PGothic" w:hint="eastAsia"/>
          <w:color w:val="000000"/>
          <w:lang w:eastAsia="ja-JP"/>
        </w:rPr>
        <w:t>国際財務</w:t>
      </w:r>
      <w:r w:rsidR="00C82A64" w:rsidRPr="00453A9A">
        <w:rPr>
          <w:rFonts w:ascii="MS PGothic" w:eastAsia="MS PGothic" w:hAnsi="MS PGothic" w:hint="eastAsia"/>
          <w:color w:val="000000"/>
          <w:lang w:eastAsia="ja-JP"/>
        </w:rPr>
        <w:t>報告</w:t>
      </w:r>
      <w:r w:rsidR="00586252" w:rsidRPr="00453A9A">
        <w:rPr>
          <w:rFonts w:ascii="MS PGothic" w:eastAsia="MS PGothic" w:hAnsi="MS PGothic" w:hint="eastAsia"/>
          <w:color w:val="000000"/>
          <w:lang w:eastAsia="ja-JP"/>
        </w:rPr>
        <w:t>基準</w:t>
      </w:r>
      <w:r w:rsidRPr="00453A9A">
        <w:rPr>
          <w:rFonts w:ascii="MS PGothic" w:eastAsia="MS PGothic" w:hAnsi="MS PGothic" w:hint="eastAsia"/>
          <w:color w:val="000000"/>
          <w:lang w:eastAsia="ja-JP"/>
        </w:rPr>
        <w:t>に基づき作成する。</w:t>
      </w:r>
    </w:p>
    <w:p w:rsidR="00706BDB" w:rsidRPr="00453A9A" w:rsidRDefault="00706BDB" w:rsidP="008467C3">
      <w:pPr>
        <w:pStyle w:val="a3"/>
        <w:ind w:left="1792" w:right="57" w:hanging="518"/>
        <w:jc w:val="both"/>
        <w:rPr>
          <w:rFonts w:ascii="MS PGothic" w:eastAsia="MS PGothic" w:hAnsi="MS PGothic"/>
          <w:color w:val="000000"/>
          <w:lang w:eastAsia="ja-JP"/>
        </w:rPr>
      </w:pPr>
      <w:r w:rsidRPr="00453A9A">
        <w:rPr>
          <w:rFonts w:ascii="MS PGothic" w:eastAsia="MS PGothic" w:hAnsi="MS PGothic" w:hint="eastAsia"/>
          <w:color w:val="000000"/>
          <w:lang w:eastAsia="ja-JP"/>
        </w:rPr>
        <w:t>（四）</w:t>
      </w:r>
      <w:r w:rsidR="00E63A06" w:rsidRPr="00453A9A">
        <w:rPr>
          <w:rFonts w:ascii="MS PGothic" w:eastAsia="MS PGothic" w:hAnsi="MS PGothic" w:hint="eastAsia"/>
          <w:color w:val="000000"/>
          <w:lang w:eastAsia="ja-JP"/>
        </w:rPr>
        <w:t>二期対照法を採用する。</w:t>
      </w:r>
      <w:r w:rsidR="00FD7C4D" w:rsidRPr="00453A9A">
        <w:rPr>
          <w:rFonts w:ascii="MS PGothic" w:eastAsia="MS PGothic" w:hAnsi="MS PGothic" w:hint="eastAsia"/>
          <w:color w:val="000000"/>
          <w:lang w:eastAsia="ja-JP"/>
        </w:rPr>
        <w:t>財務報告</w:t>
      </w:r>
      <w:r w:rsidR="000A11EE" w:rsidRPr="00453A9A">
        <w:rPr>
          <w:rFonts w:ascii="MS PGothic" w:eastAsia="MS PGothic" w:hAnsi="MS PGothic" w:hint="eastAsia"/>
          <w:color w:val="000000"/>
          <w:lang w:eastAsia="ja-JP"/>
        </w:rPr>
        <w:t>に</w:t>
      </w:r>
      <w:r w:rsidR="00C82A64" w:rsidRPr="00453A9A">
        <w:rPr>
          <w:rFonts w:ascii="MS PGothic" w:eastAsia="MS PGothic" w:hAnsi="MS PGothic" w:hint="eastAsia"/>
          <w:lang w:eastAsia="ja-JP"/>
        </w:rPr>
        <w:t>貸</w:t>
      </w:r>
      <w:r w:rsidR="000A11EE" w:rsidRPr="00453A9A">
        <w:rPr>
          <w:rFonts w:ascii="MS PGothic" w:eastAsia="MS PGothic" w:hAnsi="MS PGothic" w:hint="eastAsia"/>
          <w:lang w:eastAsia="ja-JP"/>
        </w:rPr>
        <w:t>借対照表、</w:t>
      </w:r>
      <w:r w:rsidR="00271B68" w:rsidRPr="00453A9A">
        <w:rPr>
          <w:rFonts w:ascii="MS PGothic" w:eastAsia="MS PGothic" w:hAnsi="MS PGothic" w:hint="eastAsia"/>
          <w:lang w:eastAsia="ja-JP"/>
        </w:rPr>
        <w:t>包括損益計算書</w:t>
      </w:r>
      <w:r w:rsidR="000A11EE" w:rsidRPr="00453A9A">
        <w:rPr>
          <w:rFonts w:ascii="MS PGothic" w:eastAsia="MS PGothic" w:hAnsi="MS PGothic" w:hint="eastAsia"/>
          <w:lang w:eastAsia="ja-JP"/>
        </w:rPr>
        <w:t>、</w:t>
      </w:r>
      <w:r w:rsidR="003E0F43" w:rsidRPr="00453A9A">
        <w:rPr>
          <w:rFonts w:ascii="MS PGothic" w:eastAsia="MS PGothic" w:hAnsi="MS PGothic"/>
          <w:lang w:eastAsia="ja-JP"/>
        </w:rPr>
        <w:t>キャッシュフロー計算書</w:t>
      </w:r>
      <w:r w:rsidR="003E0F43" w:rsidRPr="00453A9A">
        <w:rPr>
          <w:rFonts w:ascii="MS PGothic" w:eastAsia="MS PGothic" w:hAnsi="MS PGothic" w:hint="eastAsia"/>
          <w:lang w:eastAsia="ja-JP"/>
        </w:rPr>
        <w:t>、持分</w:t>
      </w:r>
      <w:r w:rsidR="003E0F43" w:rsidRPr="00453A9A">
        <w:rPr>
          <w:rFonts w:ascii="MS PGothic" w:eastAsia="MS PGothic" w:hAnsi="MS PGothic"/>
          <w:lang w:eastAsia="ja-JP"/>
        </w:rPr>
        <w:t>変動</w:t>
      </w:r>
      <w:r w:rsidR="003E0F43" w:rsidRPr="00453A9A">
        <w:rPr>
          <w:rFonts w:ascii="MS PGothic" w:eastAsia="MS PGothic" w:hAnsi="MS PGothic" w:hint="eastAsia"/>
          <w:lang w:eastAsia="ja-JP"/>
        </w:rPr>
        <w:t>計算書及び</w:t>
      </w:r>
      <w:r w:rsidR="000A11EE" w:rsidRPr="00453A9A">
        <w:rPr>
          <w:rFonts w:ascii="MS PGothic" w:eastAsia="MS PGothic" w:hAnsi="MS PGothic" w:hint="eastAsia"/>
          <w:color w:val="000000"/>
          <w:lang w:eastAsia="ja-JP"/>
        </w:rPr>
        <w:t>注記を組み入れる必要がある。</w:t>
      </w:r>
      <w:r w:rsidR="00FD7C4D" w:rsidRPr="00453A9A">
        <w:rPr>
          <w:rFonts w:ascii="MS PGothic" w:eastAsia="MS PGothic" w:hAnsi="MS PGothic" w:hint="eastAsia"/>
          <w:color w:val="000000"/>
          <w:lang w:eastAsia="ja-JP"/>
        </w:rPr>
        <w:t>財務報告</w:t>
      </w:r>
      <w:r w:rsidR="001F58F6" w:rsidRPr="00453A9A">
        <w:rPr>
          <w:rFonts w:ascii="MS PGothic" w:eastAsia="MS PGothic" w:hAnsi="MS PGothic" w:hint="eastAsia"/>
          <w:color w:val="000000"/>
          <w:lang w:eastAsia="ja-JP"/>
        </w:rPr>
        <w:t>の注記には採用する会計</w:t>
      </w:r>
      <w:r w:rsidR="00C82A64" w:rsidRPr="00453A9A">
        <w:rPr>
          <w:rFonts w:ascii="MS PGothic" w:eastAsia="MS PGothic" w:hAnsi="MS PGothic" w:hint="eastAsia"/>
          <w:color w:val="000000"/>
          <w:lang w:eastAsia="ja-JP"/>
        </w:rPr>
        <w:t>基準</w:t>
      </w:r>
      <w:r w:rsidR="001F58F6" w:rsidRPr="00453A9A">
        <w:rPr>
          <w:rFonts w:ascii="MS PGothic" w:eastAsia="MS PGothic" w:hAnsi="MS PGothic" w:hint="eastAsia"/>
          <w:color w:val="000000"/>
          <w:lang w:eastAsia="ja-JP"/>
        </w:rPr>
        <w:t>を明記する必要がある。</w:t>
      </w:r>
      <w:r w:rsidR="00D1045C" w:rsidRPr="00453A9A">
        <w:rPr>
          <w:rFonts w:ascii="MS PGothic" w:eastAsia="MS PGothic" w:hAnsi="MS PGothic" w:hint="eastAsia"/>
          <w:color w:val="000000"/>
          <w:lang w:eastAsia="ja-JP"/>
        </w:rPr>
        <w:t>主務機関が認める国際財務報告基準</w:t>
      </w:r>
      <w:r w:rsidR="00FA26D8" w:rsidRPr="00453A9A">
        <w:rPr>
          <w:rFonts w:ascii="MS PGothic" w:eastAsia="MS PGothic" w:hAnsi="MS PGothic" w:hint="eastAsia"/>
          <w:color w:val="000000"/>
          <w:lang w:eastAsia="ja-JP"/>
        </w:rPr>
        <w:t>を採用する場合、</w:t>
      </w:r>
      <w:r w:rsidR="00D1045C" w:rsidRPr="00453A9A">
        <w:rPr>
          <w:rFonts w:ascii="MS PGothic" w:eastAsia="MS PGothic" w:hAnsi="MS PGothic" w:hint="eastAsia"/>
          <w:color w:val="000000"/>
          <w:lang w:eastAsia="ja-JP"/>
        </w:rPr>
        <w:t>中華民国</w:t>
      </w:r>
      <w:r w:rsidR="00FA26D8" w:rsidRPr="00453A9A">
        <w:rPr>
          <w:rFonts w:ascii="MS PGothic" w:eastAsia="MS PGothic" w:hAnsi="MS PGothic" w:hint="eastAsia"/>
          <w:color w:val="000000"/>
          <w:lang w:eastAsia="ja-JP"/>
        </w:rPr>
        <w:t>「証券発行者財務報告作成準則」の規定に従い取扱う必要がある。但し、第24条の適用は不要となる。</w:t>
      </w:r>
      <w:r w:rsidR="00D1045C" w:rsidRPr="00453A9A">
        <w:rPr>
          <w:rFonts w:ascii="MS PGothic" w:eastAsia="MS PGothic" w:hAnsi="MS PGothic" w:hint="eastAsia"/>
          <w:color w:val="000000"/>
          <w:lang w:eastAsia="ja-JP"/>
        </w:rPr>
        <w:t>主務機関が認める国際財務報告基準</w:t>
      </w:r>
      <w:r w:rsidR="00FA26D8" w:rsidRPr="00453A9A">
        <w:rPr>
          <w:rFonts w:ascii="MS PGothic" w:eastAsia="MS PGothic" w:hAnsi="MS PGothic" w:hint="eastAsia"/>
          <w:color w:val="000000"/>
          <w:lang w:eastAsia="ja-JP"/>
        </w:rPr>
        <w:t>を採用していないものは、</w:t>
      </w:r>
      <w:r w:rsidR="009F1D52" w:rsidRPr="00453A9A">
        <w:rPr>
          <w:rFonts w:ascii="MS PGothic" w:eastAsia="MS PGothic" w:hAnsi="MS PGothic" w:hint="eastAsia"/>
          <w:color w:val="000000"/>
          <w:lang w:eastAsia="ja-JP"/>
        </w:rPr>
        <w:t>二期の</w:t>
      </w:r>
      <w:r w:rsidR="00C82A64" w:rsidRPr="00453A9A">
        <w:rPr>
          <w:rFonts w:ascii="MS PGothic" w:eastAsia="MS PGothic" w:hAnsi="MS PGothic" w:hint="eastAsia"/>
          <w:color w:val="000000"/>
          <w:lang w:eastAsia="ja-JP"/>
        </w:rPr>
        <w:t>貸借対照表</w:t>
      </w:r>
      <w:r w:rsidR="009F1D52" w:rsidRPr="00453A9A">
        <w:rPr>
          <w:rFonts w:ascii="MS PGothic" w:eastAsia="MS PGothic" w:hAnsi="MS PGothic" w:hint="eastAsia"/>
          <w:color w:val="000000"/>
          <w:lang w:eastAsia="ja-JP"/>
        </w:rPr>
        <w:t>及び</w:t>
      </w:r>
      <w:r w:rsidR="00FA26D8" w:rsidRPr="00453A9A">
        <w:rPr>
          <w:rFonts w:ascii="MS PGothic" w:eastAsia="MS PGothic" w:hAnsi="MS PGothic" w:hint="eastAsia"/>
          <w:color w:val="000000"/>
          <w:lang w:eastAsia="ja-JP"/>
        </w:rPr>
        <w:t>包括</w:t>
      </w:r>
      <w:r w:rsidR="009F1D52" w:rsidRPr="00453A9A">
        <w:rPr>
          <w:rFonts w:ascii="MS PGothic" w:eastAsia="MS PGothic" w:hAnsi="MS PGothic" w:hint="eastAsia"/>
          <w:color w:val="000000"/>
          <w:lang w:eastAsia="ja-JP"/>
        </w:rPr>
        <w:t>損益計算書に</w:t>
      </w:r>
      <w:r w:rsidR="007A360A" w:rsidRPr="00453A9A">
        <w:rPr>
          <w:rFonts w:ascii="MS PGothic" w:eastAsia="MS PGothic" w:hAnsi="MS PGothic" w:hint="eastAsia"/>
          <w:color w:val="000000"/>
          <w:lang w:eastAsia="ja-JP"/>
        </w:rPr>
        <w:t>おいて</w:t>
      </w:r>
      <w:r w:rsidR="00D1045C" w:rsidRPr="00453A9A">
        <w:rPr>
          <w:rFonts w:ascii="MS PGothic" w:eastAsia="MS PGothic" w:hAnsi="MS PGothic" w:hint="eastAsia"/>
          <w:color w:val="000000"/>
          <w:lang w:eastAsia="ja-JP"/>
        </w:rPr>
        <w:t>主務機関が認める国際財務報告基準</w:t>
      </w:r>
      <w:r w:rsidR="00FA26D8" w:rsidRPr="00453A9A">
        <w:rPr>
          <w:rFonts w:ascii="MS PGothic" w:eastAsia="MS PGothic" w:hAnsi="MS PGothic" w:hint="eastAsia"/>
          <w:color w:val="000000"/>
          <w:lang w:eastAsia="ja-JP"/>
        </w:rPr>
        <w:t>との</w:t>
      </w:r>
      <w:r w:rsidR="009F1D52" w:rsidRPr="00453A9A">
        <w:rPr>
          <w:rFonts w:ascii="MS PGothic" w:eastAsia="MS PGothic" w:hAnsi="MS PGothic" w:hint="eastAsia"/>
          <w:color w:val="000000"/>
          <w:lang w:eastAsia="ja-JP"/>
        </w:rPr>
        <w:t>差異、例えば、重大な差異科目及</w:t>
      </w:r>
      <w:r w:rsidR="009F1D52" w:rsidRPr="00453A9A">
        <w:rPr>
          <w:rFonts w:ascii="MS PGothic" w:eastAsia="MS PGothic" w:hAnsi="MS PGothic" w:hint="eastAsia"/>
          <w:color w:val="000000"/>
          <w:lang w:eastAsia="ja-JP"/>
        </w:rPr>
        <w:lastRenderedPageBreak/>
        <w:t>び</w:t>
      </w:r>
      <w:r w:rsidR="007A360A" w:rsidRPr="00453A9A">
        <w:rPr>
          <w:rFonts w:ascii="MS PGothic" w:eastAsia="MS PGothic" w:hAnsi="MS PGothic" w:hint="eastAsia"/>
          <w:color w:val="000000"/>
          <w:lang w:eastAsia="ja-JP"/>
        </w:rPr>
        <w:t>影響</w:t>
      </w:r>
      <w:r w:rsidR="009F1D52" w:rsidRPr="00453A9A">
        <w:rPr>
          <w:rFonts w:ascii="MS PGothic" w:eastAsia="MS PGothic" w:hAnsi="MS PGothic" w:hint="eastAsia"/>
          <w:color w:val="000000"/>
          <w:lang w:eastAsia="ja-JP"/>
        </w:rPr>
        <w:t>額を開示する必要がある。</w:t>
      </w:r>
    </w:p>
    <w:p w:rsidR="003E0F43" w:rsidRPr="00453A9A" w:rsidRDefault="003E0F43" w:rsidP="008467C3">
      <w:pPr>
        <w:pStyle w:val="a3"/>
        <w:ind w:left="1792" w:right="57" w:hanging="518"/>
        <w:jc w:val="both"/>
        <w:rPr>
          <w:rFonts w:ascii="MS PGothic" w:eastAsia="MS PGothic" w:hAnsi="MS PGothic"/>
          <w:color w:val="000000"/>
          <w:lang w:eastAsia="ja-JP"/>
        </w:rPr>
      </w:pPr>
    </w:p>
    <w:p w:rsidR="009F1D52" w:rsidRPr="00453A9A" w:rsidRDefault="009F1D52" w:rsidP="008467C3">
      <w:pPr>
        <w:pStyle w:val="a3"/>
        <w:ind w:left="1792" w:right="57" w:hanging="518"/>
        <w:jc w:val="both"/>
        <w:rPr>
          <w:rFonts w:ascii="MS PGothic" w:eastAsia="MS PGothic" w:hAnsi="MS PGothic"/>
          <w:color w:val="000000"/>
          <w:lang w:eastAsia="ja-JP"/>
        </w:rPr>
      </w:pPr>
      <w:r w:rsidRPr="00453A9A">
        <w:rPr>
          <w:rFonts w:ascii="MS PGothic" w:eastAsia="MS PGothic" w:hAnsi="MS PGothic" w:hint="eastAsia"/>
          <w:color w:val="000000"/>
          <w:lang w:eastAsia="ja-JP"/>
        </w:rPr>
        <w:t>（五）</w:t>
      </w:r>
      <w:r w:rsidR="00D040F7" w:rsidRPr="00453A9A">
        <w:rPr>
          <w:rFonts w:ascii="MS PGothic" w:eastAsia="MS PGothic" w:hAnsi="MS PGothic" w:hint="eastAsia"/>
          <w:color w:val="000000"/>
          <w:lang w:eastAsia="ja-JP"/>
        </w:rPr>
        <w:t>公開会社</w:t>
      </w:r>
      <w:r w:rsidR="00FD7C4D" w:rsidRPr="00453A9A">
        <w:rPr>
          <w:rFonts w:ascii="MS PGothic" w:eastAsia="MS PGothic" w:hAnsi="MS PGothic" w:hint="eastAsia"/>
          <w:color w:val="000000"/>
          <w:lang w:eastAsia="ja-JP"/>
        </w:rPr>
        <w:t>財務報告</w:t>
      </w:r>
      <w:r w:rsidR="00D040F7" w:rsidRPr="00453A9A">
        <w:rPr>
          <w:rFonts w:ascii="MS PGothic" w:eastAsia="MS PGothic" w:hAnsi="MS PGothic" w:hint="eastAsia"/>
          <w:color w:val="000000"/>
          <w:lang w:eastAsia="ja-JP"/>
        </w:rPr>
        <w:t>の監査</w:t>
      </w:r>
      <w:r w:rsidR="00270307" w:rsidRPr="00453A9A">
        <w:rPr>
          <w:rFonts w:ascii="MS PGothic" w:eastAsia="MS PGothic" w:hAnsi="MS PGothic" w:hint="eastAsia"/>
          <w:color w:val="000000"/>
          <w:lang w:eastAsia="ja-JP"/>
        </w:rPr>
        <w:t>を行うことを主務機関により承認された</w:t>
      </w:r>
      <w:r w:rsidR="00155D1E" w:rsidRPr="00453A9A">
        <w:rPr>
          <w:rFonts w:ascii="MS PGothic" w:eastAsia="MS PGothic" w:hAnsi="MS PGothic" w:hint="eastAsia"/>
          <w:color w:val="000000"/>
          <w:lang w:eastAsia="ja-JP"/>
        </w:rPr>
        <w:t>中華民国の2名</w:t>
      </w:r>
      <w:r w:rsidR="00270307" w:rsidRPr="00453A9A">
        <w:rPr>
          <w:rFonts w:ascii="MS PGothic" w:eastAsia="MS PGothic" w:hAnsi="MS PGothic" w:hint="eastAsia"/>
          <w:color w:val="000000"/>
          <w:lang w:eastAsia="ja-JP"/>
        </w:rPr>
        <w:t>の</w:t>
      </w:r>
      <w:r w:rsidR="00155D1E" w:rsidRPr="00453A9A">
        <w:rPr>
          <w:rFonts w:ascii="MS PGothic" w:eastAsia="MS PGothic" w:hAnsi="MS PGothic" w:hint="eastAsia"/>
          <w:color w:val="000000"/>
          <w:lang w:eastAsia="ja-JP"/>
        </w:rPr>
        <w:t>会計士</w:t>
      </w:r>
      <w:r w:rsidR="00B60AB8" w:rsidRPr="00453A9A">
        <w:rPr>
          <w:rFonts w:ascii="MS PGothic" w:eastAsia="MS PGothic" w:hAnsi="MS PGothic" w:hint="eastAsia"/>
          <w:color w:val="000000"/>
          <w:lang w:eastAsia="ja-JP"/>
        </w:rPr>
        <w:t>から提出された</w:t>
      </w:r>
      <w:r w:rsidR="00155D1E" w:rsidRPr="00453A9A">
        <w:rPr>
          <w:rFonts w:ascii="MS PGothic" w:eastAsia="MS PGothic" w:hAnsi="MS PGothic" w:hint="eastAsia"/>
          <w:color w:val="000000"/>
          <w:lang w:eastAsia="ja-JP"/>
        </w:rPr>
        <w:t>監査（又はレビュー）報告書、又は上記会計士の所属事務所と提携している国際的</w:t>
      </w:r>
      <w:r w:rsidR="00270307" w:rsidRPr="00453A9A">
        <w:rPr>
          <w:rFonts w:ascii="MS PGothic" w:eastAsia="MS PGothic" w:hAnsi="MS PGothic" w:hint="eastAsia"/>
          <w:color w:val="000000"/>
          <w:lang w:eastAsia="ja-JP"/>
        </w:rPr>
        <w:t>なネットワークを有する</w:t>
      </w:r>
      <w:r w:rsidR="00155D1E" w:rsidRPr="00453A9A">
        <w:rPr>
          <w:rFonts w:ascii="MS PGothic" w:eastAsia="MS PGothic" w:hAnsi="MS PGothic" w:hint="eastAsia"/>
          <w:color w:val="000000"/>
          <w:lang w:eastAsia="ja-JP"/>
        </w:rPr>
        <w:t>会計士事務所により監査（又はレビュー）</w:t>
      </w:r>
      <w:r w:rsidR="00B60AB8" w:rsidRPr="00453A9A">
        <w:rPr>
          <w:rFonts w:ascii="MS PGothic" w:eastAsia="MS PGothic" w:hAnsi="MS PGothic" w:hint="eastAsia"/>
          <w:color w:val="000000"/>
          <w:lang w:eastAsia="ja-JP"/>
        </w:rPr>
        <w:t>が行われ</w:t>
      </w:r>
      <w:r w:rsidR="00155D1E" w:rsidRPr="00453A9A">
        <w:rPr>
          <w:rFonts w:ascii="MS PGothic" w:eastAsia="MS PGothic" w:hAnsi="MS PGothic" w:hint="eastAsia"/>
          <w:color w:val="000000"/>
          <w:lang w:eastAsia="ja-JP"/>
        </w:rPr>
        <w:t>、中華民国会計士により</w:t>
      </w:r>
      <w:r w:rsidR="00210434" w:rsidRPr="00453A9A">
        <w:rPr>
          <w:rFonts w:ascii="MS PGothic" w:eastAsia="MS PGothic" w:hAnsi="MS PGothic" w:hint="eastAsia"/>
          <w:color w:val="000000"/>
          <w:lang w:eastAsia="ja-JP"/>
        </w:rPr>
        <w:t>その他の会計士による監査（又はレビュー）作業を表示しない監査（又はレビュー）報告書</w:t>
      </w:r>
      <w:r w:rsidR="00B60AB8" w:rsidRPr="00453A9A">
        <w:rPr>
          <w:rFonts w:ascii="MS PGothic" w:eastAsia="MS PGothic" w:hAnsi="MS PGothic" w:hint="eastAsia"/>
          <w:color w:val="000000"/>
          <w:lang w:eastAsia="ja-JP"/>
        </w:rPr>
        <w:t>。</w:t>
      </w:r>
    </w:p>
    <w:p w:rsidR="00B60AB8" w:rsidRPr="00453A9A" w:rsidRDefault="00B60AB8" w:rsidP="008467C3">
      <w:pPr>
        <w:pStyle w:val="a3"/>
        <w:ind w:left="1792" w:right="57" w:hanging="518"/>
        <w:jc w:val="both"/>
        <w:rPr>
          <w:rFonts w:ascii="MS PGothic" w:eastAsia="MS PGothic" w:hAnsi="MS PGothic"/>
          <w:color w:val="000000"/>
          <w:lang w:eastAsia="ja-JP"/>
        </w:rPr>
      </w:pPr>
      <w:r w:rsidRPr="00453A9A">
        <w:rPr>
          <w:rFonts w:ascii="MS PGothic" w:eastAsia="MS PGothic" w:hAnsi="MS PGothic" w:hint="eastAsia"/>
          <w:color w:val="000000"/>
          <w:lang w:eastAsia="ja-JP"/>
        </w:rPr>
        <w:t>（六）代表取締役、支配人及び会計</w:t>
      </w:r>
      <w:r w:rsidR="007A360A" w:rsidRPr="00453A9A">
        <w:rPr>
          <w:rFonts w:ascii="MS PGothic" w:eastAsia="MS PGothic" w:hAnsi="MS PGothic" w:hint="eastAsia"/>
          <w:color w:val="000000"/>
          <w:lang w:eastAsia="ja-JP"/>
        </w:rPr>
        <w:t>責任者</w:t>
      </w:r>
      <w:r w:rsidR="00F31B8E" w:rsidRPr="00453A9A">
        <w:rPr>
          <w:rFonts w:ascii="MS PGothic" w:eastAsia="MS PGothic" w:hAnsi="MS PGothic" w:hint="eastAsia"/>
          <w:color w:val="000000"/>
          <w:lang w:eastAsia="ja-JP"/>
        </w:rPr>
        <w:t>による署名又は捺印を受けており、</w:t>
      </w:r>
      <w:r w:rsidR="00FD7C4D" w:rsidRPr="00453A9A">
        <w:rPr>
          <w:rFonts w:ascii="MS PGothic" w:eastAsia="MS PGothic" w:hAnsi="MS PGothic" w:hint="eastAsia"/>
          <w:color w:val="000000"/>
          <w:lang w:eastAsia="ja-JP"/>
        </w:rPr>
        <w:t>財務報告</w:t>
      </w:r>
      <w:r w:rsidR="00F31B8E" w:rsidRPr="00453A9A">
        <w:rPr>
          <w:rFonts w:ascii="MS PGothic" w:eastAsia="MS PGothic" w:hAnsi="MS PGothic" w:hint="eastAsia"/>
          <w:color w:val="000000"/>
          <w:lang w:eastAsia="ja-JP"/>
        </w:rPr>
        <w:t>に虚偽又は不実な内容がないことを声明する声明書を提出する。</w:t>
      </w:r>
    </w:p>
    <w:p w:rsidR="00F31B8E" w:rsidRPr="00453A9A" w:rsidRDefault="00F31B8E" w:rsidP="008467C3">
      <w:pPr>
        <w:pStyle w:val="a3"/>
        <w:ind w:left="1792" w:right="57" w:hanging="518"/>
        <w:jc w:val="both"/>
        <w:rPr>
          <w:rFonts w:ascii="MS PGothic" w:eastAsia="MS PGothic" w:hAnsi="MS PGothic"/>
          <w:color w:val="000000"/>
          <w:lang w:eastAsia="ja-JP"/>
        </w:rPr>
      </w:pPr>
      <w:r w:rsidRPr="00453A9A">
        <w:rPr>
          <w:rFonts w:ascii="MS PGothic" w:eastAsia="MS PGothic" w:hAnsi="MS PGothic" w:hint="eastAsia"/>
          <w:color w:val="000000"/>
          <w:lang w:eastAsia="ja-JP"/>
        </w:rPr>
        <w:t>（七）</w:t>
      </w:r>
      <w:r w:rsidR="00B34E9E" w:rsidRPr="00453A9A">
        <w:rPr>
          <w:rFonts w:ascii="MS PGothic" w:eastAsia="MS PGothic" w:hAnsi="MS PGothic" w:hint="eastAsia"/>
          <w:color w:val="000000"/>
          <w:lang w:eastAsia="ja-JP"/>
        </w:rPr>
        <w:t>会計士は監査（又はレビュー）報告書に、外国発行者</w:t>
      </w:r>
      <w:r w:rsidR="004D7078" w:rsidRPr="00453A9A">
        <w:rPr>
          <w:rFonts w:ascii="MS PGothic" w:eastAsia="MS PGothic" w:hAnsi="MS PGothic" w:hint="eastAsia"/>
          <w:color w:val="000000"/>
          <w:lang w:eastAsia="ja-JP"/>
        </w:rPr>
        <w:t>の</w:t>
      </w:r>
      <w:r w:rsidR="00B34E9E" w:rsidRPr="00453A9A">
        <w:rPr>
          <w:rFonts w:ascii="MS PGothic" w:eastAsia="MS PGothic" w:hAnsi="MS PGothic" w:hint="eastAsia"/>
          <w:color w:val="000000"/>
          <w:lang w:eastAsia="ja-JP"/>
        </w:rPr>
        <w:t>採用する</w:t>
      </w:r>
      <w:r w:rsidR="00270307" w:rsidRPr="00453A9A">
        <w:rPr>
          <w:rFonts w:ascii="MS PGothic" w:eastAsia="MS PGothic" w:hAnsi="MS PGothic" w:hint="eastAsia"/>
          <w:color w:val="000000"/>
          <w:lang w:eastAsia="ja-JP"/>
        </w:rPr>
        <w:t>会計基準</w:t>
      </w:r>
      <w:r w:rsidR="00B34E9E" w:rsidRPr="00453A9A">
        <w:rPr>
          <w:rFonts w:ascii="MS PGothic" w:eastAsia="MS PGothic" w:hAnsi="MS PGothic" w:hint="eastAsia"/>
          <w:color w:val="000000"/>
          <w:lang w:eastAsia="ja-JP"/>
        </w:rPr>
        <w:t>及び当該</w:t>
      </w:r>
      <w:r w:rsidR="00270307" w:rsidRPr="00453A9A">
        <w:rPr>
          <w:rFonts w:ascii="MS PGothic" w:eastAsia="MS PGothic" w:hAnsi="MS PGothic" w:hint="eastAsia"/>
          <w:color w:val="000000"/>
          <w:lang w:eastAsia="ja-JP"/>
        </w:rPr>
        <w:t>会計基準</w:t>
      </w:r>
      <w:r w:rsidR="00B34E9E" w:rsidRPr="00453A9A">
        <w:rPr>
          <w:rFonts w:ascii="MS PGothic" w:eastAsia="MS PGothic" w:hAnsi="MS PGothic" w:hint="eastAsia"/>
          <w:color w:val="000000"/>
          <w:lang w:eastAsia="ja-JP"/>
        </w:rPr>
        <w:t>と</w:t>
      </w:r>
      <w:r w:rsidR="00D1045C" w:rsidRPr="00453A9A">
        <w:rPr>
          <w:rFonts w:ascii="MS PGothic" w:eastAsia="MS PGothic" w:hAnsi="MS PGothic" w:hint="eastAsia"/>
          <w:color w:val="000000"/>
          <w:lang w:eastAsia="ja-JP"/>
        </w:rPr>
        <w:t>主務機関が認める国際財務報告基準</w:t>
      </w:r>
      <w:r w:rsidR="00B34E9E" w:rsidRPr="00453A9A">
        <w:rPr>
          <w:rFonts w:ascii="MS PGothic" w:eastAsia="MS PGothic" w:hAnsi="MS PGothic" w:hint="eastAsia"/>
          <w:color w:val="000000"/>
          <w:lang w:eastAsia="ja-JP"/>
        </w:rPr>
        <w:t>の差異、注記</w:t>
      </w:r>
      <w:r w:rsidR="004D7078" w:rsidRPr="00453A9A">
        <w:rPr>
          <w:rFonts w:ascii="MS PGothic" w:eastAsia="MS PGothic" w:hAnsi="MS PGothic" w:hint="eastAsia"/>
          <w:color w:val="000000"/>
          <w:lang w:eastAsia="ja-JP"/>
        </w:rPr>
        <w:t>を明記し、並びに中華民国会計士の財務</w:t>
      </w:r>
      <w:r w:rsidR="00C265AE" w:rsidRPr="00453A9A">
        <w:rPr>
          <w:rFonts w:ascii="MS PGothic" w:eastAsia="MS PGothic" w:hAnsi="MS PGothic" w:hint="eastAsia"/>
          <w:color w:val="000000"/>
          <w:lang w:eastAsia="ja-JP"/>
        </w:rPr>
        <w:t>諸表</w:t>
      </w:r>
      <w:r w:rsidR="004D7078" w:rsidRPr="00453A9A">
        <w:rPr>
          <w:rFonts w:ascii="MS PGothic" w:eastAsia="MS PGothic" w:hAnsi="MS PGothic" w:hint="eastAsia"/>
          <w:color w:val="000000"/>
          <w:lang w:eastAsia="ja-JP"/>
        </w:rPr>
        <w:t>監査規則及び一般に公正妥当と認められる監査準則</w:t>
      </w:r>
      <w:r w:rsidR="006A7041" w:rsidRPr="00453A9A">
        <w:rPr>
          <w:rFonts w:ascii="MS PGothic" w:eastAsia="MS PGothic" w:hAnsi="MS PGothic" w:hint="eastAsia"/>
          <w:color w:val="000000"/>
          <w:lang w:eastAsia="ja-JP"/>
        </w:rPr>
        <w:t>に基づき監査を行う</w:t>
      </w:r>
      <w:r w:rsidR="005C2075" w:rsidRPr="00453A9A">
        <w:rPr>
          <w:rFonts w:ascii="MS PGothic" w:eastAsia="MS PGothic" w:hAnsi="MS PGothic" w:hint="eastAsia"/>
          <w:color w:val="000000"/>
          <w:lang w:eastAsia="ja-JP"/>
        </w:rPr>
        <w:t>（又は中華民国監査準則公報第36号「財務諸表のレビュー」に基づき計画の立案及びレビュー作業を行う。）</w:t>
      </w:r>
      <w:r w:rsidR="006A7041" w:rsidRPr="00453A9A">
        <w:rPr>
          <w:rFonts w:ascii="MS PGothic" w:eastAsia="MS PGothic" w:hAnsi="MS PGothic" w:hint="eastAsia"/>
          <w:color w:val="000000"/>
          <w:lang w:eastAsia="ja-JP"/>
        </w:rPr>
        <w:t>旨を明確に記入する必要がある。</w:t>
      </w:r>
    </w:p>
    <w:p w:rsidR="006F32A8" w:rsidRPr="00453A9A" w:rsidRDefault="006F32A8" w:rsidP="008467C3">
      <w:pPr>
        <w:pStyle w:val="a3"/>
        <w:ind w:left="1792" w:right="57" w:hanging="518"/>
        <w:jc w:val="both"/>
        <w:rPr>
          <w:rFonts w:ascii="MS PGothic" w:eastAsia="MS PGothic" w:hAnsi="MS PGothic"/>
          <w:lang w:eastAsia="ja-JP"/>
        </w:rPr>
      </w:pPr>
      <w:r w:rsidRPr="00453A9A">
        <w:rPr>
          <w:rFonts w:ascii="MS PGothic" w:eastAsia="MS PGothic" w:hAnsi="MS PGothic" w:hint="eastAsia"/>
          <w:color w:val="000000"/>
          <w:lang w:eastAsia="ja-JP"/>
        </w:rPr>
        <w:t>（八）</w:t>
      </w:r>
      <w:r w:rsidR="00F51DD8" w:rsidRPr="00453A9A">
        <w:rPr>
          <w:rFonts w:ascii="MS PGothic" w:eastAsia="MS PGothic" w:hAnsi="MS PGothic" w:hint="eastAsia"/>
          <w:lang w:eastAsia="ja-JP"/>
        </w:rPr>
        <w:t>株式の額面が設定されていない場合、又は額面がNT$10ではない場合、「</w:t>
      </w:r>
      <w:r w:rsidR="00F51DD8" w:rsidRPr="00453A9A">
        <w:rPr>
          <w:rFonts w:ascii="MS PGothic" w:eastAsia="MS PGothic" w:hAnsi="MS PGothic"/>
          <w:lang w:eastAsia="ja-JP"/>
        </w:rPr>
        <w:t>証券発行者財務報告作成準則</w:t>
      </w:r>
      <w:r w:rsidR="00F51DD8" w:rsidRPr="00453A9A">
        <w:rPr>
          <w:rFonts w:ascii="MS PGothic" w:eastAsia="MS PGothic" w:hAnsi="MS PGothic" w:hint="eastAsia"/>
          <w:lang w:eastAsia="ja-JP"/>
        </w:rPr>
        <w:t>」第6条</w:t>
      </w:r>
      <w:r w:rsidR="00BD47AF" w:rsidRPr="00453A9A">
        <w:rPr>
          <w:rFonts w:ascii="MS PGothic" w:eastAsia="MS PGothic" w:hAnsi="MS PGothic" w:hint="eastAsia"/>
          <w:lang w:eastAsia="ja-JP"/>
        </w:rPr>
        <w:t>による「</w:t>
      </w:r>
      <w:r w:rsidR="00887811" w:rsidRPr="00453A9A">
        <w:rPr>
          <w:rFonts w:ascii="MS PGothic" w:eastAsia="MS PGothic" w:hAnsi="MS PGothic" w:hint="eastAsia"/>
          <w:lang w:eastAsia="ja-JP"/>
        </w:rPr>
        <w:t>『払込資本額の</w:t>
      </w:r>
      <w:r w:rsidR="00541AE3" w:rsidRPr="00453A9A">
        <w:rPr>
          <w:rFonts w:ascii="MS PGothic" w:eastAsiaTheme="minorEastAsia" w:hAnsi="MS PGothic" w:hint="eastAsia"/>
          <w:lang w:eastAsia="ja-JP"/>
        </w:rPr>
        <w:t>5%</w:t>
      </w:r>
      <w:r w:rsidR="00887811" w:rsidRPr="00453A9A">
        <w:rPr>
          <w:rFonts w:ascii="MS PGothic" w:eastAsia="MS PGothic" w:hAnsi="MS PGothic" w:hint="eastAsia"/>
          <w:lang w:eastAsia="ja-JP"/>
        </w:rPr>
        <w:t>』を『親会社株主持分の</w:t>
      </w:r>
      <w:r w:rsidR="00BD47AF" w:rsidRPr="00453A9A">
        <w:rPr>
          <w:rFonts w:ascii="MS PGothic" w:eastAsia="MS PGothic" w:hAnsi="MS PGothic" w:hint="eastAsia"/>
          <w:lang w:eastAsia="ja-JP"/>
        </w:rPr>
        <w:t>2.5</w:t>
      </w:r>
      <w:r w:rsidR="00887811" w:rsidRPr="00453A9A">
        <w:rPr>
          <w:rFonts w:ascii="MS PGothic" w:eastAsia="MS PGothic" w:hAnsi="MS PGothic" w:hint="eastAsia"/>
          <w:lang w:eastAsia="ja-JP"/>
        </w:rPr>
        <w:t>%』へ変更する。</w:t>
      </w:r>
      <w:r w:rsidR="00887811" w:rsidRPr="00453A9A">
        <w:rPr>
          <w:rFonts w:ascii="MS PGothic" w:eastAsiaTheme="minorEastAsia" w:hAnsi="MS PGothic"/>
          <w:lang w:eastAsia="ja-JP"/>
        </w:rPr>
        <w:t>……</w:t>
      </w:r>
      <w:r w:rsidR="00887811" w:rsidRPr="00453A9A">
        <w:rPr>
          <w:rFonts w:ascii="MS PGothic" w:eastAsia="MS PGothic" w:hAnsi="MS PGothic" w:hint="eastAsia"/>
          <w:lang w:eastAsia="ja-JP"/>
        </w:rPr>
        <w:t>」との規定及び第</w:t>
      </w:r>
      <w:r w:rsidR="00BD47AF" w:rsidRPr="00453A9A">
        <w:rPr>
          <w:rFonts w:ascii="MS PGothic" w:eastAsia="MS PGothic" w:hAnsi="MS PGothic" w:hint="eastAsia"/>
          <w:lang w:eastAsia="ja-JP"/>
        </w:rPr>
        <w:t>17</w:t>
      </w:r>
      <w:r w:rsidR="00887811" w:rsidRPr="00453A9A">
        <w:rPr>
          <w:rFonts w:ascii="MS PGothic" w:eastAsia="MS PGothic" w:hAnsi="MS PGothic" w:hint="eastAsia"/>
          <w:lang w:eastAsia="ja-JP"/>
        </w:rPr>
        <w:t>条による</w:t>
      </w:r>
      <w:r w:rsidR="00BD47AF" w:rsidRPr="00453A9A">
        <w:rPr>
          <w:rFonts w:ascii="MS PGothic" w:eastAsia="MS PGothic" w:hAnsi="MS PGothic" w:hint="eastAsia"/>
          <w:lang w:eastAsia="ja-JP"/>
        </w:rPr>
        <w:t>「</w:t>
      </w:r>
      <w:r w:rsidR="00887811" w:rsidRPr="00453A9A">
        <w:rPr>
          <w:rFonts w:ascii="MS PGothic" w:eastAsia="MS PGothic" w:hAnsi="MS PGothic" w:hint="eastAsia"/>
          <w:lang w:eastAsia="ja-JP"/>
        </w:rPr>
        <w:t>『払込資本額の20%』を『親会社株主持分の10%』へ変更する。</w:t>
      </w:r>
      <w:r w:rsidR="00887811" w:rsidRPr="00453A9A">
        <w:rPr>
          <w:rFonts w:ascii="MS PGothic" w:eastAsiaTheme="minorEastAsia" w:hAnsi="MS PGothic"/>
          <w:lang w:eastAsia="ja-JP"/>
        </w:rPr>
        <w:t>……</w:t>
      </w:r>
      <w:r w:rsidR="00887811" w:rsidRPr="00453A9A">
        <w:rPr>
          <w:rFonts w:ascii="MS PGothic" w:eastAsia="MS PGothic" w:hAnsi="MS PGothic" w:hint="eastAsia"/>
          <w:lang w:eastAsia="ja-JP"/>
        </w:rPr>
        <w:t>」との規定を適用する。</w:t>
      </w:r>
    </w:p>
    <w:p w:rsidR="005C2075" w:rsidRPr="00453A9A" w:rsidRDefault="005C2075" w:rsidP="00651239">
      <w:pPr>
        <w:pStyle w:val="a3"/>
        <w:ind w:left="1288" w:right="57" w:hanging="434"/>
        <w:jc w:val="both"/>
        <w:rPr>
          <w:rFonts w:ascii="MS PGothic" w:eastAsia="MS PGothic" w:hAnsi="MS PGothic"/>
          <w:color w:val="000000"/>
          <w:lang w:eastAsia="ja-JP"/>
        </w:rPr>
      </w:pPr>
      <w:r w:rsidRPr="00453A9A">
        <w:rPr>
          <w:rFonts w:ascii="MS PGothic" w:eastAsia="MS PGothic" w:hAnsi="MS PGothic" w:hint="eastAsia"/>
          <w:color w:val="000000"/>
          <w:lang w:eastAsia="ja-JP"/>
        </w:rPr>
        <w:t>六、</w:t>
      </w:r>
      <w:r w:rsidR="00C74BF1" w:rsidRPr="00453A9A">
        <w:rPr>
          <w:rFonts w:ascii="MS PGothic" w:eastAsia="MS PGothic" w:hAnsi="MS PGothic" w:hint="eastAsia"/>
          <w:color w:val="000000"/>
          <w:lang w:eastAsia="ja-JP"/>
        </w:rPr>
        <w:t>主務機関が認める国際財務報告</w:t>
      </w:r>
      <w:r w:rsidRPr="00453A9A">
        <w:rPr>
          <w:rFonts w:ascii="MS PGothic" w:eastAsia="MS PGothic" w:hAnsi="MS PGothic" w:hint="eastAsia"/>
          <w:color w:val="000000"/>
          <w:lang w:eastAsia="ja-JP"/>
        </w:rPr>
        <w:t>準則に基づき作成された財務諸表について、直近の会計年度における</w:t>
      </w:r>
      <w:r w:rsidR="0045337D" w:rsidRPr="00453A9A">
        <w:rPr>
          <w:rFonts w:ascii="MS PGothic" w:eastAsia="MS PGothic" w:hAnsi="MS PGothic" w:hint="eastAsia"/>
          <w:color w:val="000000"/>
          <w:lang w:eastAsia="ja-JP"/>
        </w:rPr>
        <w:t>非支配株主持分</w:t>
      </w:r>
      <w:r w:rsidR="00C1368E" w:rsidRPr="00453A9A">
        <w:rPr>
          <w:rFonts w:ascii="MS PGothic" w:eastAsia="MS PGothic" w:hAnsi="MS PGothic" w:hint="eastAsia"/>
          <w:color w:val="000000"/>
          <w:lang w:eastAsia="ja-JP"/>
        </w:rPr>
        <w:t>の純利益（損失）を含まない</w:t>
      </w:r>
      <w:r w:rsidRPr="00453A9A">
        <w:rPr>
          <w:rFonts w:ascii="MS PGothic" w:eastAsia="MS PGothic" w:hAnsi="MS PGothic" w:hint="eastAsia"/>
          <w:color w:val="000000"/>
          <w:lang w:eastAsia="ja-JP"/>
        </w:rPr>
        <w:t>税引前純利益はNTD400万を下回ってはならない。</w:t>
      </w:r>
      <w:r w:rsidR="00AC4F37" w:rsidRPr="00453A9A">
        <w:rPr>
          <w:rFonts w:ascii="MS PGothic" w:eastAsia="MS PGothic" w:hAnsi="MS PGothic" w:hint="eastAsia"/>
          <w:color w:val="000000"/>
          <w:lang w:eastAsia="ja-JP"/>
        </w:rPr>
        <w:t>また</w:t>
      </w:r>
      <w:r w:rsidR="0045337D" w:rsidRPr="00453A9A">
        <w:rPr>
          <w:rFonts w:ascii="MS PGothic" w:eastAsia="MS PGothic" w:hAnsi="MS PGothic" w:hint="eastAsia"/>
          <w:lang w:eastAsia="ja-JP"/>
        </w:rPr>
        <w:t>親会社株主</w:t>
      </w:r>
      <w:r w:rsidR="009B2AEB" w:rsidRPr="00453A9A">
        <w:rPr>
          <w:rFonts w:ascii="MS PGothic" w:eastAsia="MS PGothic" w:hAnsi="MS PGothic" w:hint="eastAsia"/>
          <w:lang w:eastAsia="ja-JP"/>
        </w:rPr>
        <w:t>に帰属する</w:t>
      </w:r>
      <w:r w:rsidR="0045337D" w:rsidRPr="00453A9A">
        <w:rPr>
          <w:rFonts w:ascii="MS PGothic" w:eastAsia="MS PGothic" w:hAnsi="MS PGothic" w:hint="eastAsia"/>
          <w:lang w:eastAsia="ja-JP"/>
        </w:rPr>
        <w:t>持分</w:t>
      </w:r>
      <w:r w:rsidR="00B65BC7" w:rsidRPr="00453A9A">
        <w:rPr>
          <w:rFonts w:ascii="MS PGothic" w:eastAsia="MS PGothic" w:hAnsi="MS PGothic" w:hint="eastAsia"/>
          <w:color w:val="000000"/>
          <w:lang w:eastAsia="ja-JP"/>
        </w:rPr>
        <w:t>に</w:t>
      </w:r>
      <w:r w:rsidR="003773C0" w:rsidRPr="00453A9A">
        <w:rPr>
          <w:rFonts w:ascii="MS PGothic" w:eastAsia="MS PGothic" w:hAnsi="MS PGothic" w:hint="eastAsia"/>
          <w:color w:val="000000"/>
          <w:lang w:eastAsia="ja-JP"/>
        </w:rPr>
        <w:t>占める比率について以下の条件を満たす必要がある。</w:t>
      </w:r>
    </w:p>
    <w:p w:rsidR="003773C0" w:rsidRPr="00453A9A" w:rsidRDefault="003031E3" w:rsidP="00651239">
      <w:pPr>
        <w:pStyle w:val="a3"/>
        <w:ind w:left="1792" w:right="57" w:hanging="518"/>
        <w:jc w:val="both"/>
        <w:rPr>
          <w:rFonts w:ascii="MS PGothic" w:eastAsia="MS PGothic" w:hAnsi="MS PGothic"/>
          <w:color w:val="000000"/>
          <w:lang w:eastAsia="ja-JP"/>
        </w:rPr>
      </w:pPr>
      <w:r w:rsidRPr="00453A9A">
        <w:rPr>
          <w:rFonts w:ascii="MS PGothic" w:eastAsia="MS PGothic" w:hAnsi="MS PGothic" w:hint="eastAsia"/>
          <w:color w:val="000000"/>
          <w:lang w:eastAsia="ja-JP"/>
        </w:rPr>
        <w:t>（</w:t>
      </w:r>
      <w:r w:rsidR="003773C0" w:rsidRPr="00453A9A">
        <w:rPr>
          <w:rFonts w:ascii="MS PGothic" w:eastAsia="MS PGothic" w:hAnsi="MS PGothic" w:hint="eastAsia"/>
          <w:color w:val="000000"/>
          <w:lang w:eastAsia="ja-JP"/>
        </w:rPr>
        <w:t>一</w:t>
      </w:r>
      <w:r w:rsidRPr="00453A9A">
        <w:rPr>
          <w:rFonts w:ascii="MS PGothic" w:eastAsia="MS PGothic" w:hAnsi="MS PGothic" w:hint="eastAsia"/>
          <w:color w:val="000000"/>
          <w:lang w:eastAsia="ja-JP"/>
        </w:rPr>
        <w:t>）</w:t>
      </w:r>
      <w:r w:rsidR="003773C0" w:rsidRPr="00453A9A">
        <w:rPr>
          <w:rFonts w:ascii="MS PGothic" w:eastAsia="MS PGothic" w:hAnsi="MS PGothic" w:hint="eastAsia"/>
          <w:color w:val="000000"/>
          <w:lang w:eastAsia="ja-JP"/>
        </w:rPr>
        <w:t>直近年度</w:t>
      </w:r>
      <w:r w:rsidRPr="00453A9A">
        <w:rPr>
          <w:rFonts w:ascii="MS PGothic" w:eastAsia="MS PGothic" w:hAnsi="MS PGothic" w:hint="eastAsia"/>
          <w:color w:val="000000"/>
          <w:lang w:eastAsia="ja-JP"/>
        </w:rPr>
        <w:t>において4％以上に達し、直近の会計年度の決算時に未処理損失が発生し</w:t>
      </w:r>
      <w:r w:rsidR="0097294F" w:rsidRPr="00453A9A">
        <w:rPr>
          <w:rFonts w:ascii="MS PGothic" w:eastAsia="MS PGothic" w:hAnsi="MS PGothic" w:hint="eastAsia"/>
          <w:color w:val="000000"/>
          <w:lang w:eastAsia="ja-JP"/>
        </w:rPr>
        <w:t>ていない</w:t>
      </w:r>
      <w:r w:rsidRPr="00453A9A">
        <w:rPr>
          <w:rFonts w:ascii="MS PGothic" w:eastAsia="MS PGothic" w:hAnsi="MS PGothic" w:hint="eastAsia"/>
          <w:color w:val="000000"/>
          <w:lang w:eastAsia="ja-JP"/>
        </w:rPr>
        <w:t>。</w:t>
      </w:r>
    </w:p>
    <w:p w:rsidR="003031E3" w:rsidRPr="00453A9A" w:rsidRDefault="003031E3" w:rsidP="00651239">
      <w:pPr>
        <w:pStyle w:val="a3"/>
        <w:ind w:left="1792" w:right="57" w:hanging="518"/>
        <w:jc w:val="both"/>
        <w:rPr>
          <w:rFonts w:ascii="MS PGothic" w:eastAsia="MS PGothic" w:hAnsi="MS PGothic"/>
          <w:color w:val="000000"/>
          <w:lang w:eastAsia="ja-JP"/>
        </w:rPr>
      </w:pPr>
      <w:r w:rsidRPr="00453A9A">
        <w:rPr>
          <w:rFonts w:ascii="MS PGothic" w:eastAsia="MS PGothic" w:hAnsi="MS PGothic" w:hint="eastAsia"/>
          <w:color w:val="000000"/>
          <w:lang w:eastAsia="ja-JP"/>
        </w:rPr>
        <w:t>（二）</w:t>
      </w:r>
      <w:r w:rsidR="00C26913" w:rsidRPr="00453A9A">
        <w:rPr>
          <w:rFonts w:ascii="MS PGothic" w:eastAsia="MS PGothic" w:hAnsi="MS PGothic" w:hint="eastAsia"/>
          <w:color w:val="000000"/>
          <w:lang w:eastAsia="ja-JP"/>
        </w:rPr>
        <w:t>直近の2会計年度において共に3％以上に達している。</w:t>
      </w:r>
    </w:p>
    <w:p w:rsidR="00C26913" w:rsidRPr="00453A9A" w:rsidRDefault="00C26913" w:rsidP="00651239">
      <w:pPr>
        <w:pStyle w:val="a3"/>
        <w:ind w:left="1792" w:right="57" w:hanging="518"/>
        <w:jc w:val="both"/>
        <w:rPr>
          <w:rFonts w:ascii="MS PGothic" w:eastAsia="MS PGothic" w:hAnsi="MS PGothic"/>
          <w:color w:val="000000"/>
          <w:lang w:eastAsia="ja-JP"/>
        </w:rPr>
      </w:pPr>
      <w:r w:rsidRPr="00453A9A">
        <w:rPr>
          <w:rFonts w:ascii="MS PGothic" w:eastAsia="MS PGothic" w:hAnsi="MS PGothic" w:hint="eastAsia"/>
          <w:color w:val="000000"/>
          <w:lang w:eastAsia="ja-JP"/>
        </w:rPr>
        <w:t>（三）直近の2会計年度において平均3％以上に達している。また直近の会計年度における</w:t>
      </w:r>
      <w:r w:rsidR="00E55B1B" w:rsidRPr="00453A9A">
        <w:rPr>
          <w:rFonts w:ascii="MS PGothic" w:eastAsia="MS PGothic" w:hAnsi="MS PGothic" w:hint="eastAsia"/>
          <w:color w:val="000000"/>
          <w:lang w:eastAsia="ja-JP"/>
        </w:rPr>
        <w:t>収益能力</w:t>
      </w:r>
      <w:r w:rsidRPr="00453A9A">
        <w:rPr>
          <w:rFonts w:ascii="MS PGothic" w:eastAsia="MS PGothic" w:hAnsi="MS PGothic" w:hint="eastAsia"/>
          <w:color w:val="000000"/>
          <w:lang w:eastAsia="ja-JP"/>
        </w:rPr>
        <w:t>が前会計年度</w:t>
      </w:r>
      <w:r w:rsidR="00B65BC7" w:rsidRPr="00453A9A">
        <w:rPr>
          <w:rFonts w:ascii="MS PGothic" w:eastAsia="MS PGothic" w:hAnsi="MS PGothic" w:hint="eastAsia"/>
          <w:color w:val="000000"/>
          <w:lang w:eastAsia="ja-JP"/>
        </w:rPr>
        <w:t>の</w:t>
      </w:r>
      <w:r w:rsidR="006D4878" w:rsidRPr="00453A9A">
        <w:rPr>
          <w:rFonts w:ascii="MS PGothic" w:eastAsia="MS PGothic" w:hAnsi="MS PGothic" w:hint="eastAsia"/>
          <w:color w:val="000000"/>
          <w:lang w:eastAsia="ja-JP"/>
        </w:rPr>
        <w:t>収益</w:t>
      </w:r>
      <w:r w:rsidR="00E55B1B" w:rsidRPr="00453A9A">
        <w:rPr>
          <w:rFonts w:ascii="MS PGothic" w:eastAsia="MS PGothic" w:hAnsi="MS PGothic" w:hint="eastAsia"/>
          <w:color w:val="000000"/>
          <w:lang w:eastAsia="ja-JP"/>
        </w:rPr>
        <w:t>能力</w:t>
      </w:r>
      <w:r w:rsidRPr="00453A9A">
        <w:rPr>
          <w:rFonts w:ascii="MS PGothic" w:eastAsia="MS PGothic" w:hAnsi="MS PGothic" w:hint="eastAsia"/>
          <w:color w:val="000000"/>
          <w:lang w:eastAsia="ja-JP"/>
        </w:rPr>
        <w:t>より</w:t>
      </w:r>
      <w:r w:rsidR="00B65BC7" w:rsidRPr="00453A9A">
        <w:rPr>
          <w:rFonts w:ascii="MS PGothic" w:eastAsia="MS PGothic" w:hAnsi="MS PGothic" w:hint="eastAsia"/>
          <w:color w:val="000000"/>
          <w:lang w:eastAsia="ja-JP"/>
        </w:rPr>
        <w:t>高く</w:t>
      </w:r>
      <w:r w:rsidRPr="00453A9A">
        <w:rPr>
          <w:rFonts w:ascii="MS PGothic" w:eastAsia="MS PGothic" w:hAnsi="MS PGothic" w:hint="eastAsia"/>
          <w:color w:val="000000"/>
          <w:lang w:eastAsia="ja-JP"/>
        </w:rPr>
        <w:t>なっている。</w:t>
      </w:r>
    </w:p>
    <w:p w:rsidR="00C26913" w:rsidRPr="00453A9A" w:rsidRDefault="00C26913" w:rsidP="00651239">
      <w:pPr>
        <w:pStyle w:val="a3"/>
        <w:ind w:left="1288" w:right="57" w:hanging="434"/>
        <w:jc w:val="both"/>
        <w:rPr>
          <w:rFonts w:ascii="MS PGothic" w:eastAsia="MS PGothic" w:hAnsi="MS PGothic"/>
          <w:color w:val="000000"/>
          <w:lang w:eastAsia="ja-JP"/>
        </w:rPr>
      </w:pPr>
      <w:r w:rsidRPr="00453A9A">
        <w:rPr>
          <w:rFonts w:ascii="MS PGothic" w:eastAsia="MS PGothic" w:hAnsi="MS PGothic" w:hint="eastAsia"/>
          <w:color w:val="000000"/>
          <w:lang w:eastAsia="ja-JP"/>
        </w:rPr>
        <w:t>七、</w:t>
      </w:r>
      <w:r w:rsidR="00120081" w:rsidRPr="00453A9A">
        <w:rPr>
          <w:rFonts w:ascii="MS PGothic" w:eastAsia="MS PGothic" w:hAnsi="MS PGothic" w:hint="eastAsia"/>
          <w:color w:val="000000"/>
          <w:lang w:eastAsia="ja-JP"/>
        </w:rPr>
        <w:t>会社</w:t>
      </w:r>
      <w:r w:rsidR="00586252" w:rsidRPr="00453A9A">
        <w:rPr>
          <w:rFonts w:ascii="MS PGothic" w:eastAsia="MS PGothic" w:hAnsi="MS PGothic" w:hint="eastAsia"/>
          <w:color w:val="000000"/>
          <w:lang w:eastAsia="ja-JP"/>
        </w:rPr>
        <w:t>内部者</w:t>
      </w:r>
      <w:r w:rsidR="00120081" w:rsidRPr="00453A9A">
        <w:rPr>
          <w:rFonts w:ascii="MS PGothic" w:eastAsia="MS PGothic" w:hAnsi="MS PGothic" w:hint="eastAsia"/>
          <w:color w:val="000000"/>
          <w:lang w:eastAsia="ja-JP"/>
        </w:rPr>
        <w:t>及び当該</w:t>
      </w:r>
      <w:r w:rsidR="00586252" w:rsidRPr="00453A9A">
        <w:rPr>
          <w:rFonts w:ascii="MS PGothic" w:eastAsia="MS PGothic" w:hAnsi="MS PGothic" w:hint="eastAsia"/>
          <w:color w:val="000000"/>
          <w:lang w:eastAsia="ja-JP"/>
        </w:rPr>
        <w:t>内部者</w:t>
      </w:r>
      <w:r w:rsidR="00C55149" w:rsidRPr="00453A9A">
        <w:rPr>
          <w:rFonts w:ascii="MS PGothic" w:eastAsia="MS PGothic" w:hAnsi="MS PGothic" w:hint="eastAsia"/>
          <w:color w:val="000000"/>
          <w:lang w:eastAsia="ja-JP"/>
        </w:rPr>
        <w:t>の所有している持分が50％を超え</w:t>
      </w:r>
      <w:r w:rsidR="00B65BC7" w:rsidRPr="00453A9A">
        <w:rPr>
          <w:rFonts w:ascii="MS PGothic" w:eastAsia="MS PGothic" w:hAnsi="MS PGothic" w:hint="eastAsia"/>
          <w:color w:val="000000"/>
          <w:lang w:eastAsia="ja-JP"/>
        </w:rPr>
        <w:t>る</w:t>
      </w:r>
      <w:r w:rsidR="00C55149" w:rsidRPr="00453A9A">
        <w:rPr>
          <w:rFonts w:ascii="MS PGothic" w:eastAsia="MS PGothic" w:hAnsi="MS PGothic" w:hint="eastAsia"/>
          <w:color w:val="000000"/>
          <w:lang w:eastAsia="ja-JP"/>
        </w:rPr>
        <w:t>法人を除く記名株主の人数</w:t>
      </w:r>
      <w:r w:rsidR="00461596" w:rsidRPr="00453A9A">
        <w:rPr>
          <w:rFonts w:ascii="MS PGothic" w:eastAsia="MS PGothic" w:hAnsi="MS PGothic" w:hint="eastAsia"/>
          <w:color w:val="000000"/>
          <w:lang w:eastAsia="ja-JP"/>
        </w:rPr>
        <w:t>が</w:t>
      </w:r>
      <w:r w:rsidR="00C55149" w:rsidRPr="00453A9A">
        <w:rPr>
          <w:rFonts w:ascii="MS PGothic" w:eastAsia="MS PGothic" w:hAnsi="MS PGothic" w:hint="eastAsia"/>
          <w:color w:val="000000"/>
          <w:lang w:eastAsia="ja-JP"/>
        </w:rPr>
        <w:t>300人</w:t>
      </w:r>
      <w:r w:rsidR="0045337D" w:rsidRPr="00453A9A">
        <w:rPr>
          <w:rFonts w:ascii="MS PGothic" w:eastAsia="MS PGothic" w:hAnsi="MS PGothic" w:hint="eastAsia"/>
          <w:color w:val="000000"/>
          <w:lang w:eastAsia="ja-JP"/>
        </w:rPr>
        <w:t>以上</w:t>
      </w:r>
      <w:r w:rsidR="00C55149" w:rsidRPr="00453A9A">
        <w:rPr>
          <w:rFonts w:ascii="MS PGothic" w:eastAsia="MS PGothic" w:hAnsi="MS PGothic" w:hint="eastAsia"/>
          <w:color w:val="000000"/>
          <w:lang w:eastAsia="ja-JP"/>
        </w:rPr>
        <w:t>、</w:t>
      </w:r>
      <w:r w:rsidR="00B65BC7" w:rsidRPr="00453A9A">
        <w:rPr>
          <w:rFonts w:ascii="MS PGothic" w:eastAsia="MS PGothic" w:hAnsi="MS PGothic" w:hint="eastAsia"/>
          <w:color w:val="000000"/>
          <w:lang w:eastAsia="ja-JP"/>
        </w:rPr>
        <w:t>かつ</w:t>
      </w:r>
      <w:r w:rsidR="00C55149" w:rsidRPr="00453A9A">
        <w:rPr>
          <w:rFonts w:ascii="MS PGothic" w:eastAsia="MS PGothic" w:hAnsi="MS PGothic" w:hint="eastAsia"/>
          <w:color w:val="000000"/>
          <w:lang w:eastAsia="ja-JP"/>
        </w:rPr>
        <w:t>所有している持分総額</w:t>
      </w:r>
      <w:r w:rsidR="0070348E" w:rsidRPr="00453A9A">
        <w:rPr>
          <w:rFonts w:ascii="MS PGothic" w:eastAsia="MS PGothic" w:hAnsi="MS PGothic" w:hint="eastAsia"/>
          <w:color w:val="000000"/>
          <w:lang w:eastAsia="ja-JP"/>
        </w:rPr>
        <w:t>が</w:t>
      </w:r>
      <w:r w:rsidR="00C55149" w:rsidRPr="00453A9A">
        <w:rPr>
          <w:rFonts w:ascii="MS PGothic" w:eastAsia="MS PGothic" w:hAnsi="MS PGothic" w:hint="eastAsia"/>
          <w:color w:val="000000"/>
          <w:lang w:eastAsia="ja-JP"/>
        </w:rPr>
        <w:t>発行済株式総額</w:t>
      </w:r>
      <w:r w:rsidR="0070348E" w:rsidRPr="00453A9A">
        <w:rPr>
          <w:rFonts w:ascii="MS PGothic" w:eastAsia="MS PGothic" w:hAnsi="MS PGothic" w:hint="eastAsia"/>
          <w:color w:val="000000"/>
          <w:lang w:eastAsia="ja-JP"/>
        </w:rPr>
        <w:t>の20％以上を占める、又は10,000,000株を超えている。</w:t>
      </w:r>
    </w:p>
    <w:p w:rsidR="0070348E" w:rsidRPr="00453A9A" w:rsidRDefault="0070348E" w:rsidP="00651239">
      <w:pPr>
        <w:pStyle w:val="a3"/>
        <w:ind w:left="1288" w:right="57" w:hanging="434"/>
        <w:jc w:val="both"/>
        <w:rPr>
          <w:rFonts w:ascii="MS PGothic" w:eastAsia="MS PGothic" w:hAnsi="MS PGothic"/>
          <w:color w:val="000000"/>
          <w:lang w:eastAsia="ja-JP"/>
        </w:rPr>
      </w:pPr>
      <w:r w:rsidRPr="00453A9A">
        <w:rPr>
          <w:rFonts w:ascii="MS PGothic" w:eastAsia="MS PGothic" w:hAnsi="MS PGothic" w:hint="eastAsia"/>
          <w:color w:val="000000"/>
          <w:lang w:eastAsia="ja-JP"/>
        </w:rPr>
        <w:t>八、</w:t>
      </w:r>
      <w:r w:rsidR="00345A46" w:rsidRPr="00453A9A">
        <w:rPr>
          <w:rFonts w:ascii="MS PGothic" w:eastAsia="MS PGothic" w:hAnsi="MS PGothic" w:hint="eastAsia"/>
          <w:color w:val="000000"/>
          <w:lang w:eastAsia="ja-JP"/>
        </w:rPr>
        <w:t>取締役、監査役及び会社の発行済株数の10％以上を所有する株主は、</w:t>
      </w:r>
      <w:r w:rsidR="00887CC9" w:rsidRPr="00453A9A">
        <w:rPr>
          <w:rFonts w:ascii="MS PGothic" w:eastAsia="MS PGothic" w:hAnsi="MS PGothic" w:hint="eastAsia"/>
          <w:color w:val="000000"/>
          <w:lang w:eastAsia="ja-JP"/>
        </w:rPr>
        <w:t>所有株式について</w:t>
      </w:r>
      <w:r w:rsidR="00345A46" w:rsidRPr="00453A9A">
        <w:rPr>
          <w:rFonts w:ascii="MS PGothic" w:eastAsia="MS PGothic" w:hAnsi="MS PGothic" w:hint="eastAsia"/>
          <w:color w:val="000000"/>
          <w:lang w:eastAsia="ja-JP"/>
        </w:rPr>
        <w:t>本準則第5条に従い</w:t>
      </w:r>
      <w:r w:rsidR="006D4878" w:rsidRPr="00453A9A">
        <w:rPr>
          <w:rFonts w:ascii="MS PGothic" w:eastAsia="MS PGothic" w:hAnsi="MS PGothic" w:hint="eastAsia"/>
          <w:color w:val="000000"/>
          <w:lang w:eastAsia="ja-JP"/>
        </w:rPr>
        <w:t>ロックアップ</w:t>
      </w:r>
      <w:r w:rsidR="00345A46" w:rsidRPr="00453A9A">
        <w:rPr>
          <w:rFonts w:ascii="MS PGothic" w:eastAsia="MS PGothic" w:hAnsi="MS PGothic" w:hint="eastAsia"/>
          <w:color w:val="000000"/>
          <w:lang w:eastAsia="ja-JP"/>
        </w:rPr>
        <w:t>及び満期時の受入等</w:t>
      </w:r>
      <w:r w:rsidR="00887CC9" w:rsidRPr="00453A9A">
        <w:rPr>
          <w:rFonts w:ascii="MS PGothic" w:eastAsia="MS PGothic" w:hAnsi="MS PGothic" w:hint="eastAsia"/>
          <w:color w:val="000000"/>
          <w:lang w:eastAsia="ja-JP"/>
        </w:rPr>
        <w:t>を行う。</w:t>
      </w:r>
    </w:p>
    <w:p w:rsidR="00887CC9" w:rsidRPr="00453A9A" w:rsidRDefault="00887CC9" w:rsidP="00651239">
      <w:pPr>
        <w:pStyle w:val="a3"/>
        <w:ind w:left="1288" w:right="57" w:hanging="434"/>
        <w:jc w:val="both"/>
        <w:rPr>
          <w:rFonts w:ascii="MS PGothic" w:eastAsia="MS PGothic" w:hAnsi="MS PGothic"/>
          <w:color w:val="000000"/>
          <w:lang w:eastAsia="ja-JP"/>
        </w:rPr>
      </w:pPr>
      <w:r w:rsidRPr="00453A9A">
        <w:rPr>
          <w:rFonts w:ascii="MS PGothic" w:eastAsia="MS PGothic" w:hAnsi="MS PGothic" w:hint="eastAsia"/>
          <w:color w:val="000000"/>
          <w:lang w:eastAsia="ja-JP"/>
        </w:rPr>
        <w:t>九、2社以上の証券会社により書面にて推薦されている。</w:t>
      </w:r>
      <w:r w:rsidR="00461596" w:rsidRPr="00453A9A">
        <w:rPr>
          <w:rFonts w:ascii="MS PGothic" w:eastAsia="MS PGothic" w:hAnsi="MS PGothic" w:hint="eastAsia"/>
          <w:color w:val="000000"/>
          <w:lang w:eastAsia="ja-JP"/>
        </w:rPr>
        <w:t>その際、</w:t>
      </w:r>
      <w:r w:rsidR="00CA3A2A" w:rsidRPr="00453A9A">
        <w:rPr>
          <w:rFonts w:ascii="MS PGothic" w:eastAsia="MS PGothic" w:hAnsi="MS PGothic"/>
          <w:color w:val="000000"/>
          <w:lang w:eastAsia="ja-JP"/>
        </w:rPr>
        <w:t>そのうちの1社を主幹事証券会社、その他を協力証券会社として指定する必要がある。</w:t>
      </w:r>
      <w:r w:rsidR="00CA3A2A" w:rsidRPr="00453A9A">
        <w:rPr>
          <w:rFonts w:ascii="MS PGothic" w:eastAsia="MS PGothic" w:hAnsi="MS PGothic" w:hint="eastAsia"/>
          <w:color w:val="000000"/>
          <w:lang w:eastAsia="ja-JP"/>
        </w:rPr>
        <w:t>推薦証券会社は外国発行者と</w:t>
      </w:r>
      <w:r w:rsidR="002B2A9A" w:rsidRPr="00453A9A">
        <w:rPr>
          <w:rFonts w:ascii="MS PGothic" w:eastAsia="MS PGothic" w:hAnsi="MS PGothic" w:hint="eastAsia"/>
          <w:color w:val="000000"/>
          <w:lang w:eastAsia="ja-JP"/>
        </w:rPr>
        <w:t>グレタイ売買市場</w:t>
      </w:r>
      <w:r w:rsidR="00270307" w:rsidRPr="00453A9A">
        <w:rPr>
          <w:rFonts w:ascii="MS PGothic" w:eastAsia="MS PGothic" w:hAnsi="MS PGothic" w:hint="eastAsia"/>
          <w:color w:val="000000"/>
          <w:lang w:eastAsia="ja-JP"/>
        </w:rPr>
        <w:t>への株式</w:t>
      </w:r>
      <w:r w:rsidR="002B2A9A" w:rsidRPr="00453A9A">
        <w:rPr>
          <w:rFonts w:ascii="MS PGothic" w:eastAsia="MS PGothic" w:hAnsi="MS PGothic" w:hint="eastAsia"/>
          <w:color w:val="000000"/>
          <w:lang w:eastAsia="ja-JP"/>
        </w:rPr>
        <w:t>上場</w:t>
      </w:r>
      <w:r w:rsidR="00CA3A2A" w:rsidRPr="00453A9A">
        <w:rPr>
          <w:rFonts w:ascii="MS PGothic" w:eastAsia="MS PGothic" w:hAnsi="MS PGothic" w:hint="eastAsia"/>
          <w:color w:val="000000"/>
          <w:lang w:eastAsia="ja-JP"/>
        </w:rPr>
        <w:t>指導契約を締結する必要がある。外国発行者は、</w:t>
      </w:r>
      <w:r w:rsidR="002B2A9A" w:rsidRPr="00453A9A">
        <w:rPr>
          <w:rFonts w:ascii="MS PGothic" w:eastAsia="MS PGothic" w:hAnsi="MS PGothic" w:hint="eastAsia"/>
          <w:color w:val="000000"/>
          <w:lang w:eastAsia="ja-JP"/>
        </w:rPr>
        <w:t>グレタイ売買市場上場</w:t>
      </w:r>
      <w:r w:rsidR="00CA3A2A" w:rsidRPr="00453A9A">
        <w:rPr>
          <w:rFonts w:ascii="MS PGothic" w:eastAsia="MS PGothic" w:hAnsi="MS PGothic" w:hint="eastAsia"/>
          <w:color w:val="000000"/>
          <w:lang w:eastAsia="ja-JP"/>
        </w:rPr>
        <w:t>登録年度及びそ</w:t>
      </w:r>
      <w:r w:rsidR="00461596" w:rsidRPr="00453A9A">
        <w:rPr>
          <w:rFonts w:ascii="MS PGothic" w:eastAsia="MS PGothic" w:hAnsi="MS PGothic" w:hint="eastAsia"/>
          <w:color w:val="000000"/>
          <w:lang w:eastAsia="ja-JP"/>
        </w:rPr>
        <w:t>れ</w:t>
      </w:r>
      <w:r w:rsidR="00CA3A2A" w:rsidRPr="00453A9A">
        <w:rPr>
          <w:rFonts w:ascii="MS PGothic" w:eastAsia="MS PGothic" w:hAnsi="MS PGothic" w:hint="eastAsia"/>
          <w:color w:val="000000"/>
          <w:lang w:eastAsia="ja-JP"/>
        </w:rPr>
        <w:t>以降の2会計年度内に</w:t>
      </w:r>
      <w:r w:rsidR="003807AE" w:rsidRPr="00453A9A">
        <w:rPr>
          <w:rFonts w:ascii="MS PGothic" w:eastAsia="MS PGothic" w:hAnsi="MS PGothic" w:hint="eastAsia"/>
          <w:color w:val="000000"/>
          <w:lang w:eastAsia="ja-JP"/>
        </w:rPr>
        <w:t>、</w:t>
      </w:r>
      <w:r w:rsidR="00CA21B0" w:rsidRPr="00453A9A">
        <w:rPr>
          <w:rFonts w:ascii="MS PGothic" w:eastAsia="MS PGothic" w:hAnsi="MS PGothic" w:hint="eastAsia"/>
          <w:color w:val="000000"/>
          <w:lang w:eastAsia="ja-JP"/>
        </w:rPr>
        <w:t>主幹事証券会社を継続して委任し、中華民国証券法令、本センターの規制及び公告事項、外国発行者</w:t>
      </w:r>
      <w:r w:rsidR="00AC5012" w:rsidRPr="00453A9A">
        <w:rPr>
          <w:rFonts w:ascii="MS PGothic" w:eastAsia="MS PGothic" w:hAnsi="MS PGothic" w:hint="eastAsia"/>
          <w:color w:val="000000"/>
          <w:lang w:eastAsia="ja-JP"/>
        </w:rPr>
        <w:t>グレタイ売買市場における株式の第一上場</w:t>
      </w:r>
      <w:r w:rsidR="009F5634" w:rsidRPr="00453A9A">
        <w:rPr>
          <w:rFonts w:ascii="MS PGothic" w:eastAsia="MS PGothic" w:hAnsi="MS PGothic" w:hint="eastAsia"/>
          <w:color w:val="000000"/>
          <w:lang w:eastAsia="ja-JP"/>
        </w:rPr>
        <w:t>契約（添付五）の適用に関する指導を受ける。</w:t>
      </w:r>
    </w:p>
    <w:p w:rsidR="009F5634" w:rsidRPr="00453A9A" w:rsidRDefault="009F5634" w:rsidP="00651239">
      <w:pPr>
        <w:pStyle w:val="a3"/>
        <w:ind w:left="1288" w:right="57" w:hanging="434"/>
        <w:jc w:val="both"/>
        <w:rPr>
          <w:rFonts w:ascii="MS PGothic" w:eastAsia="MS PGothic" w:hAnsi="MS PGothic"/>
          <w:color w:val="000000"/>
          <w:lang w:eastAsia="ja-JP"/>
        </w:rPr>
      </w:pPr>
      <w:r w:rsidRPr="00453A9A">
        <w:rPr>
          <w:rFonts w:ascii="MS PGothic" w:eastAsia="MS PGothic" w:hAnsi="MS PGothic" w:hint="eastAsia"/>
          <w:color w:val="000000"/>
          <w:lang w:eastAsia="ja-JP"/>
        </w:rPr>
        <w:lastRenderedPageBreak/>
        <w:t>十、</w:t>
      </w:r>
      <w:r w:rsidR="00F75B26" w:rsidRPr="00453A9A">
        <w:rPr>
          <w:rFonts w:ascii="MS PGothic" w:eastAsia="MS PGothic" w:hAnsi="MS PGothic" w:hint="eastAsia"/>
          <w:color w:val="000000"/>
          <w:lang w:eastAsia="ja-JP"/>
        </w:rPr>
        <w:t>中華民国</w:t>
      </w:r>
      <w:r w:rsidR="008D55CA" w:rsidRPr="00453A9A">
        <w:rPr>
          <w:rFonts w:ascii="MS PGothic" w:eastAsia="MS PGothic" w:hAnsi="MS PGothic" w:hint="eastAsia"/>
          <w:color w:val="000000"/>
          <w:lang w:eastAsia="ja-JP"/>
        </w:rPr>
        <w:t>国内</w:t>
      </w:r>
      <w:r w:rsidR="00F75B26" w:rsidRPr="00453A9A">
        <w:rPr>
          <w:rFonts w:ascii="MS PGothic" w:eastAsia="MS PGothic" w:hAnsi="MS PGothic" w:hint="eastAsia"/>
          <w:color w:val="000000"/>
          <w:lang w:eastAsia="ja-JP"/>
        </w:rPr>
        <w:t>における専門株式事務代理機構に</w:t>
      </w:r>
      <w:r w:rsidRPr="00453A9A">
        <w:rPr>
          <w:rFonts w:ascii="MS PGothic" w:eastAsia="MS PGothic" w:hAnsi="MS PGothic"/>
          <w:color w:val="000000"/>
          <w:lang w:eastAsia="ja-JP"/>
        </w:rPr>
        <w:t>株式事務の取扱を</w:t>
      </w:r>
      <w:r w:rsidR="00F75B26" w:rsidRPr="00453A9A">
        <w:rPr>
          <w:rFonts w:ascii="MS PGothic" w:eastAsia="MS PGothic" w:hAnsi="MS PGothic" w:hint="eastAsia"/>
          <w:color w:val="000000"/>
          <w:lang w:eastAsia="ja-JP"/>
        </w:rPr>
        <w:t>委託する</w:t>
      </w:r>
      <w:r w:rsidRPr="00453A9A">
        <w:rPr>
          <w:rFonts w:ascii="MS PGothic" w:eastAsia="MS PGothic" w:hAnsi="MS PGothic"/>
          <w:color w:val="000000"/>
          <w:lang w:eastAsia="ja-JP"/>
        </w:rPr>
        <w:t>。</w:t>
      </w:r>
    </w:p>
    <w:p w:rsidR="00772877" w:rsidRPr="00453A9A" w:rsidRDefault="00772877" w:rsidP="00651239">
      <w:pPr>
        <w:pStyle w:val="a3"/>
        <w:ind w:left="1526" w:right="57" w:hanging="658"/>
        <w:jc w:val="both"/>
        <w:rPr>
          <w:rFonts w:ascii="MS PGothic" w:eastAsia="MS PGothic" w:hAnsi="MS PGothic"/>
          <w:color w:val="000000"/>
          <w:lang w:eastAsia="ja-JP"/>
        </w:rPr>
      </w:pPr>
      <w:r w:rsidRPr="00453A9A">
        <w:rPr>
          <w:rFonts w:ascii="MS PGothic" w:eastAsia="MS PGothic" w:hAnsi="MS PGothic" w:hint="eastAsia"/>
          <w:color w:val="000000"/>
          <w:lang w:eastAsia="ja-JP"/>
        </w:rPr>
        <w:t>十一、中華民国国内において少なくとも</w:t>
      </w:r>
      <w:r w:rsidR="008376D2" w:rsidRPr="00453A9A">
        <w:rPr>
          <w:rFonts w:ascii="MS PGothic" w:eastAsia="MS PGothic" w:hAnsi="MS PGothic" w:hint="eastAsia"/>
          <w:color w:val="000000"/>
          <w:lang w:eastAsia="ja-JP"/>
        </w:rPr>
        <w:t>住所又は居住地を有する</w:t>
      </w:r>
      <w:r w:rsidRPr="00453A9A">
        <w:rPr>
          <w:rFonts w:ascii="MS PGothic" w:eastAsia="MS PGothic" w:hAnsi="MS PGothic" w:hint="eastAsia"/>
          <w:color w:val="000000"/>
          <w:lang w:eastAsia="ja-JP"/>
        </w:rPr>
        <w:t>1</w:t>
      </w:r>
      <w:r w:rsidR="00E135C8" w:rsidRPr="00453A9A">
        <w:rPr>
          <w:rFonts w:ascii="MS PGothic" w:eastAsia="MS PGothic" w:hAnsi="MS PGothic" w:hint="eastAsia"/>
          <w:color w:val="000000"/>
          <w:lang w:eastAsia="ja-JP"/>
        </w:rPr>
        <w:t>名の</w:t>
      </w:r>
      <w:r w:rsidR="0004082E" w:rsidRPr="00453A9A">
        <w:rPr>
          <w:rFonts w:ascii="MS PGothic" w:eastAsia="MS PGothic" w:hAnsi="MS PGothic" w:hint="eastAsia"/>
          <w:color w:val="000000"/>
          <w:lang w:eastAsia="ja-JP"/>
        </w:rPr>
        <w:t>訴訟・非訴訟代理人</w:t>
      </w:r>
      <w:r w:rsidR="00E135C8" w:rsidRPr="00453A9A">
        <w:rPr>
          <w:rFonts w:ascii="MS PGothic" w:eastAsia="MS PGothic" w:hAnsi="MS PGothic" w:hint="eastAsia"/>
          <w:color w:val="000000"/>
          <w:lang w:eastAsia="ja-JP"/>
        </w:rPr>
        <w:t>を設ける必要がある。その主要な役割は、本センターと外国発行者との間に</w:t>
      </w:r>
      <w:r w:rsidR="00461596" w:rsidRPr="00453A9A">
        <w:rPr>
          <w:rFonts w:ascii="MS PGothic" w:eastAsia="MS PGothic" w:hAnsi="MS PGothic" w:hint="eastAsia"/>
          <w:color w:val="000000"/>
          <w:lang w:eastAsia="ja-JP"/>
        </w:rPr>
        <w:t>おける</w:t>
      </w:r>
      <w:r w:rsidR="00E135C8" w:rsidRPr="00453A9A">
        <w:rPr>
          <w:rFonts w:ascii="MS PGothic" w:eastAsia="MS PGothic" w:hAnsi="MS PGothic" w:hint="eastAsia"/>
          <w:color w:val="000000"/>
          <w:lang w:eastAsia="ja-JP"/>
        </w:rPr>
        <w:t>書類の</w:t>
      </w:r>
      <w:r w:rsidR="006252CC" w:rsidRPr="00453A9A">
        <w:rPr>
          <w:rFonts w:ascii="MS PGothic" w:eastAsia="MS PGothic" w:hAnsi="MS PGothic" w:hint="eastAsia"/>
          <w:color w:val="000000"/>
          <w:lang w:eastAsia="ja-JP"/>
        </w:rPr>
        <w:t>往復</w:t>
      </w:r>
      <w:r w:rsidR="00E135C8" w:rsidRPr="00453A9A">
        <w:rPr>
          <w:rFonts w:ascii="MS PGothic" w:eastAsia="MS PGothic" w:hAnsi="MS PGothic" w:hint="eastAsia"/>
          <w:color w:val="000000"/>
          <w:lang w:eastAsia="ja-JP"/>
        </w:rPr>
        <w:t>及び連絡</w:t>
      </w:r>
      <w:r w:rsidR="006252CC" w:rsidRPr="00453A9A">
        <w:rPr>
          <w:rFonts w:ascii="MS PGothic" w:eastAsia="MS PGothic" w:hAnsi="MS PGothic" w:hint="eastAsia"/>
          <w:color w:val="000000"/>
          <w:lang w:eastAsia="ja-JP"/>
        </w:rPr>
        <w:t>、並びに中華民国証券法令、本センターの規制及び公告事項、外国発行者</w:t>
      </w:r>
      <w:r w:rsidR="00F02669" w:rsidRPr="00453A9A">
        <w:rPr>
          <w:rFonts w:ascii="MS PGothic" w:eastAsia="MS PGothic" w:hAnsi="MS PGothic" w:hint="eastAsia"/>
          <w:color w:val="000000"/>
          <w:lang w:eastAsia="ja-JP"/>
        </w:rPr>
        <w:t>による</w:t>
      </w:r>
      <w:r w:rsidR="00AC5012" w:rsidRPr="00453A9A">
        <w:rPr>
          <w:rFonts w:ascii="MS PGothic" w:eastAsia="MS PGothic" w:hAnsi="MS PGothic" w:hint="eastAsia"/>
          <w:color w:val="000000"/>
          <w:lang w:eastAsia="ja-JP"/>
        </w:rPr>
        <w:t>グレタイ売買市場における株式の第一上場</w:t>
      </w:r>
      <w:r w:rsidR="006252CC" w:rsidRPr="00453A9A">
        <w:rPr>
          <w:rFonts w:ascii="MS PGothic" w:eastAsia="MS PGothic" w:hAnsi="MS PGothic" w:hint="eastAsia"/>
          <w:color w:val="000000"/>
          <w:lang w:eastAsia="ja-JP"/>
        </w:rPr>
        <w:t>契約（添付五）の適用</w:t>
      </w:r>
      <w:r w:rsidR="007666F1" w:rsidRPr="00453A9A">
        <w:rPr>
          <w:rFonts w:ascii="MS PGothic" w:eastAsia="MS PGothic" w:hAnsi="MS PGothic" w:hint="eastAsia"/>
          <w:color w:val="000000"/>
          <w:lang w:eastAsia="ja-JP"/>
        </w:rPr>
        <w:t>に関する指導である。</w:t>
      </w:r>
    </w:p>
    <w:p w:rsidR="00DC58D2" w:rsidRPr="00453A9A" w:rsidRDefault="007666F1" w:rsidP="00651239">
      <w:pPr>
        <w:pStyle w:val="a3"/>
        <w:ind w:left="1526" w:right="57" w:hanging="658"/>
        <w:jc w:val="both"/>
        <w:rPr>
          <w:rFonts w:ascii="MS PGothic" w:eastAsia="MS PGothic" w:hAnsi="MS PGothic"/>
          <w:color w:val="000000"/>
          <w:lang w:eastAsia="ja-JP"/>
        </w:rPr>
      </w:pPr>
      <w:r w:rsidRPr="00453A9A">
        <w:rPr>
          <w:rFonts w:ascii="MS PGothic" w:eastAsia="MS PGothic" w:hAnsi="MS PGothic" w:hint="eastAsia"/>
          <w:color w:val="000000"/>
          <w:lang w:eastAsia="ja-JP"/>
        </w:rPr>
        <w:t>十二、</w:t>
      </w:r>
      <w:r w:rsidR="002B2A9A" w:rsidRPr="00453A9A">
        <w:rPr>
          <w:rFonts w:ascii="MS PGothic" w:eastAsia="MS PGothic" w:hAnsi="MS PGothic" w:hint="eastAsia"/>
          <w:color w:val="000000"/>
          <w:lang w:eastAsia="ja-JP"/>
        </w:rPr>
        <w:t>グレタイ売買市場上場</w:t>
      </w:r>
      <w:r w:rsidR="001800D0" w:rsidRPr="00453A9A">
        <w:rPr>
          <w:rFonts w:ascii="MS PGothic" w:eastAsia="MS PGothic" w:hAnsi="MS PGothic" w:hint="eastAsia"/>
          <w:color w:val="000000"/>
          <w:lang w:eastAsia="ja-JP"/>
        </w:rPr>
        <w:t>に係る指導を申告</w:t>
      </w:r>
      <w:r w:rsidR="000362E3" w:rsidRPr="00453A9A">
        <w:rPr>
          <w:rFonts w:ascii="MS PGothic" w:eastAsia="MS PGothic" w:hAnsi="MS PGothic" w:hint="eastAsia"/>
          <w:color w:val="000000"/>
          <w:lang w:eastAsia="ja-JP"/>
        </w:rPr>
        <w:t>した後満6ヶ月</w:t>
      </w:r>
      <w:r w:rsidR="001800D0" w:rsidRPr="00453A9A">
        <w:rPr>
          <w:rFonts w:ascii="MS PGothic" w:eastAsia="MS PGothic" w:hAnsi="MS PGothic" w:hint="eastAsia"/>
          <w:color w:val="000000"/>
          <w:lang w:eastAsia="ja-JP"/>
        </w:rPr>
        <w:t>、又は興櫃株式相場での取引が</w:t>
      </w:r>
      <w:r w:rsidR="00D953E3" w:rsidRPr="00453A9A">
        <w:rPr>
          <w:rFonts w:ascii="MS PGothic" w:eastAsia="MS PGothic" w:hAnsi="MS PGothic" w:hint="eastAsia"/>
          <w:color w:val="000000"/>
          <w:lang w:eastAsia="ja-JP"/>
        </w:rPr>
        <w:t>満</w:t>
      </w:r>
      <w:r w:rsidR="001800D0" w:rsidRPr="00453A9A">
        <w:rPr>
          <w:rFonts w:ascii="MS PGothic" w:eastAsia="MS PGothic" w:hAnsi="MS PGothic" w:hint="eastAsia"/>
          <w:color w:val="000000"/>
          <w:lang w:eastAsia="ja-JP"/>
        </w:rPr>
        <w:t>6ヶ月</w:t>
      </w:r>
      <w:r w:rsidR="000362E3" w:rsidRPr="00453A9A">
        <w:rPr>
          <w:rFonts w:ascii="MS PGothic" w:eastAsia="MS PGothic" w:hAnsi="MS PGothic" w:hint="eastAsia"/>
          <w:color w:val="000000"/>
          <w:lang w:eastAsia="ja-JP"/>
        </w:rPr>
        <w:t>以上。但し、</w:t>
      </w:r>
      <w:r w:rsidR="001800D0" w:rsidRPr="00453A9A">
        <w:rPr>
          <w:rFonts w:ascii="MS PGothic" w:eastAsia="MS PGothic" w:hAnsi="MS PGothic" w:hint="eastAsia"/>
          <w:color w:val="000000"/>
          <w:lang w:eastAsia="ja-JP"/>
        </w:rPr>
        <w:t>主幹事証券会社又は興櫃主幹事</w:t>
      </w:r>
      <w:r w:rsidR="00702F8B" w:rsidRPr="00453A9A">
        <w:rPr>
          <w:rFonts w:ascii="MS PGothic" w:eastAsia="MS PGothic" w:hAnsi="MS PGothic" w:hint="eastAsia"/>
          <w:color w:val="000000"/>
          <w:lang w:eastAsia="ja-JP"/>
        </w:rPr>
        <w:t>証券会社に異動がある場合、発行者は新たな主幹事証券会社又は興櫃主幹事証券会社からの指導を受け、指導を申告するか、又は</w:t>
      </w:r>
      <w:r w:rsidR="003A6E1E" w:rsidRPr="00453A9A">
        <w:rPr>
          <w:rFonts w:ascii="MS PGothic" w:eastAsia="MS PGothic" w:hAnsi="MS PGothic" w:hint="eastAsia"/>
          <w:color w:val="000000"/>
          <w:lang w:eastAsia="ja-JP"/>
        </w:rPr>
        <w:t>興櫃株式相場での取引が6ヶ月以上を満たした後に</w:t>
      </w:r>
      <w:r w:rsidR="002B2A9A" w:rsidRPr="00453A9A">
        <w:rPr>
          <w:rFonts w:ascii="MS PGothic" w:eastAsia="MS PGothic" w:hAnsi="MS PGothic" w:hint="eastAsia"/>
          <w:color w:val="000000"/>
          <w:lang w:eastAsia="ja-JP"/>
        </w:rPr>
        <w:t>グレタイ売買市場上場</w:t>
      </w:r>
      <w:r w:rsidR="003A6E1E" w:rsidRPr="00453A9A">
        <w:rPr>
          <w:rFonts w:ascii="MS PGothic" w:eastAsia="MS PGothic" w:hAnsi="MS PGothic" w:hint="eastAsia"/>
          <w:color w:val="000000"/>
          <w:lang w:eastAsia="ja-JP"/>
        </w:rPr>
        <w:t>の申請を提出することができる。</w:t>
      </w:r>
    </w:p>
    <w:p w:rsidR="003A6E1E" w:rsidRPr="00453A9A" w:rsidRDefault="003A6E1E" w:rsidP="00651239">
      <w:pPr>
        <w:pStyle w:val="a3"/>
        <w:ind w:left="1526" w:right="57" w:hanging="658"/>
        <w:jc w:val="both"/>
        <w:rPr>
          <w:rFonts w:ascii="MS PGothic" w:eastAsia="MS PGothic" w:hAnsi="MS PGothic"/>
          <w:color w:val="000000"/>
          <w:lang w:eastAsia="ja-JP"/>
        </w:rPr>
      </w:pPr>
      <w:r w:rsidRPr="00453A9A">
        <w:rPr>
          <w:rFonts w:ascii="MS PGothic" w:eastAsia="MS PGothic" w:hAnsi="MS PGothic" w:hint="eastAsia"/>
          <w:color w:val="000000"/>
          <w:lang w:eastAsia="ja-JP"/>
        </w:rPr>
        <w:t>十三、</w:t>
      </w:r>
      <w:r w:rsidR="00E542FB" w:rsidRPr="00453A9A">
        <w:rPr>
          <w:rFonts w:ascii="MS PGothic" w:eastAsia="MS PGothic" w:hAnsi="MS PGothic" w:hint="eastAsia"/>
          <w:color w:val="000000"/>
          <w:lang w:eastAsia="ja-JP"/>
        </w:rPr>
        <w:t>以下事項の遵守を承諾する</w:t>
      </w:r>
      <w:r w:rsidR="000E6A2B" w:rsidRPr="00453A9A">
        <w:rPr>
          <w:rFonts w:ascii="MS PGothic" w:eastAsia="MS PGothic" w:hAnsi="MS PGothic" w:hint="eastAsia"/>
          <w:color w:val="000000"/>
          <w:lang w:eastAsia="ja-JP"/>
        </w:rPr>
        <w:t>必要がある</w:t>
      </w:r>
      <w:r w:rsidR="00E542FB" w:rsidRPr="00453A9A">
        <w:rPr>
          <w:rFonts w:ascii="MS PGothic" w:eastAsia="MS PGothic" w:hAnsi="MS PGothic" w:hint="eastAsia"/>
          <w:color w:val="000000"/>
          <w:lang w:eastAsia="ja-JP"/>
        </w:rPr>
        <w:t>。</w:t>
      </w:r>
    </w:p>
    <w:p w:rsidR="00E542FB" w:rsidRPr="00453A9A" w:rsidRDefault="00E542FB" w:rsidP="00651239">
      <w:pPr>
        <w:pStyle w:val="a3"/>
        <w:ind w:left="1680" w:right="57" w:hanging="168"/>
        <w:jc w:val="both"/>
        <w:rPr>
          <w:rFonts w:ascii="MS PGothic" w:eastAsia="MS PGothic" w:hAnsi="MS PGothic"/>
          <w:color w:val="000000"/>
          <w:lang w:eastAsia="ja-JP"/>
        </w:rPr>
      </w:pPr>
      <w:r w:rsidRPr="00453A9A">
        <w:rPr>
          <w:rFonts w:ascii="MS PGothic" w:eastAsia="MS PGothic" w:hAnsi="MS PGothic" w:hint="eastAsia"/>
          <w:color w:val="000000"/>
          <w:lang w:eastAsia="ja-JP"/>
        </w:rPr>
        <w:t>（一）中華民国証券取引法及び関連法令政策の規定に従う。</w:t>
      </w:r>
    </w:p>
    <w:p w:rsidR="00E542FB" w:rsidRPr="00453A9A" w:rsidRDefault="00E542FB" w:rsidP="00471C9F">
      <w:pPr>
        <w:pStyle w:val="a3"/>
        <w:ind w:left="2030" w:right="57" w:hanging="490"/>
        <w:jc w:val="both"/>
        <w:rPr>
          <w:rFonts w:ascii="MS PGothic" w:eastAsia="MS PGothic" w:hAnsi="MS PGothic"/>
          <w:color w:val="000000"/>
          <w:lang w:eastAsia="ja-JP"/>
        </w:rPr>
      </w:pPr>
      <w:r w:rsidRPr="00453A9A">
        <w:rPr>
          <w:rFonts w:ascii="MS PGothic" w:eastAsia="MS PGothic" w:hAnsi="MS PGothic" w:hint="eastAsia"/>
          <w:color w:val="000000"/>
          <w:lang w:eastAsia="ja-JP"/>
        </w:rPr>
        <w:t>（二）</w:t>
      </w:r>
      <w:r w:rsidR="00E1182F" w:rsidRPr="00453A9A">
        <w:rPr>
          <w:rFonts w:ascii="MS PGothic" w:eastAsia="MS PGothic" w:hAnsi="MS PGothic" w:hint="eastAsia"/>
          <w:color w:val="000000"/>
          <w:lang w:eastAsia="ja-JP"/>
        </w:rPr>
        <w:t>本センターが必要に応じて実施する実地監査</w:t>
      </w:r>
      <w:r w:rsidR="0097294F" w:rsidRPr="00453A9A">
        <w:rPr>
          <w:rFonts w:ascii="MS PGothic" w:eastAsia="MS PGothic" w:hAnsi="MS PGothic" w:hint="eastAsia"/>
          <w:color w:val="000000"/>
          <w:lang w:eastAsia="ja-JP"/>
        </w:rPr>
        <w:t>、</w:t>
      </w:r>
      <w:r w:rsidR="00E1182F" w:rsidRPr="00453A9A">
        <w:rPr>
          <w:rFonts w:ascii="MS PGothic" w:eastAsia="MS PGothic" w:hAnsi="MS PGothic" w:hint="eastAsia"/>
          <w:color w:val="000000"/>
          <w:lang w:eastAsia="ja-JP"/>
        </w:rPr>
        <w:t>あるいは</w:t>
      </w:r>
      <w:r w:rsidR="00E1182F" w:rsidRPr="00453A9A">
        <w:rPr>
          <w:rFonts w:ascii="MS PGothic" w:eastAsia="MS PGothic" w:hAnsi="MS PGothic"/>
          <w:color w:val="000000"/>
          <w:lang w:eastAsia="ja-JP"/>
        </w:rPr>
        <w:t>本センターの要請に応じて委託している会計士又は専門機構</w:t>
      </w:r>
      <w:r w:rsidR="00E1182F" w:rsidRPr="00453A9A">
        <w:rPr>
          <w:rFonts w:ascii="MS PGothic" w:eastAsia="MS PGothic" w:hAnsi="MS PGothic" w:hint="eastAsia"/>
          <w:color w:val="000000"/>
          <w:lang w:eastAsia="ja-JP"/>
        </w:rPr>
        <w:t>が</w:t>
      </w:r>
      <w:r w:rsidR="00E1182F" w:rsidRPr="00453A9A">
        <w:rPr>
          <w:rFonts w:ascii="MS PGothic" w:eastAsia="MS PGothic" w:hAnsi="MS PGothic"/>
          <w:color w:val="000000"/>
          <w:lang w:eastAsia="ja-JP"/>
        </w:rPr>
        <w:t>本センターの指定</w:t>
      </w:r>
      <w:r w:rsidR="00E1182F" w:rsidRPr="00453A9A">
        <w:rPr>
          <w:rFonts w:ascii="MS PGothic" w:eastAsia="MS PGothic" w:hAnsi="MS PGothic" w:hint="eastAsia"/>
          <w:color w:val="000000"/>
          <w:lang w:eastAsia="ja-JP"/>
        </w:rPr>
        <w:t>する</w:t>
      </w:r>
      <w:r w:rsidR="00E1182F" w:rsidRPr="00453A9A">
        <w:rPr>
          <w:rFonts w:ascii="MS PGothic" w:eastAsia="MS PGothic" w:hAnsi="MS PGothic"/>
          <w:color w:val="000000"/>
          <w:lang w:eastAsia="ja-JP"/>
        </w:rPr>
        <w:t>調査範囲に</w:t>
      </w:r>
      <w:r w:rsidR="00E1182F" w:rsidRPr="00453A9A">
        <w:rPr>
          <w:rFonts w:ascii="MS PGothic" w:eastAsia="MS PGothic" w:hAnsi="MS PGothic" w:hint="eastAsia"/>
          <w:color w:val="000000"/>
          <w:lang w:eastAsia="ja-JP"/>
        </w:rPr>
        <w:t>ついて</w:t>
      </w:r>
      <w:r w:rsidR="00E1182F" w:rsidRPr="00453A9A">
        <w:rPr>
          <w:rFonts w:ascii="MS PGothic" w:eastAsia="MS PGothic" w:hAnsi="MS PGothic"/>
          <w:color w:val="000000"/>
          <w:lang w:eastAsia="ja-JP"/>
        </w:rPr>
        <w:t>調査を行い、調査結果を本センターへ提出</w:t>
      </w:r>
      <w:r w:rsidR="00E1182F" w:rsidRPr="00453A9A">
        <w:rPr>
          <w:rFonts w:ascii="MS PGothic" w:eastAsia="MS PGothic" w:hAnsi="MS PGothic" w:hint="eastAsia"/>
          <w:color w:val="000000"/>
          <w:lang w:eastAsia="ja-JP"/>
        </w:rPr>
        <w:t>すること、また</w:t>
      </w:r>
      <w:r w:rsidR="00E1182F" w:rsidRPr="00453A9A">
        <w:rPr>
          <w:rFonts w:ascii="MS PGothic" w:eastAsia="MS PGothic" w:hAnsi="MS PGothic"/>
          <w:color w:val="000000"/>
          <w:lang w:eastAsia="ja-JP"/>
        </w:rPr>
        <w:t>関連費用を負担することに合意する。</w:t>
      </w:r>
    </w:p>
    <w:p w:rsidR="00BB59BB" w:rsidRPr="00453A9A" w:rsidRDefault="00AC2C7A" w:rsidP="00651239">
      <w:pPr>
        <w:pStyle w:val="a3"/>
        <w:ind w:left="2044" w:right="57" w:hanging="504"/>
        <w:jc w:val="both"/>
        <w:rPr>
          <w:rFonts w:ascii="MS PGothic" w:eastAsia="MS PGothic" w:hAnsi="MS PGothic"/>
          <w:color w:val="000000"/>
          <w:lang w:eastAsia="ja-JP"/>
        </w:rPr>
      </w:pPr>
      <w:r w:rsidRPr="00453A9A">
        <w:rPr>
          <w:rFonts w:ascii="MS PGothic" w:eastAsia="MS PGothic" w:hAnsi="MS PGothic" w:hint="eastAsia"/>
          <w:color w:val="000000"/>
          <w:lang w:eastAsia="ja-JP"/>
        </w:rPr>
        <w:t>（三）</w:t>
      </w:r>
      <w:r w:rsidR="002B2A9A" w:rsidRPr="00453A9A">
        <w:rPr>
          <w:rFonts w:ascii="MS PGothic" w:eastAsia="MS PGothic" w:hAnsi="MS PGothic" w:hint="eastAsia"/>
          <w:color w:val="000000"/>
          <w:lang w:eastAsia="ja-JP"/>
        </w:rPr>
        <w:t>グレタイ売買市場上場</w:t>
      </w:r>
      <w:r w:rsidR="00C92887" w:rsidRPr="00453A9A">
        <w:rPr>
          <w:rFonts w:ascii="MS PGothic" w:eastAsia="MS PGothic" w:hAnsi="MS PGothic"/>
          <w:color w:val="000000"/>
          <w:lang w:eastAsia="ja-JP"/>
        </w:rPr>
        <w:t>株式は株取引口座への振替により交付されている。</w:t>
      </w:r>
    </w:p>
    <w:p w:rsidR="001D5490" w:rsidRPr="00453A9A" w:rsidRDefault="000E6A2B" w:rsidP="00651239">
      <w:pPr>
        <w:pStyle w:val="a3"/>
        <w:ind w:left="2044" w:right="57" w:hanging="504"/>
        <w:jc w:val="both"/>
        <w:rPr>
          <w:rFonts w:ascii="MS PGothic" w:eastAsia="MS PGothic" w:hAnsi="MS PGothic"/>
          <w:b/>
          <w:color w:val="000000"/>
          <w:lang w:eastAsia="ja-JP"/>
        </w:rPr>
      </w:pPr>
      <w:r w:rsidRPr="00453A9A">
        <w:rPr>
          <w:rFonts w:ascii="MS PGothic" w:eastAsia="MS PGothic" w:hAnsi="MS PGothic" w:hint="eastAsia"/>
          <w:color w:val="000000"/>
          <w:lang w:eastAsia="ja-JP"/>
        </w:rPr>
        <w:t>（四）</w:t>
      </w:r>
      <w:r w:rsidRPr="00453A9A">
        <w:rPr>
          <w:rFonts w:ascii="MS PGothic" w:eastAsia="MS PGothic" w:hAnsi="MS PGothic"/>
          <w:color w:val="000000"/>
          <w:lang w:eastAsia="ja-JP"/>
        </w:rPr>
        <w:t>株主権益に関する重要な事項</w:t>
      </w:r>
      <w:r w:rsidR="00471C9F" w:rsidRPr="00453A9A">
        <w:rPr>
          <w:rFonts w:ascii="MS PGothic" w:eastAsia="MS PGothic" w:hAnsi="MS PGothic" w:hint="eastAsia"/>
          <w:color w:val="000000"/>
          <w:lang w:eastAsia="ja-JP"/>
        </w:rPr>
        <w:t>について、登記所在地の法令による</w:t>
      </w:r>
      <w:r w:rsidR="00B95D0C" w:rsidRPr="00453A9A">
        <w:rPr>
          <w:rFonts w:ascii="MS PGothic" w:eastAsia="MS PGothic" w:hAnsi="MS PGothic" w:hint="eastAsia"/>
          <w:color w:val="000000"/>
          <w:lang w:eastAsia="ja-JP"/>
        </w:rPr>
        <w:t>強行法規</w:t>
      </w:r>
      <w:r w:rsidR="00471C9F" w:rsidRPr="00453A9A">
        <w:rPr>
          <w:rFonts w:ascii="MS PGothic" w:eastAsia="MS PGothic" w:hAnsi="MS PGothic" w:hint="eastAsia"/>
          <w:color w:val="000000"/>
          <w:lang w:eastAsia="ja-JP"/>
        </w:rPr>
        <w:t>に抵触する場合、</w:t>
      </w:r>
      <w:r w:rsidR="00A748AD" w:rsidRPr="00453A9A">
        <w:rPr>
          <w:rFonts w:ascii="MS PGothic" w:eastAsia="MS PGothic" w:hAnsi="MS PGothic" w:hint="eastAsia"/>
          <w:color w:val="000000"/>
          <w:lang w:eastAsia="ja-JP"/>
        </w:rPr>
        <w:t>重大差異事項を強調して</w:t>
      </w:r>
      <w:r w:rsidR="0097294F" w:rsidRPr="00453A9A">
        <w:rPr>
          <w:rFonts w:ascii="MS PGothic" w:eastAsia="MS PGothic" w:hAnsi="MS PGothic" w:hint="eastAsia"/>
          <w:color w:val="000000"/>
          <w:lang w:eastAsia="ja-JP"/>
        </w:rPr>
        <w:t>公開説明書に</w:t>
      </w:r>
      <w:r w:rsidR="00A748AD" w:rsidRPr="00453A9A">
        <w:rPr>
          <w:rFonts w:ascii="MS PGothic" w:eastAsia="MS PGothic" w:hAnsi="MS PGothic" w:hint="eastAsia"/>
          <w:color w:val="000000"/>
          <w:lang w:eastAsia="ja-JP"/>
        </w:rPr>
        <w:t>開示する必要がある。登記所在地の法令による強行法規に抵触していない場合、</w:t>
      </w:r>
      <w:r w:rsidR="00471C9F" w:rsidRPr="00453A9A">
        <w:rPr>
          <w:rFonts w:ascii="MS PGothic" w:eastAsia="MS PGothic" w:hAnsi="MS PGothic"/>
          <w:color w:val="000000"/>
          <w:lang w:eastAsia="ja-JP"/>
        </w:rPr>
        <w:t>会社定款又は組織書類に追加</w:t>
      </w:r>
      <w:r w:rsidR="00471C9F" w:rsidRPr="00453A9A">
        <w:rPr>
          <w:rFonts w:ascii="MS PGothic" w:eastAsia="MS PGothic" w:hAnsi="MS PGothic" w:hint="eastAsia"/>
          <w:color w:val="000000"/>
          <w:lang w:eastAsia="ja-JP"/>
        </w:rPr>
        <w:t>で規定</w:t>
      </w:r>
      <w:r w:rsidR="00471C9F" w:rsidRPr="00453A9A">
        <w:rPr>
          <w:rFonts w:ascii="MS PGothic" w:eastAsia="MS PGothic" w:hAnsi="MS PGothic"/>
          <w:color w:val="000000"/>
          <w:lang w:eastAsia="ja-JP"/>
        </w:rPr>
        <w:t>する必要がある。</w:t>
      </w:r>
      <w:r w:rsidR="001D5490" w:rsidRPr="00453A9A">
        <w:rPr>
          <w:rFonts w:ascii="MS PGothic" w:eastAsia="MS PGothic" w:hAnsi="MS PGothic" w:hint="eastAsia"/>
          <w:color w:val="000000"/>
          <w:lang w:eastAsia="ja-JP"/>
        </w:rPr>
        <w:t>組織書類に追記する場合、会社定款ではこれらの追記事項が当該組織書類に基づき取り扱われる旨を明記する必要がある。また、当該組織書類の改正及び修正の手順は会社定款と同様である。</w:t>
      </w:r>
    </w:p>
    <w:p w:rsidR="000E6A2B" w:rsidRPr="00453A9A" w:rsidRDefault="000E6A2B" w:rsidP="00651239">
      <w:pPr>
        <w:pStyle w:val="a3"/>
        <w:ind w:left="2044" w:right="57" w:hanging="504"/>
        <w:jc w:val="both"/>
        <w:rPr>
          <w:rFonts w:ascii="MS PGothic" w:eastAsiaTheme="minorEastAsia" w:hAnsi="MS PGothic"/>
          <w:color w:val="000000"/>
          <w:lang w:eastAsia="ja-JP"/>
        </w:rPr>
      </w:pPr>
      <w:r w:rsidRPr="00453A9A">
        <w:rPr>
          <w:rFonts w:ascii="MS PGothic" w:eastAsia="MS PGothic" w:hAnsi="MS PGothic" w:hint="eastAsia"/>
          <w:color w:val="000000"/>
          <w:lang w:eastAsia="ja-JP"/>
        </w:rPr>
        <w:t>（五）</w:t>
      </w:r>
      <w:r w:rsidR="002B2A9A" w:rsidRPr="00453A9A">
        <w:rPr>
          <w:rFonts w:ascii="MS PGothic" w:eastAsia="MS PGothic" w:hAnsi="MS PGothic" w:hint="eastAsia"/>
          <w:color w:val="000000"/>
          <w:lang w:eastAsia="ja-JP"/>
        </w:rPr>
        <w:t>グレタイ売買市場上場</w:t>
      </w:r>
      <w:r w:rsidR="005E42B9" w:rsidRPr="00453A9A">
        <w:rPr>
          <w:rFonts w:ascii="MS PGothic" w:eastAsia="MS PGothic" w:hAnsi="MS PGothic" w:hint="eastAsia"/>
          <w:color w:val="000000"/>
          <w:lang w:eastAsia="ja-JP"/>
        </w:rPr>
        <w:t>登録年度及びその以降の2会計年度内に主幹事証券会社</w:t>
      </w:r>
      <w:r w:rsidR="0097294F" w:rsidRPr="00453A9A">
        <w:rPr>
          <w:rFonts w:ascii="MS PGothic" w:eastAsia="MS PGothic" w:hAnsi="MS PGothic" w:hint="eastAsia"/>
          <w:color w:val="000000"/>
          <w:lang w:eastAsia="ja-JP"/>
        </w:rPr>
        <w:t>に</w:t>
      </w:r>
      <w:r w:rsidR="005E42B9" w:rsidRPr="00453A9A">
        <w:rPr>
          <w:rFonts w:ascii="MS PGothic" w:eastAsia="MS PGothic" w:hAnsi="MS PGothic" w:hint="eastAsia"/>
          <w:color w:val="000000"/>
          <w:lang w:eastAsia="ja-JP"/>
        </w:rPr>
        <w:t>継続して委任し、中華民国証券法令、本センターの規制及び公告事項、外国発行者</w:t>
      </w:r>
      <w:r w:rsidR="00F02669" w:rsidRPr="00453A9A">
        <w:rPr>
          <w:rFonts w:ascii="MS PGothic" w:eastAsia="MS PGothic" w:hAnsi="MS PGothic" w:hint="eastAsia"/>
          <w:color w:val="000000"/>
          <w:lang w:eastAsia="ja-JP"/>
        </w:rPr>
        <w:t>による</w:t>
      </w:r>
      <w:r w:rsidR="00AC5012" w:rsidRPr="00453A9A">
        <w:rPr>
          <w:rFonts w:ascii="MS PGothic" w:eastAsia="MS PGothic" w:hAnsi="MS PGothic" w:hint="eastAsia"/>
          <w:color w:val="000000"/>
          <w:lang w:eastAsia="ja-JP"/>
        </w:rPr>
        <w:t>グレタイ売買市場における株式の第一上場</w:t>
      </w:r>
      <w:r w:rsidR="005E42B9" w:rsidRPr="00453A9A">
        <w:rPr>
          <w:rFonts w:ascii="MS PGothic" w:eastAsia="MS PGothic" w:hAnsi="MS PGothic" w:hint="eastAsia"/>
          <w:color w:val="000000"/>
          <w:lang w:eastAsia="ja-JP"/>
        </w:rPr>
        <w:t>契約（添付五）の適用に関する指導を受ける。</w:t>
      </w:r>
    </w:p>
    <w:p w:rsidR="00375F90" w:rsidRPr="00453A9A" w:rsidRDefault="00865A30" w:rsidP="00375F90">
      <w:pPr>
        <w:pStyle w:val="a7"/>
        <w:adjustRightInd/>
        <w:spacing w:after="0" w:line="360" w:lineRule="exact"/>
        <w:ind w:left="1862" w:right="57" w:hanging="546"/>
        <w:jc w:val="both"/>
        <w:textAlignment w:val="auto"/>
        <w:rPr>
          <w:rFonts w:ascii="MS PGothic" w:eastAsia="MS Mincho" w:hAnsi="MS PGothic"/>
          <w:color w:val="000000"/>
          <w:lang w:eastAsia="ja-JP"/>
        </w:rPr>
      </w:pPr>
      <w:r w:rsidRPr="00453A9A">
        <w:rPr>
          <w:rFonts w:ascii="MS PGothic" w:eastAsia="MS PGothic" w:hAnsi="MS PGothic" w:hint="eastAsia"/>
          <w:color w:val="000000"/>
          <w:lang w:eastAsia="ja-JP"/>
        </w:rPr>
        <w:t>(六</w:t>
      </w:r>
      <w:r w:rsidR="00375F90" w:rsidRPr="00453A9A">
        <w:rPr>
          <w:rFonts w:ascii="MS PGothic" w:eastAsia="MS PGothic" w:hAnsi="MS PGothic" w:hint="eastAsia"/>
          <w:color w:val="000000"/>
          <w:lang w:eastAsia="ja-JP"/>
        </w:rPr>
        <w:t>) 登記所在地国の法令</w:t>
      </w:r>
      <w:r w:rsidR="0097294F" w:rsidRPr="00453A9A">
        <w:rPr>
          <w:rFonts w:ascii="MS PGothic" w:eastAsia="MS PGothic" w:hAnsi="MS PGothic" w:hint="eastAsia"/>
          <w:color w:val="000000"/>
          <w:lang w:eastAsia="ja-JP"/>
        </w:rPr>
        <w:t>に</w:t>
      </w:r>
      <w:r w:rsidR="00375F90" w:rsidRPr="00453A9A">
        <w:rPr>
          <w:rFonts w:ascii="MS PGothic" w:eastAsia="MS PGothic" w:hAnsi="MS PGothic"/>
          <w:color w:val="000000"/>
          <w:lang w:eastAsia="ja-JP"/>
        </w:rPr>
        <w:t>株主権利の保護に関する重要な事項</w:t>
      </w:r>
      <w:r w:rsidR="00375F90" w:rsidRPr="00453A9A">
        <w:rPr>
          <w:rFonts w:ascii="MS PGothic" w:eastAsia="MS PGothic" w:hAnsi="MS PGothic" w:hint="eastAsia"/>
          <w:color w:val="000000"/>
          <w:lang w:eastAsia="ja-JP"/>
        </w:rPr>
        <w:t>について裁判所が管轄するという</w:t>
      </w:r>
      <w:r w:rsidR="00B95D0C" w:rsidRPr="00453A9A">
        <w:rPr>
          <w:rFonts w:ascii="MS PGothic" w:eastAsia="MS PGothic" w:hAnsi="MS PGothic" w:hint="eastAsia"/>
          <w:color w:val="000000"/>
          <w:lang w:eastAsia="ja-JP"/>
        </w:rPr>
        <w:t>強行法規</w:t>
      </w:r>
      <w:r w:rsidR="00B1549E" w:rsidRPr="00453A9A">
        <w:rPr>
          <w:rFonts w:ascii="MS PGothic" w:eastAsia="MS PGothic" w:hAnsi="MS PGothic" w:hint="eastAsia"/>
          <w:color w:val="000000"/>
          <w:lang w:eastAsia="ja-JP"/>
        </w:rPr>
        <w:t>があり、中華民国裁判所の管轄権が除外されている。</w:t>
      </w:r>
      <w:r w:rsidR="0097294F" w:rsidRPr="00453A9A">
        <w:rPr>
          <w:rFonts w:ascii="MS PGothic" w:eastAsia="MS PGothic" w:hAnsi="MS PGothic" w:hint="eastAsia"/>
          <w:color w:val="000000"/>
          <w:lang w:eastAsia="ja-JP"/>
        </w:rPr>
        <w:t>かつ</w:t>
      </w:r>
      <w:r w:rsidR="00375F90" w:rsidRPr="00453A9A">
        <w:rPr>
          <w:rFonts w:ascii="MS PGothic" w:eastAsia="MS PGothic" w:hAnsi="MS PGothic" w:hint="eastAsia"/>
          <w:color w:val="000000"/>
          <w:lang w:eastAsia="ja-JP"/>
        </w:rPr>
        <w:t>会社定款で中華民国裁判所の管轄権について規定されていない場合、取締役責任保険に加入するほか、興櫃登録期間内</w:t>
      </w:r>
      <w:r w:rsidR="00B1549E" w:rsidRPr="00453A9A">
        <w:rPr>
          <w:rFonts w:ascii="MS PGothic" w:eastAsia="MS PGothic" w:hAnsi="MS PGothic" w:hint="eastAsia"/>
          <w:color w:val="000000"/>
          <w:lang w:eastAsia="ja-JP"/>
        </w:rPr>
        <w:t>には</w:t>
      </w:r>
      <w:r w:rsidR="00375F90" w:rsidRPr="00453A9A">
        <w:rPr>
          <w:rFonts w:ascii="MS PGothic" w:eastAsia="MS PGothic" w:hAnsi="MS PGothic" w:hint="eastAsia"/>
          <w:color w:val="000000"/>
          <w:lang w:eastAsia="ja-JP"/>
        </w:rPr>
        <w:t>保険契約を継続する必要がある。</w:t>
      </w:r>
    </w:p>
    <w:p w:rsidR="00950B7A" w:rsidRPr="00453A9A" w:rsidRDefault="00F513C8" w:rsidP="00651239">
      <w:pPr>
        <w:pStyle w:val="a3"/>
        <w:ind w:left="1526" w:right="57" w:hanging="658"/>
        <w:jc w:val="both"/>
        <w:rPr>
          <w:rFonts w:ascii="MS PGothic" w:eastAsia="MS PGothic" w:hAnsi="MS PGothic"/>
          <w:color w:val="000000"/>
          <w:lang w:eastAsia="ja-JP"/>
        </w:rPr>
      </w:pPr>
      <w:r w:rsidRPr="00453A9A">
        <w:rPr>
          <w:rFonts w:ascii="MS PGothic" w:eastAsia="MS PGothic" w:hAnsi="MS PGothic" w:hint="eastAsia"/>
          <w:color w:val="000000"/>
          <w:lang w:eastAsia="ja-JP"/>
        </w:rPr>
        <w:t>十四、中華民国法律に基づき外国発行者</w:t>
      </w:r>
      <w:r w:rsidR="00F02669" w:rsidRPr="00453A9A">
        <w:rPr>
          <w:rFonts w:ascii="MS PGothic" w:eastAsia="MS PGothic" w:hAnsi="MS PGothic" w:hint="eastAsia"/>
          <w:color w:val="000000"/>
          <w:lang w:eastAsia="ja-JP"/>
        </w:rPr>
        <w:t>による</w:t>
      </w:r>
      <w:r w:rsidR="00AC5012" w:rsidRPr="00453A9A">
        <w:rPr>
          <w:rFonts w:ascii="MS PGothic" w:eastAsia="MS PGothic" w:hAnsi="MS PGothic" w:hint="eastAsia"/>
          <w:color w:val="000000"/>
          <w:lang w:eastAsia="ja-JP"/>
        </w:rPr>
        <w:t>グレタイ売買市場における株式の第一上場</w:t>
      </w:r>
      <w:r w:rsidRPr="00453A9A">
        <w:rPr>
          <w:rFonts w:ascii="MS PGothic" w:eastAsia="MS PGothic" w:hAnsi="MS PGothic" w:hint="eastAsia"/>
          <w:color w:val="000000"/>
          <w:lang w:eastAsia="ja-JP"/>
        </w:rPr>
        <w:t>契約を締結する必要がある。</w:t>
      </w:r>
      <w:r w:rsidR="00E019D6" w:rsidRPr="00453A9A">
        <w:rPr>
          <w:rFonts w:ascii="MS PGothic" w:eastAsia="MS PGothic" w:hAnsi="MS PGothic" w:hint="eastAsia"/>
          <w:color w:val="000000"/>
          <w:lang w:eastAsia="ja-JP"/>
        </w:rPr>
        <w:t>本契約により生じた紛争について、台湾台北裁判所を訴訟管轄裁判所とする。</w:t>
      </w:r>
    </w:p>
    <w:p w:rsidR="00FF1C63" w:rsidRPr="00453A9A" w:rsidRDefault="00047E5C" w:rsidP="00047E5C">
      <w:pPr>
        <w:pStyle w:val="a3"/>
        <w:ind w:left="1526" w:right="57" w:hanging="658"/>
        <w:jc w:val="both"/>
        <w:rPr>
          <w:rFonts w:ascii="MS PGothic" w:eastAsiaTheme="minorEastAsia" w:hAnsi="MS PGothic"/>
          <w:color w:val="000000"/>
          <w:lang w:eastAsia="ja-JP"/>
        </w:rPr>
      </w:pPr>
      <w:r w:rsidRPr="00453A9A">
        <w:rPr>
          <w:rFonts w:ascii="MS PGothic" w:eastAsia="MS PGothic" w:hAnsi="MS PGothic" w:hint="eastAsia"/>
          <w:color w:val="000000"/>
          <w:lang w:eastAsia="ja-JP"/>
        </w:rPr>
        <w:t>十五、</w:t>
      </w:r>
      <w:r w:rsidR="004C6F5C" w:rsidRPr="00453A9A">
        <w:rPr>
          <w:rFonts w:ascii="MS PGothic" w:eastAsia="MS PGothic" w:hAnsi="MS PGothic" w:hint="eastAsia"/>
          <w:color w:val="000000"/>
          <w:lang w:eastAsia="ja-JP"/>
        </w:rPr>
        <w:t>証券取引法第14条の6及びその関連規定に従い給与報酬委員会を設置する必要がある。</w:t>
      </w:r>
    </w:p>
    <w:p w:rsidR="000D4B2D" w:rsidRPr="00453A9A" w:rsidRDefault="00C4132F" w:rsidP="000D4B2D">
      <w:pPr>
        <w:pStyle w:val="a3"/>
        <w:ind w:left="1526" w:right="57" w:hanging="658"/>
        <w:jc w:val="both"/>
        <w:rPr>
          <w:rFonts w:ascii="MS PGothic" w:eastAsia="MS Mincho" w:hAnsi="MS PGothic"/>
          <w:color w:val="000000"/>
          <w:lang w:eastAsia="ja-JP"/>
        </w:rPr>
      </w:pPr>
      <w:r w:rsidRPr="00453A9A">
        <w:rPr>
          <w:rFonts w:ascii="MS PGothic" w:eastAsia="MS PGothic" w:hAnsi="MS PGothic" w:hint="eastAsia"/>
          <w:color w:val="000000"/>
          <w:lang w:eastAsia="ja-JP"/>
        </w:rPr>
        <w:lastRenderedPageBreak/>
        <w:t>十六、中華民国証券取引法の規定が外国発行者登記所在地国</w:t>
      </w:r>
      <w:r w:rsidR="004B75BB" w:rsidRPr="00453A9A">
        <w:rPr>
          <w:rFonts w:ascii="MS PGothic" w:eastAsia="MS PGothic" w:hAnsi="MS PGothic" w:hint="eastAsia"/>
          <w:color w:val="000000"/>
          <w:lang w:eastAsia="ja-JP"/>
        </w:rPr>
        <w:t>の法令による</w:t>
      </w:r>
      <w:r w:rsidR="00B95D0C" w:rsidRPr="00453A9A">
        <w:rPr>
          <w:rFonts w:ascii="MS PGothic" w:eastAsia="MS PGothic" w:hAnsi="MS PGothic" w:hint="eastAsia"/>
          <w:color w:val="000000"/>
          <w:lang w:eastAsia="ja-JP"/>
        </w:rPr>
        <w:t>強行法規</w:t>
      </w:r>
      <w:r w:rsidR="004B75BB" w:rsidRPr="00453A9A">
        <w:rPr>
          <w:rFonts w:ascii="MS PGothic" w:eastAsia="MS PGothic" w:hAnsi="MS PGothic" w:hint="eastAsia"/>
          <w:color w:val="000000"/>
          <w:lang w:eastAsia="ja-JP"/>
        </w:rPr>
        <w:t>に抵触する場合、</w:t>
      </w:r>
      <w:r w:rsidR="000D4B2D" w:rsidRPr="00453A9A">
        <w:rPr>
          <w:rFonts w:ascii="MS PGothic" w:eastAsia="MS PGothic" w:hAnsi="MS PGothic" w:hint="eastAsia"/>
          <w:color w:val="000000"/>
          <w:lang w:eastAsia="ja-JP"/>
        </w:rPr>
        <w:t>主務機関が公告した証券取引法の適用免除対象となる特定項目</w:t>
      </w:r>
      <w:r w:rsidR="008A4F8F" w:rsidRPr="00453A9A">
        <w:rPr>
          <w:rFonts w:ascii="MS PGothic" w:eastAsia="MS PGothic" w:hAnsi="MS PGothic" w:hint="eastAsia"/>
          <w:color w:val="000000"/>
          <w:lang w:eastAsia="ja-JP"/>
        </w:rPr>
        <w:t>のみ</w:t>
      </w:r>
      <w:r w:rsidR="000D4B2D" w:rsidRPr="00453A9A">
        <w:rPr>
          <w:rFonts w:ascii="MS PGothic" w:eastAsia="MS PGothic" w:hAnsi="MS PGothic" w:hint="eastAsia"/>
          <w:color w:val="000000"/>
          <w:lang w:eastAsia="ja-JP"/>
        </w:rPr>
        <w:t>、証券取引法の適用対象から除外することができ</w:t>
      </w:r>
      <w:r w:rsidR="008A4F8F" w:rsidRPr="00453A9A">
        <w:rPr>
          <w:rFonts w:ascii="MS PGothic" w:eastAsia="MS PGothic" w:hAnsi="MS PGothic" w:hint="eastAsia"/>
          <w:color w:val="000000"/>
          <w:lang w:eastAsia="ja-JP"/>
        </w:rPr>
        <w:t>る</w:t>
      </w:r>
      <w:r w:rsidR="000D4B2D" w:rsidRPr="00453A9A">
        <w:rPr>
          <w:rFonts w:ascii="MS PGothic" w:eastAsia="MS PGothic" w:hAnsi="MS PGothic" w:hint="eastAsia"/>
          <w:color w:val="000000"/>
          <w:lang w:eastAsia="ja-JP"/>
        </w:rPr>
        <w:t>。</w:t>
      </w:r>
    </w:p>
    <w:p w:rsidR="00AF753E" w:rsidRPr="00453A9A" w:rsidRDefault="00E019D6" w:rsidP="00456970">
      <w:pPr>
        <w:pStyle w:val="a7"/>
        <w:adjustRightInd/>
        <w:spacing w:after="0" w:line="360" w:lineRule="exact"/>
        <w:ind w:left="1232" w:right="57" w:hanging="266"/>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②第①項</w:t>
      </w:r>
      <w:r w:rsidR="00AF753E" w:rsidRPr="00453A9A">
        <w:rPr>
          <w:rFonts w:ascii="MS PGothic" w:eastAsia="MS PGothic" w:hAnsi="MS PGothic" w:hint="eastAsia"/>
          <w:color w:val="000000"/>
          <w:lang w:eastAsia="ja-JP"/>
        </w:rPr>
        <w:t>第十号</w:t>
      </w:r>
      <w:r w:rsidR="00AF753E" w:rsidRPr="00453A9A">
        <w:rPr>
          <w:rFonts w:ascii="MS PGothic" w:eastAsia="MS PGothic" w:hAnsi="MS PGothic"/>
          <w:color w:val="000000"/>
          <w:lang w:eastAsia="ja-JP"/>
        </w:rPr>
        <w:t>株式事務の取扱を代行する株式事務代理機構について、台湾</w:t>
      </w:r>
      <w:r w:rsidR="006D4878" w:rsidRPr="00453A9A">
        <w:rPr>
          <w:rFonts w:ascii="MS PGothic" w:eastAsia="MS PGothic" w:hAnsi="MS PGothic"/>
          <w:color w:val="000000"/>
          <w:lang w:eastAsia="ja-JP"/>
        </w:rPr>
        <w:t>ロックアップ</w:t>
      </w:r>
      <w:r w:rsidR="00AF753E" w:rsidRPr="00453A9A">
        <w:rPr>
          <w:rFonts w:ascii="MS PGothic" w:eastAsia="MS PGothic" w:hAnsi="MS PGothic"/>
          <w:color w:val="000000"/>
          <w:lang w:eastAsia="ja-JP"/>
        </w:rPr>
        <w:t>結算所股份有限公司（以下、集保結算所）による以下の証明書類を提出する必要がある。</w:t>
      </w:r>
    </w:p>
    <w:p w:rsidR="00AF753E" w:rsidRPr="00453A9A" w:rsidRDefault="00AF753E" w:rsidP="00456970">
      <w:pPr>
        <w:pStyle w:val="a7"/>
        <w:adjustRightInd/>
        <w:spacing w:after="0" w:line="360" w:lineRule="exact"/>
        <w:ind w:left="1666" w:right="57" w:hanging="420"/>
        <w:jc w:val="both"/>
        <w:textAlignment w:val="auto"/>
        <w:rPr>
          <w:rFonts w:ascii="MS PGothic" w:eastAsia="MS PGothic" w:hAnsi="MS PGothic"/>
          <w:color w:val="000000"/>
          <w:lang w:eastAsia="ja-JP"/>
        </w:rPr>
      </w:pPr>
      <w:r w:rsidRPr="00453A9A">
        <w:rPr>
          <w:rFonts w:ascii="MS PGothic" w:eastAsia="MS PGothic" w:hAnsi="MS PGothic"/>
          <w:color w:val="000000"/>
          <w:lang w:eastAsia="ja-JP"/>
        </w:rPr>
        <w:t>一、株式事務の取扱に関する人員及び設備は「公開発行株式公司服務処理準則」の規定に適合している。</w:t>
      </w:r>
    </w:p>
    <w:p w:rsidR="00E019D6" w:rsidRPr="00453A9A" w:rsidRDefault="00AF753E" w:rsidP="00456970">
      <w:pPr>
        <w:pStyle w:val="a7"/>
        <w:adjustRightInd/>
        <w:spacing w:after="0" w:line="360" w:lineRule="exact"/>
        <w:ind w:left="1666" w:right="57" w:hanging="420"/>
        <w:jc w:val="both"/>
        <w:textAlignment w:val="auto"/>
        <w:rPr>
          <w:rFonts w:ascii="MS PGothic" w:eastAsia="MS PGothic" w:hAnsi="MS PGothic"/>
          <w:color w:val="000000"/>
          <w:lang w:eastAsia="ja-JP"/>
        </w:rPr>
      </w:pPr>
      <w:r w:rsidRPr="00453A9A">
        <w:rPr>
          <w:rFonts w:ascii="MS PGothic" w:eastAsia="MS PGothic" w:hAnsi="MS PGothic"/>
          <w:color w:val="000000"/>
          <w:lang w:eastAsia="ja-JP"/>
        </w:rPr>
        <w:t>二、直近3年度において、集保結算所の調査を受けた後に、書面にて提示された改善提案に</w:t>
      </w:r>
      <w:r w:rsidR="0097294F" w:rsidRPr="00453A9A">
        <w:rPr>
          <w:rFonts w:ascii="MS PGothic" w:eastAsia="MS PGothic" w:hAnsi="MS PGothic" w:hint="eastAsia"/>
          <w:color w:val="000000"/>
          <w:lang w:eastAsia="ja-JP"/>
        </w:rPr>
        <w:t>関して</w:t>
      </w:r>
      <w:r w:rsidRPr="00453A9A">
        <w:rPr>
          <w:rFonts w:ascii="MS PGothic" w:eastAsia="MS PGothic" w:hAnsi="MS PGothic"/>
          <w:color w:val="000000"/>
          <w:lang w:eastAsia="ja-JP"/>
        </w:rPr>
        <w:t>改善期限内</w:t>
      </w:r>
      <w:r w:rsidR="0097294F" w:rsidRPr="00453A9A">
        <w:rPr>
          <w:rFonts w:ascii="MS PGothic" w:eastAsia="MS PGothic" w:hAnsi="MS PGothic" w:hint="eastAsia"/>
          <w:color w:val="000000"/>
          <w:lang w:eastAsia="ja-JP"/>
        </w:rPr>
        <w:t>に</w:t>
      </w:r>
      <w:r w:rsidRPr="00453A9A">
        <w:rPr>
          <w:rFonts w:ascii="MS PGothic" w:eastAsia="MS PGothic" w:hAnsi="MS PGothic"/>
          <w:color w:val="000000"/>
          <w:lang w:eastAsia="ja-JP"/>
        </w:rPr>
        <w:t>改善していない事項はない。</w:t>
      </w:r>
    </w:p>
    <w:p w:rsidR="00DB47E5" w:rsidRPr="00453A9A" w:rsidRDefault="00DB47E5" w:rsidP="00456970">
      <w:pPr>
        <w:pStyle w:val="a7"/>
        <w:adjustRightInd/>
        <w:spacing w:after="0" w:line="360" w:lineRule="exact"/>
        <w:ind w:left="1232" w:right="57" w:hanging="266"/>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③</w:t>
      </w:r>
      <w:r w:rsidR="00AC5012" w:rsidRPr="00453A9A">
        <w:rPr>
          <w:rFonts w:ascii="MS PGothic" w:eastAsia="MS PGothic" w:hAnsi="MS PGothic" w:hint="eastAsia"/>
          <w:color w:val="000000"/>
          <w:lang w:eastAsia="ja-JP"/>
        </w:rPr>
        <w:t>グレタイ売買市場における株式の第一上場</w:t>
      </w:r>
      <w:r w:rsidR="00236215" w:rsidRPr="00453A9A">
        <w:rPr>
          <w:rFonts w:ascii="MS PGothic" w:eastAsia="MS PGothic" w:hAnsi="MS PGothic" w:hint="eastAsia"/>
          <w:color w:val="000000"/>
          <w:lang w:eastAsia="ja-JP"/>
        </w:rPr>
        <w:t>の申請を行う外国発行者が以下</w:t>
      </w:r>
      <w:r w:rsidR="00F42F9A" w:rsidRPr="00453A9A">
        <w:rPr>
          <w:rFonts w:ascii="MS PGothic" w:eastAsia="MS PGothic" w:hAnsi="MS PGothic" w:hint="eastAsia"/>
          <w:color w:val="000000"/>
          <w:lang w:eastAsia="ja-JP"/>
        </w:rPr>
        <w:t>各号のいずれか</w:t>
      </w:r>
      <w:r w:rsidR="00236215" w:rsidRPr="00453A9A">
        <w:rPr>
          <w:rFonts w:ascii="MS PGothic" w:eastAsia="MS PGothic" w:hAnsi="MS PGothic" w:hint="eastAsia"/>
          <w:color w:val="000000"/>
          <w:lang w:eastAsia="ja-JP"/>
        </w:rPr>
        <w:t>に該当する場合、</w:t>
      </w:r>
      <w:r w:rsidR="00F42F9A" w:rsidRPr="00453A9A">
        <w:rPr>
          <w:rFonts w:ascii="MS PGothic" w:eastAsia="MS PGothic" w:hAnsi="MS PGothic" w:hint="eastAsia"/>
          <w:color w:val="000000"/>
          <w:lang w:eastAsia="ja-JP"/>
        </w:rPr>
        <w:t>当</w:t>
      </w:r>
      <w:r w:rsidR="00236215" w:rsidRPr="00453A9A">
        <w:rPr>
          <w:rFonts w:ascii="MS PGothic" w:eastAsia="MS PGothic" w:hAnsi="MS PGothic" w:hint="eastAsia"/>
          <w:color w:val="000000"/>
          <w:lang w:eastAsia="ja-JP"/>
        </w:rPr>
        <w:t>号の規定に従い</w:t>
      </w:r>
      <w:r w:rsidR="00C26A5D" w:rsidRPr="00453A9A">
        <w:rPr>
          <w:rFonts w:ascii="MS PGothic" w:eastAsia="MS PGothic" w:hAnsi="MS PGothic" w:hint="eastAsia"/>
          <w:color w:val="000000"/>
          <w:lang w:eastAsia="ja-JP"/>
        </w:rPr>
        <w:t>申請を</w:t>
      </w:r>
      <w:r w:rsidR="00F42F9A" w:rsidRPr="00453A9A">
        <w:rPr>
          <w:rFonts w:ascii="MS PGothic" w:eastAsia="MS PGothic" w:hAnsi="MS PGothic" w:hint="eastAsia"/>
          <w:color w:val="000000"/>
          <w:lang w:eastAsia="ja-JP"/>
        </w:rPr>
        <w:t>行</w:t>
      </w:r>
      <w:r w:rsidR="003F2EA4" w:rsidRPr="00453A9A">
        <w:rPr>
          <w:rFonts w:ascii="MS PGothic" w:eastAsia="MS PGothic" w:hAnsi="MS PGothic" w:hint="eastAsia"/>
          <w:color w:val="000000"/>
          <w:lang w:eastAsia="ja-JP"/>
        </w:rPr>
        <w:t>う。また</w:t>
      </w:r>
      <w:r w:rsidR="00F42F9A" w:rsidRPr="00453A9A">
        <w:rPr>
          <w:rFonts w:ascii="MS PGothic" w:eastAsia="MS PGothic" w:hAnsi="MS PGothic" w:hint="eastAsia"/>
          <w:color w:val="000000"/>
          <w:lang w:eastAsia="ja-JP"/>
        </w:rPr>
        <w:t>第①項第十二号の規定を適用しない。但し、</w:t>
      </w:r>
      <w:r w:rsidR="004672B1" w:rsidRPr="00453A9A">
        <w:rPr>
          <w:rFonts w:ascii="MS PGothic" w:eastAsia="MS PGothic" w:hAnsi="MS PGothic" w:hint="eastAsia"/>
          <w:color w:val="000000"/>
          <w:lang w:eastAsia="ja-JP"/>
        </w:rPr>
        <w:t>独立した取締役の就任及び取締役会の組替</w:t>
      </w:r>
      <w:r w:rsidR="005D6B3E" w:rsidRPr="00453A9A">
        <w:rPr>
          <w:rFonts w:ascii="MS PGothic" w:eastAsia="MS PGothic" w:hAnsi="MS PGothic" w:hint="eastAsia"/>
          <w:color w:val="000000"/>
          <w:lang w:eastAsia="ja-JP"/>
        </w:rPr>
        <w:t>の実施予定計画申請</w:t>
      </w:r>
      <w:r w:rsidR="00003824" w:rsidRPr="00453A9A">
        <w:rPr>
          <w:rFonts w:ascii="MS PGothic" w:eastAsia="MS PGothic" w:hAnsi="MS PGothic" w:hint="eastAsia"/>
          <w:color w:val="000000"/>
          <w:lang w:eastAsia="ja-JP"/>
        </w:rPr>
        <w:t>の</w:t>
      </w:r>
      <w:r w:rsidR="005D6B3E" w:rsidRPr="00453A9A">
        <w:rPr>
          <w:rFonts w:ascii="MS PGothic" w:eastAsia="MS PGothic" w:hAnsi="MS PGothic" w:hint="eastAsia"/>
          <w:color w:val="000000"/>
          <w:lang w:eastAsia="ja-JP"/>
        </w:rPr>
        <w:t>許可関連書類を添付している場合、</w:t>
      </w:r>
      <w:r w:rsidR="0039432F" w:rsidRPr="00453A9A">
        <w:rPr>
          <w:rFonts w:ascii="MS PGothic" w:eastAsia="MS PGothic" w:hAnsi="MS PGothic" w:hint="eastAsia"/>
          <w:color w:val="000000"/>
          <w:lang w:eastAsia="ja-JP"/>
        </w:rPr>
        <w:t>株式の</w:t>
      </w:r>
      <w:r w:rsidR="002B2A9A" w:rsidRPr="00453A9A">
        <w:rPr>
          <w:rFonts w:ascii="MS PGothic" w:eastAsia="MS PGothic" w:hAnsi="MS PGothic" w:hint="eastAsia"/>
          <w:color w:val="000000"/>
          <w:lang w:eastAsia="ja-JP"/>
        </w:rPr>
        <w:t>グレタイ売買市場</w:t>
      </w:r>
      <w:r w:rsidR="00F02669" w:rsidRPr="00453A9A">
        <w:rPr>
          <w:rFonts w:ascii="MS PGothic" w:eastAsia="MS PGothic" w:hAnsi="MS PGothic" w:hint="eastAsia"/>
          <w:color w:val="000000"/>
          <w:lang w:eastAsia="ja-JP"/>
        </w:rPr>
        <w:t>第一</w:t>
      </w:r>
      <w:r w:rsidR="002B2A9A" w:rsidRPr="00453A9A">
        <w:rPr>
          <w:rFonts w:ascii="MS PGothic" w:eastAsia="MS PGothic" w:hAnsi="MS PGothic" w:hint="eastAsia"/>
          <w:color w:val="000000"/>
          <w:lang w:eastAsia="ja-JP"/>
        </w:rPr>
        <w:t>上場</w:t>
      </w:r>
      <w:r w:rsidR="0039432F" w:rsidRPr="00453A9A">
        <w:rPr>
          <w:rFonts w:ascii="MS PGothic" w:eastAsia="MS PGothic" w:hAnsi="MS PGothic" w:hint="eastAsia"/>
          <w:color w:val="000000"/>
          <w:lang w:eastAsia="ja-JP"/>
        </w:rPr>
        <w:t>を申請</w:t>
      </w:r>
      <w:r w:rsidR="009D0729" w:rsidRPr="00453A9A">
        <w:rPr>
          <w:rFonts w:ascii="MS PGothic" w:eastAsia="MS PGothic" w:hAnsi="MS PGothic" w:hint="eastAsia"/>
          <w:color w:val="000000"/>
          <w:lang w:eastAsia="ja-JP"/>
        </w:rPr>
        <w:t>した後</w:t>
      </w:r>
      <w:r w:rsidR="0039432F" w:rsidRPr="00453A9A">
        <w:rPr>
          <w:rFonts w:ascii="MS PGothic" w:eastAsia="MS PGothic" w:hAnsi="MS PGothic" w:hint="eastAsia"/>
          <w:color w:val="000000"/>
          <w:lang w:eastAsia="ja-JP"/>
        </w:rPr>
        <w:t>、</w:t>
      </w:r>
      <w:r w:rsidR="00F05A16" w:rsidRPr="00453A9A">
        <w:rPr>
          <w:rFonts w:ascii="MS PGothic" w:eastAsia="MS PGothic" w:hAnsi="MS PGothic" w:hint="eastAsia"/>
          <w:color w:val="000000"/>
          <w:lang w:eastAsia="ja-JP"/>
        </w:rPr>
        <w:t>実際に上場する前に、</w:t>
      </w:r>
      <w:r w:rsidR="00C26A5D" w:rsidRPr="00453A9A">
        <w:rPr>
          <w:rFonts w:ascii="MS PGothic" w:eastAsia="MS PGothic" w:hAnsi="MS PGothic" w:hint="eastAsia"/>
          <w:color w:val="000000"/>
          <w:lang w:eastAsia="ja-JP"/>
        </w:rPr>
        <w:t>第9条第①項第五号の規定に</w:t>
      </w:r>
      <w:r w:rsidR="00F05A16" w:rsidRPr="00453A9A">
        <w:rPr>
          <w:rFonts w:ascii="MS PGothic" w:eastAsia="MS PGothic" w:hAnsi="MS PGothic" w:hint="eastAsia"/>
          <w:color w:val="000000"/>
          <w:lang w:eastAsia="ja-JP"/>
        </w:rPr>
        <w:t>該当しなければならない</w:t>
      </w:r>
      <w:r w:rsidR="003F2EA4" w:rsidRPr="00453A9A">
        <w:rPr>
          <w:rFonts w:ascii="MS PGothic" w:eastAsia="MS PGothic" w:hAnsi="MS PGothic" w:hint="eastAsia"/>
          <w:color w:val="000000"/>
          <w:lang w:eastAsia="ja-JP"/>
        </w:rPr>
        <w:t>。</w:t>
      </w:r>
    </w:p>
    <w:p w:rsidR="003F2EA4" w:rsidRPr="00453A9A" w:rsidRDefault="003F2EA4" w:rsidP="00456970">
      <w:pPr>
        <w:pStyle w:val="a7"/>
        <w:adjustRightInd/>
        <w:spacing w:after="0" w:line="360" w:lineRule="exact"/>
        <w:ind w:left="1666" w:right="57" w:hanging="420"/>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一、</w:t>
      </w:r>
      <w:r w:rsidR="005E0A6C" w:rsidRPr="00453A9A">
        <w:rPr>
          <w:rFonts w:ascii="MS PGothic" w:eastAsia="MS PGothic" w:hAnsi="MS PGothic" w:hint="eastAsia"/>
          <w:color w:val="000000"/>
          <w:lang w:eastAsia="ja-JP"/>
        </w:rPr>
        <w:t>外国発行者</w:t>
      </w:r>
      <w:r w:rsidR="009C7E0E" w:rsidRPr="00453A9A">
        <w:rPr>
          <w:rFonts w:ascii="MS PGothic" w:eastAsia="MS PGothic" w:hAnsi="MS PGothic" w:hint="eastAsia"/>
          <w:color w:val="000000"/>
          <w:lang w:eastAsia="ja-JP"/>
        </w:rPr>
        <w:t>が</w:t>
      </w:r>
      <w:r w:rsidR="009D0729" w:rsidRPr="00453A9A">
        <w:rPr>
          <w:rFonts w:ascii="MS PGothic" w:eastAsia="MS PGothic" w:hAnsi="MS PGothic" w:hint="eastAsia"/>
          <w:color w:val="000000"/>
          <w:lang w:eastAsia="ja-JP"/>
        </w:rPr>
        <w:t>、</w:t>
      </w:r>
      <w:r w:rsidR="005E0A6C" w:rsidRPr="00453A9A">
        <w:rPr>
          <w:rFonts w:ascii="MS PGothic" w:eastAsia="MS PGothic" w:hAnsi="MS PGothic" w:hint="eastAsia"/>
          <w:color w:val="000000"/>
          <w:lang w:eastAsia="ja-JP"/>
        </w:rPr>
        <w:t>株式</w:t>
      </w:r>
      <w:r w:rsidR="009D0729" w:rsidRPr="00453A9A">
        <w:rPr>
          <w:rFonts w:ascii="MS PGothic" w:eastAsia="MS PGothic" w:hAnsi="MS PGothic" w:hint="eastAsia"/>
          <w:color w:val="000000"/>
          <w:lang w:eastAsia="ja-JP"/>
        </w:rPr>
        <w:t>を</w:t>
      </w:r>
      <w:r w:rsidR="005E0A6C" w:rsidRPr="00453A9A">
        <w:rPr>
          <w:rFonts w:ascii="MS PGothic" w:eastAsia="MS PGothic" w:hAnsi="MS PGothic" w:hint="eastAsia"/>
          <w:color w:val="000000"/>
          <w:lang w:eastAsia="ja-JP"/>
        </w:rPr>
        <w:t>外国の主要な</w:t>
      </w:r>
      <w:r w:rsidR="00D46062" w:rsidRPr="00453A9A">
        <w:rPr>
          <w:rFonts w:ascii="MS PGothic" w:eastAsia="MS PGothic" w:hAnsi="MS PGothic" w:hint="eastAsia"/>
          <w:color w:val="000000"/>
          <w:lang w:eastAsia="ja-JP"/>
        </w:rPr>
        <w:t>証券市場</w:t>
      </w:r>
      <w:r w:rsidR="005E0A6C" w:rsidRPr="00453A9A">
        <w:rPr>
          <w:rFonts w:ascii="MS PGothic" w:eastAsia="MS PGothic" w:hAnsi="MS PGothic" w:hint="eastAsia"/>
          <w:color w:val="000000"/>
          <w:lang w:eastAsia="ja-JP"/>
        </w:rPr>
        <w:t>で取引</w:t>
      </w:r>
      <w:r w:rsidR="00003F25" w:rsidRPr="00453A9A">
        <w:rPr>
          <w:rFonts w:ascii="MS PGothic" w:eastAsia="MS PGothic" w:hAnsi="MS PGothic" w:hint="eastAsia"/>
          <w:color w:val="000000"/>
          <w:lang w:eastAsia="ja-JP"/>
        </w:rPr>
        <w:t>し</w:t>
      </w:r>
      <w:r w:rsidR="005E0A6C" w:rsidRPr="00453A9A">
        <w:rPr>
          <w:rFonts w:ascii="MS PGothic" w:eastAsia="MS PGothic" w:hAnsi="MS PGothic" w:hint="eastAsia"/>
          <w:color w:val="000000"/>
          <w:lang w:eastAsia="ja-JP"/>
        </w:rPr>
        <w:t>て</w:t>
      </w:r>
      <w:r w:rsidR="00003F25" w:rsidRPr="00453A9A">
        <w:rPr>
          <w:rFonts w:ascii="MS PGothic" w:eastAsia="MS PGothic" w:hAnsi="MS PGothic" w:hint="eastAsia"/>
          <w:color w:val="000000"/>
          <w:lang w:eastAsia="ja-JP"/>
        </w:rPr>
        <w:t>いる</w:t>
      </w:r>
      <w:r w:rsidR="00F02669" w:rsidRPr="00453A9A">
        <w:rPr>
          <w:rFonts w:ascii="MS PGothic" w:eastAsia="MS PGothic" w:hAnsi="MS PGothic" w:hint="eastAsia"/>
          <w:color w:val="000000"/>
          <w:lang w:eastAsia="ja-JP"/>
        </w:rPr>
        <w:t>場合</w:t>
      </w:r>
      <w:r w:rsidR="00003F25" w:rsidRPr="00453A9A">
        <w:rPr>
          <w:rFonts w:ascii="MS PGothic" w:eastAsia="MS PGothic" w:hAnsi="MS PGothic" w:hint="eastAsia"/>
          <w:color w:val="000000"/>
          <w:lang w:eastAsia="ja-JP"/>
        </w:rPr>
        <w:t>、取引を中止せず</w:t>
      </w:r>
      <w:r w:rsidR="002B2A9A" w:rsidRPr="00453A9A">
        <w:rPr>
          <w:rFonts w:ascii="MS PGothic" w:eastAsia="MS PGothic" w:hAnsi="MS PGothic" w:hint="eastAsia"/>
          <w:color w:val="000000"/>
          <w:lang w:eastAsia="ja-JP"/>
        </w:rPr>
        <w:t>グレタイ売買市場</w:t>
      </w:r>
      <w:r w:rsidR="00DD0D0D" w:rsidRPr="00453A9A">
        <w:rPr>
          <w:rFonts w:ascii="MS PGothic" w:eastAsia="MS PGothic" w:hAnsi="MS PGothic" w:hint="eastAsia"/>
          <w:color w:val="000000"/>
          <w:lang w:eastAsia="ja-JP"/>
        </w:rPr>
        <w:t>において</w:t>
      </w:r>
      <w:r w:rsidR="00F02669" w:rsidRPr="00453A9A">
        <w:rPr>
          <w:rFonts w:ascii="MS PGothic" w:eastAsia="MS PGothic" w:hAnsi="MS PGothic" w:hint="eastAsia"/>
          <w:color w:val="000000"/>
          <w:lang w:eastAsia="ja-JP"/>
        </w:rPr>
        <w:t>第一</w:t>
      </w:r>
      <w:r w:rsidR="002B2A9A" w:rsidRPr="00453A9A">
        <w:rPr>
          <w:rFonts w:ascii="MS PGothic" w:eastAsia="MS PGothic" w:hAnsi="MS PGothic" w:hint="eastAsia"/>
          <w:color w:val="000000"/>
          <w:lang w:eastAsia="ja-JP"/>
        </w:rPr>
        <w:t>上場</w:t>
      </w:r>
      <w:r w:rsidR="005E0A6C" w:rsidRPr="00453A9A">
        <w:rPr>
          <w:rFonts w:ascii="MS PGothic" w:eastAsia="MS PGothic" w:hAnsi="MS PGothic" w:hint="eastAsia"/>
          <w:color w:val="000000"/>
          <w:lang w:eastAsia="ja-JP"/>
        </w:rPr>
        <w:t>を申請</w:t>
      </w:r>
      <w:r w:rsidR="00003F25" w:rsidRPr="00453A9A">
        <w:rPr>
          <w:rFonts w:ascii="MS PGothic" w:eastAsia="MS PGothic" w:hAnsi="MS PGothic" w:hint="eastAsia"/>
          <w:color w:val="000000"/>
          <w:lang w:eastAsia="ja-JP"/>
        </w:rPr>
        <w:t>することができる。申請する際に</w:t>
      </w:r>
      <w:r w:rsidR="005E0A6C" w:rsidRPr="00453A9A">
        <w:rPr>
          <w:rFonts w:ascii="MS PGothic" w:eastAsia="MS PGothic" w:hAnsi="MS PGothic" w:hint="eastAsia"/>
          <w:color w:val="000000"/>
          <w:lang w:eastAsia="ja-JP"/>
        </w:rPr>
        <w:t>、</w:t>
      </w:r>
      <w:r w:rsidR="002B2A9A" w:rsidRPr="00453A9A">
        <w:rPr>
          <w:rFonts w:ascii="MS PGothic" w:eastAsia="MS PGothic" w:hAnsi="MS PGothic" w:hint="eastAsia"/>
          <w:color w:val="000000"/>
          <w:lang w:eastAsia="ja-JP"/>
        </w:rPr>
        <w:t>グレタイ売買市場上場</w:t>
      </w:r>
      <w:r w:rsidR="005E0A6C" w:rsidRPr="00453A9A">
        <w:rPr>
          <w:rFonts w:ascii="MS PGothic" w:eastAsia="MS PGothic" w:hAnsi="MS PGothic" w:hint="eastAsia"/>
          <w:color w:val="000000"/>
          <w:lang w:eastAsia="ja-JP"/>
        </w:rPr>
        <w:t>に係る指導の申告は不要である</w:t>
      </w:r>
      <w:r w:rsidR="002E2C4B" w:rsidRPr="00453A9A">
        <w:rPr>
          <w:rFonts w:ascii="MS PGothic" w:eastAsia="MS PGothic" w:hAnsi="MS PGothic" w:hint="eastAsia"/>
          <w:color w:val="000000"/>
          <w:lang w:eastAsia="ja-JP"/>
        </w:rPr>
        <w:t>、又は</w:t>
      </w:r>
      <w:r w:rsidR="005E0A6C" w:rsidRPr="00453A9A">
        <w:rPr>
          <w:rFonts w:ascii="MS PGothic" w:eastAsia="MS PGothic" w:hAnsi="MS PGothic" w:hint="eastAsia"/>
          <w:color w:val="000000"/>
          <w:lang w:eastAsia="ja-JP"/>
        </w:rPr>
        <w:t>興櫃株式相場で</w:t>
      </w:r>
      <w:r w:rsidR="002E2C4B" w:rsidRPr="00453A9A">
        <w:rPr>
          <w:rFonts w:ascii="MS PGothic" w:eastAsia="MS PGothic" w:hAnsi="MS PGothic" w:hint="eastAsia"/>
          <w:color w:val="000000"/>
          <w:lang w:eastAsia="ja-JP"/>
        </w:rPr>
        <w:t>の取引が</w:t>
      </w:r>
      <w:r w:rsidR="005E0A6C" w:rsidRPr="00453A9A">
        <w:rPr>
          <w:rFonts w:ascii="MS PGothic" w:eastAsia="MS PGothic" w:hAnsi="MS PGothic" w:hint="eastAsia"/>
          <w:color w:val="000000"/>
          <w:lang w:eastAsia="ja-JP"/>
        </w:rPr>
        <w:t>6ヶ月以上</w:t>
      </w:r>
      <w:r w:rsidR="002E2C4B" w:rsidRPr="00453A9A">
        <w:rPr>
          <w:rFonts w:ascii="MS PGothic" w:eastAsia="MS PGothic" w:hAnsi="MS PGothic" w:hint="eastAsia"/>
          <w:color w:val="000000"/>
          <w:lang w:eastAsia="ja-JP"/>
        </w:rPr>
        <w:t>との規定に</w:t>
      </w:r>
      <w:r w:rsidR="00000D05" w:rsidRPr="00453A9A">
        <w:rPr>
          <w:rFonts w:ascii="MS PGothic" w:eastAsia="MS PGothic" w:hAnsi="MS PGothic" w:hint="eastAsia"/>
          <w:color w:val="000000"/>
          <w:lang w:eastAsia="ja-JP"/>
        </w:rPr>
        <w:t>従う必要はない。但し</w:t>
      </w:r>
      <w:r w:rsidR="005E0A6C" w:rsidRPr="00453A9A">
        <w:rPr>
          <w:rFonts w:ascii="MS PGothic" w:eastAsia="MS PGothic" w:hAnsi="MS PGothic" w:hint="eastAsia"/>
          <w:color w:val="000000"/>
          <w:lang w:eastAsia="ja-JP"/>
        </w:rPr>
        <w:t>、</w:t>
      </w:r>
      <w:r w:rsidR="00A800FE" w:rsidRPr="00453A9A">
        <w:rPr>
          <w:rFonts w:ascii="MS PGothic" w:eastAsia="MS PGothic" w:hAnsi="MS PGothic" w:hint="eastAsia"/>
          <w:color w:val="000000"/>
          <w:lang w:eastAsia="ja-JP"/>
        </w:rPr>
        <w:t>外国の主要な</w:t>
      </w:r>
      <w:r w:rsidR="00D46062" w:rsidRPr="00453A9A">
        <w:rPr>
          <w:rFonts w:ascii="MS PGothic" w:eastAsia="MS PGothic" w:hAnsi="MS PGothic" w:hint="eastAsia"/>
          <w:color w:val="000000"/>
          <w:lang w:eastAsia="ja-JP"/>
        </w:rPr>
        <w:t>証券市場</w:t>
      </w:r>
      <w:r w:rsidR="00A800FE" w:rsidRPr="00453A9A">
        <w:rPr>
          <w:rFonts w:ascii="MS PGothic" w:eastAsia="MS PGothic" w:hAnsi="MS PGothic" w:hint="eastAsia"/>
          <w:color w:val="000000"/>
          <w:lang w:eastAsia="ja-JP"/>
        </w:rPr>
        <w:t>での取引が6ヶ月以上中止されている場合には、本号の規定を適用することができない。</w:t>
      </w:r>
    </w:p>
    <w:p w:rsidR="00FF1C63" w:rsidRPr="00453A9A" w:rsidRDefault="00A800FE" w:rsidP="0080634E">
      <w:pPr>
        <w:pStyle w:val="a7"/>
        <w:adjustRightInd/>
        <w:spacing w:after="0" w:line="360" w:lineRule="exact"/>
        <w:ind w:left="1666" w:right="57" w:hanging="420"/>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二、</w:t>
      </w:r>
      <w:r w:rsidR="00622E7C" w:rsidRPr="00453A9A">
        <w:rPr>
          <w:rFonts w:ascii="MS PGothic" w:eastAsia="MS PGothic" w:hAnsi="MS PGothic" w:hint="eastAsia"/>
          <w:color w:val="000000"/>
          <w:lang w:eastAsia="ja-JP"/>
        </w:rPr>
        <w:t>外国発行者の株式について外国の主要な</w:t>
      </w:r>
      <w:r w:rsidR="00D46062" w:rsidRPr="00453A9A">
        <w:rPr>
          <w:rFonts w:ascii="MS PGothic" w:eastAsia="MS PGothic" w:hAnsi="MS PGothic" w:hint="eastAsia"/>
          <w:color w:val="000000"/>
          <w:lang w:eastAsia="ja-JP"/>
        </w:rPr>
        <w:t>証券市場</w:t>
      </w:r>
      <w:r w:rsidR="00622E7C" w:rsidRPr="00453A9A">
        <w:rPr>
          <w:rFonts w:ascii="MS PGothic" w:eastAsia="MS PGothic" w:hAnsi="MS PGothic" w:hint="eastAsia"/>
          <w:color w:val="000000"/>
          <w:lang w:eastAsia="ja-JP"/>
        </w:rPr>
        <w:t>での</w:t>
      </w:r>
      <w:r w:rsidR="002B2A9A" w:rsidRPr="00453A9A">
        <w:rPr>
          <w:rFonts w:ascii="MS PGothic" w:eastAsia="MS PGothic" w:hAnsi="MS PGothic" w:hint="eastAsia"/>
          <w:color w:val="000000"/>
          <w:lang w:eastAsia="ja-JP"/>
        </w:rPr>
        <w:t>上場</w:t>
      </w:r>
      <w:r w:rsidR="00622E7C" w:rsidRPr="00453A9A">
        <w:rPr>
          <w:rFonts w:ascii="MS PGothic" w:eastAsia="MS PGothic" w:hAnsi="MS PGothic" w:hint="eastAsia"/>
          <w:color w:val="000000"/>
          <w:lang w:eastAsia="ja-JP"/>
        </w:rPr>
        <w:t>が許可され、許可有効期間内に</w:t>
      </w:r>
      <w:r w:rsidR="002B2A9A" w:rsidRPr="00453A9A">
        <w:rPr>
          <w:rFonts w:ascii="MS PGothic" w:eastAsia="MS PGothic" w:hAnsi="MS PGothic" w:hint="eastAsia"/>
          <w:color w:val="000000"/>
          <w:lang w:eastAsia="ja-JP"/>
        </w:rPr>
        <w:t>グレタイ売買市場</w:t>
      </w:r>
      <w:r w:rsidR="00DD0D0D" w:rsidRPr="00453A9A">
        <w:rPr>
          <w:rFonts w:ascii="MS PGothic" w:eastAsia="MS PGothic" w:hAnsi="MS PGothic" w:hint="eastAsia"/>
          <w:color w:val="000000"/>
          <w:lang w:eastAsia="ja-JP"/>
        </w:rPr>
        <w:t>において第一</w:t>
      </w:r>
      <w:r w:rsidR="002B2A9A" w:rsidRPr="00453A9A">
        <w:rPr>
          <w:rFonts w:ascii="MS PGothic" w:eastAsia="MS PGothic" w:hAnsi="MS PGothic" w:hint="eastAsia"/>
          <w:color w:val="000000"/>
          <w:lang w:eastAsia="ja-JP"/>
        </w:rPr>
        <w:t>上場</w:t>
      </w:r>
      <w:r w:rsidR="00622E7C" w:rsidRPr="00453A9A">
        <w:rPr>
          <w:rFonts w:ascii="MS PGothic" w:eastAsia="MS PGothic" w:hAnsi="MS PGothic" w:hint="eastAsia"/>
          <w:color w:val="000000"/>
          <w:lang w:eastAsia="ja-JP"/>
        </w:rPr>
        <w:t>を申請する場合、</w:t>
      </w:r>
      <w:r w:rsidR="00CA5FFB" w:rsidRPr="00453A9A">
        <w:rPr>
          <w:rFonts w:ascii="MS PGothic" w:eastAsia="MS PGothic" w:hAnsi="MS PGothic" w:hint="eastAsia"/>
          <w:color w:val="000000"/>
          <w:lang w:eastAsia="ja-JP"/>
        </w:rPr>
        <w:t>特別案件として</w:t>
      </w:r>
      <w:r w:rsidR="002B2A9A" w:rsidRPr="00453A9A">
        <w:rPr>
          <w:rFonts w:ascii="MS PGothic" w:eastAsia="MS PGothic" w:hAnsi="MS PGothic" w:hint="eastAsia"/>
          <w:color w:val="000000"/>
          <w:lang w:eastAsia="ja-JP"/>
        </w:rPr>
        <w:t>グレタイ売買市場上場</w:t>
      </w:r>
      <w:r w:rsidR="00CA5FFB" w:rsidRPr="00453A9A">
        <w:rPr>
          <w:rFonts w:ascii="MS PGothic" w:eastAsia="MS PGothic" w:hAnsi="MS PGothic" w:hint="eastAsia"/>
          <w:color w:val="000000"/>
          <w:lang w:eastAsia="ja-JP"/>
        </w:rPr>
        <w:t>指導の申告期間又は興櫃株式相場での取引期間の短縮を申請することができる。但し、</w:t>
      </w:r>
      <w:r w:rsidR="0088182B" w:rsidRPr="00453A9A">
        <w:rPr>
          <w:rFonts w:ascii="MS PGothic" w:eastAsia="MS PGothic" w:hAnsi="MS PGothic" w:hint="eastAsia"/>
          <w:color w:val="000000"/>
          <w:lang w:eastAsia="ja-JP"/>
        </w:rPr>
        <w:t>当該期間</w:t>
      </w:r>
      <w:r w:rsidR="00461596" w:rsidRPr="00453A9A">
        <w:rPr>
          <w:rFonts w:ascii="MS PGothic" w:eastAsia="MS PGothic" w:hAnsi="MS PGothic" w:hint="eastAsia"/>
          <w:color w:val="000000"/>
          <w:lang w:eastAsia="ja-JP"/>
        </w:rPr>
        <w:t>は</w:t>
      </w:r>
      <w:r w:rsidR="0088182B" w:rsidRPr="00453A9A">
        <w:rPr>
          <w:rFonts w:ascii="MS PGothic" w:eastAsia="MS PGothic" w:hAnsi="MS PGothic" w:hint="eastAsia"/>
          <w:color w:val="000000"/>
          <w:lang w:eastAsia="ja-JP"/>
        </w:rPr>
        <w:t>2ヶ月を下回ってはならない。また、当該期間において主幹事証券会社又は興櫃主幹事証券会社</w:t>
      </w:r>
      <w:r w:rsidR="006C5F5A" w:rsidRPr="00453A9A">
        <w:rPr>
          <w:rFonts w:ascii="MS PGothic" w:eastAsia="MS PGothic" w:hAnsi="MS PGothic" w:hint="eastAsia"/>
          <w:color w:val="000000"/>
          <w:lang w:eastAsia="ja-JP"/>
        </w:rPr>
        <w:t>の異動は</w:t>
      </w:r>
      <w:r w:rsidR="00461596" w:rsidRPr="00453A9A">
        <w:rPr>
          <w:rFonts w:ascii="MS PGothic" w:eastAsia="MS PGothic" w:hAnsi="MS PGothic" w:hint="eastAsia"/>
          <w:color w:val="000000"/>
          <w:lang w:eastAsia="ja-JP"/>
        </w:rPr>
        <w:t>認められない</w:t>
      </w:r>
      <w:r w:rsidR="006C5F5A" w:rsidRPr="00453A9A">
        <w:rPr>
          <w:rFonts w:ascii="MS PGothic" w:eastAsia="MS PGothic" w:hAnsi="MS PGothic" w:hint="eastAsia"/>
          <w:color w:val="000000"/>
          <w:lang w:eastAsia="ja-JP"/>
        </w:rPr>
        <w:t>。</w:t>
      </w:r>
    </w:p>
    <w:p w:rsidR="00C73EE2" w:rsidRPr="00453A9A" w:rsidRDefault="006C5F5A" w:rsidP="00456970">
      <w:pPr>
        <w:pStyle w:val="a7"/>
        <w:adjustRightInd/>
        <w:spacing w:after="0" w:line="360" w:lineRule="exact"/>
        <w:ind w:left="1232" w:right="57" w:hanging="266"/>
        <w:jc w:val="both"/>
        <w:textAlignment w:val="auto"/>
        <w:rPr>
          <w:rFonts w:ascii="MS PGothic" w:eastAsiaTheme="minorEastAsia" w:hAnsi="MS PGothic"/>
          <w:color w:val="000000"/>
          <w:lang w:eastAsia="ja-JP"/>
        </w:rPr>
      </w:pPr>
      <w:r w:rsidRPr="00453A9A">
        <w:rPr>
          <w:rFonts w:ascii="MS PGothic" w:eastAsia="MS PGothic" w:hAnsi="MS PGothic" w:hint="eastAsia"/>
          <w:color w:val="000000"/>
          <w:lang w:eastAsia="ja-JP"/>
        </w:rPr>
        <w:t>④</w:t>
      </w:r>
      <w:r w:rsidR="008134F5" w:rsidRPr="00453A9A">
        <w:rPr>
          <w:rFonts w:ascii="MS PGothic" w:eastAsia="MS PGothic" w:hAnsi="MS PGothic" w:hint="eastAsia"/>
          <w:color w:val="000000"/>
          <w:lang w:eastAsia="ja-JP"/>
        </w:rPr>
        <w:t>外国発行者が、経済部工業局又は本センターの委託している専門機関から</w:t>
      </w:r>
      <w:r w:rsidR="00DF2E7B" w:rsidRPr="00453A9A">
        <w:rPr>
          <w:rFonts w:ascii="MS PGothic" w:eastAsia="MS PGothic" w:hAnsi="MS PGothic" w:hint="eastAsia"/>
          <w:color w:val="000000"/>
          <w:lang w:eastAsia="ja-JP"/>
        </w:rPr>
        <w:t>、</w:t>
      </w:r>
      <w:r w:rsidR="00DD0D0D" w:rsidRPr="00453A9A">
        <w:rPr>
          <w:rFonts w:ascii="MS PGothic" w:eastAsia="MS PGothic" w:hAnsi="MS PGothic" w:hint="eastAsia"/>
          <w:color w:val="000000"/>
          <w:lang w:eastAsia="ja-JP"/>
        </w:rPr>
        <w:t>科学技術</w:t>
      </w:r>
      <w:r w:rsidR="008134F5" w:rsidRPr="00453A9A">
        <w:rPr>
          <w:rFonts w:ascii="MS PGothic" w:eastAsia="MS PGothic" w:hAnsi="MS PGothic" w:hint="eastAsia"/>
          <w:color w:val="000000"/>
          <w:lang w:eastAsia="ja-JP"/>
        </w:rPr>
        <w:t>事業</w:t>
      </w:r>
      <w:r w:rsidR="00DF2E7B" w:rsidRPr="00453A9A">
        <w:rPr>
          <w:rFonts w:ascii="MS PGothic" w:eastAsia="MS PGothic" w:hAnsi="MS PGothic" w:hint="eastAsia"/>
          <w:color w:val="000000"/>
          <w:lang w:eastAsia="ja-JP"/>
        </w:rPr>
        <w:t>に属すること</w:t>
      </w:r>
      <w:r w:rsidR="008134F5" w:rsidRPr="00453A9A">
        <w:rPr>
          <w:rFonts w:ascii="MS PGothic" w:eastAsia="MS PGothic" w:hAnsi="MS PGothic" w:hint="eastAsia"/>
          <w:color w:val="000000"/>
          <w:lang w:eastAsia="ja-JP"/>
        </w:rPr>
        <w:t>、</w:t>
      </w:r>
      <w:r w:rsidR="00DF2E7B" w:rsidRPr="00453A9A">
        <w:rPr>
          <w:rFonts w:ascii="MS PGothic" w:eastAsia="MS PGothic" w:hAnsi="MS PGothic" w:hint="eastAsia"/>
          <w:color w:val="000000"/>
          <w:lang w:eastAsia="ja-JP"/>
        </w:rPr>
        <w:t>並びに</w:t>
      </w:r>
      <w:r w:rsidR="008134F5" w:rsidRPr="00453A9A">
        <w:rPr>
          <w:rFonts w:ascii="MS PGothic" w:eastAsia="MS PGothic" w:hAnsi="MS PGothic" w:hint="eastAsia"/>
          <w:color w:val="000000"/>
          <w:lang w:eastAsia="ja-JP"/>
        </w:rPr>
        <w:t>その製品又は開発技術</w:t>
      </w:r>
      <w:r w:rsidR="00DF2E7B" w:rsidRPr="00453A9A">
        <w:rPr>
          <w:rFonts w:ascii="MS PGothic" w:eastAsia="MS PGothic" w:hAnsi="MS PGothic" w:hint="eastAsia"/>
          <w:color w:val="000000"/>
          <w:lang w:eastAsia="ja-JP"/>
        </w:rPr>
        <w:t>の市場性が高いというコメント（以下、</w:t>
      </w:r>
      <w:r w:rsidR="00DD0D0D" w:rsidRPr="00453A9A">
        <w:rPr>
          <w:rFonts w:ascii="MS PGothic" w:eastAsia="MS PGothic" w:hAnsi="MS PGothic" w:hint="eastAsia"/>
          <w:color w:val="000000"/>
          <w:lang w:eastAsia="ja-JP"/>
        </w:rPr>
        <w:t>科学技術</w:t>
      </w:r>
      <w:r w:rsidR="00DF2E7B" w:rsidRPr="00453A9A">
        <w:rPr>
          <w:rFonts w:ascii="MS PGothic" w:eastAsia="MS PGothic" w:hAnsi="MS PGothic" w:hint="eastAsia"/>
          <w:color w:val="000000"/>
          <w:lang w:eastAsia="ja-JP"/>
        </w:rPr>
        <w:t>事業）を取得している場合</w:t>
      </w:r>
      <w:r w:rsidR="00FC6DB4" w:rsidRPr="00453A9A">
        <w:rPr>
          <w:rFonts w:ascii="MS PGothic" w:eastAsia="MS PGothic" w:hAnsi="MS PGothic" w:hint="eastAsia"/>
          <w:color w:val="000000"/>
          <w:lang w:eastAsia="ja-JP"/>
        </w:rPr>
        <w:t>には</w:t>
      </w:r>
      <w:r w:rsidR="00DF2E7B" w:rsidRPr="00453A9A">
        <w:rPr>
          <w:rFonts w:ascii="MS PGothic" w:eastAsia="MS PGothic" w:hAnsi="MS PGothic" w:hint="eastAsia"/>
          <w:color w:val="000000"/>
          <w:lang w:eastAsia="ja-JP"/>
        </w:rPr>
        <w:t>、</w:t>
      </w:r>
      <w:r w:rsidR="00FC6DB4" w:rsidRPr="00453A9A">
        <w:rPr>
          <w:rFonts w:ascii="MS PGothic" w:eastAsia="MS PGothic" w:hAnsi="MS PGothic" w:hint="eastAsia"/>
          <w:color w:val="000000"/>
          <w:lang w:eastAsia="ja-JP"/>
        </w:rPr>
        <w:t>第①項第四号、第六号の規定に制限されない。但し、当外国発行者は、</w:t>
      </w:r>
      <w:r w:rsidR="002B2A9A" w:rsidRPr="00453A9A">
        <w:rPr>
          <w:rFonts w:ascii="MS PGothic" w:eastAsia="MS PGothic" w:hAnsi="MS PGothic" w:hint="eastAsia"/>
          <w:color w:val="000000"/>
          <w:lang w:eastAsia="ja-JP"/>
        </w:rPr>
        <w:t>グレタイ売買市場上場</w:t>
      </w:r>
      <w:r w:rsidR="00FC6DB4" w:rsidRPr="00453A9A">
        <w:rPr>
          <w:rFonts w:ascii="MS PGothic" w:eastAsia="MS PGothic" w:hAnsi="MS PGothic" w:hint="eastAsia"/>
          <w:color w:val="000000"/>
          <w:lang w:eastAsia="ja-JP"/>
        </w:rPr>
        <w:t>登録年度及びその以降の3会計年度内に主幹事証券会社</w:t>
      </w:r>
      <w:r w:rsidR="008D6003" w:rsidRPr="00453A9A">
        <w:rPr>
          <w:rFonts w:ascii="MS PGothic" w:eastAsia="MS PGothic" w:hAnsi="MS PGothic" w:hint="eastAsia"/>
          <w:color w:val="000000"/>
          <w:lang w:eastAsia="ja-JP"/>
        </w:rPr>
        <w:t>を継続して委任し、中華民国証券法令、本センターの規制及び公告事項、外国発行者</w:t>
      </w:r>
      <w:r w:rsidR="009773C8" w:rsidRPr="00453A9A">
        <w:rPr>
          <w:rFonts w:ascii="MS PGothic" w:eastAsia="MS PGothic" w:hAnsi="MS PGothic" w:hint="eastAsia"/>
          <w:color w:val="000000"/>
          <w:lang w:eastAsia="ja-JP"/>
        </w:rPr>
        <w:t>による</w:t>
      </w:r>
      <w:r w:rsidR="00AC5012" w:rsidRPr="00453A9A">
        <w:rPr>
          <w:rFonts w:ascii="MS PGothic" w:eastAsia="MS PGothic" w:hAnsi="MS PGothic" w:hint="eastAsia"/>
          <w:color w:val="000000"/>
          <w:lang w:eastAsia="ja-JP"/>
        </w:rPr>
        <w:t>グレタイ売買市場第一上場</w:t>
      </w:r>
      <w:r w:rsidR="008D6003" w:rsidRPr="00453A9A">
        <w:rPr>
          <w:rFonts w:ascii="MS PGothic" w:eastAsia="MS PGothic" w:hAnsi="MS PGothic" w:hint="eastAsia"/>
          <w:color w:val="000000"/>
          <w:lang w:eastAsia="ja-JP"/>
        </w:rPr>
        <w:t>契約の適用に関する指導を受ける必要がある。また、その取締役、監査役</w:t>
      </w:r>
      <w:r w:rsidR="00253B79" w:rsidRPr="00453A9A">
        <w:rPr>
          <w:rFonts w:ascii="MS PGothic" w:eastAsia="MS PGothic" w:hAnsi="MS PGothic" w:hint="eastAsia"/>
          <w:color w:val="000000"/>
          <w:lang w:eastAsia="ja-JP"/>
        </w:rPr>
        <w:t>、持分5%以上の株主、</w:t>
      </w:r>
      <w:r w:rsidR="005346D8" w:rsidRPr="00453A9A">
        <w:rPr>
          <w:rFonts w:ascii="MS PGothic" w:eastAsia="MS PGothic" w:hAnsi="MS PGothic" w:hint="eastAsia"/>
          <w:color w:val="000000"/>
          <w:lang w:eastAsia="ja-JP"/>
        </w:rPr>
        <w:t>並びに</w:t>
      </w:r>
      <w:r w:rsidR="00253B79" w:rsidRPr="00453A9A">
        <w:rPr>
          <w:rFonts w:ascii="MS PGothic" w:eastAsia="MS PGothic" w:hAnsi="MS PGothic" w:hint="eastAsia"/>
          <w:color w:val="000000"/>
          <w:lang w:eastAsia="ja-JP"/>
        </w:rPr>
        <w:t>特許権又は専門技術</w:t>
      </w:r>
      <w:r w:rsidR="00AA3BEC" w:rsidRPr="00453A9A">
        <w:rPr>
          <w:rFonts w:ascii="MS PGothic" w:eastAsia="MS PGothic" w:hAnsi="MS PGothic" w:hint="eastAsia"/>
          <w:color w:val="000000"/>
          <w:lang w:eastAsia="ja-JP"/>
        </w:rPr>
        <w:t>の</w:t>
      </w:r>
      <w:r w:rsidR="00253B79" w:rsidRPr="00453A9A">
        <w:rPr>
          <w:rFonts w:ascii="MS PGothic" w:eastAsia="MS PGothic" w:hAnsi="MS PGothic" w:hint="eastAsia"/>
          <w:color w:val="000000"/>
          <w:lang w:eastAsia="ja-JP"/>
        </w:rPr>
        <w:t>出資により</w:t>
      </w:r>
      <w:r w:rsidR="005346D8" w:rsidRPr="00453A9A">
        <w:rPr>
          <w:rFonts w:ascii="MS PGothic" w:eastAsia="MS PGothic" w:hAnsi="MS PGothic" w:hint="eastAsia"/>
          <w:color w:val="000000"/>
          <w:lang w:eastAsia="ja-JP"/>
        </w:rPr>
        <w:t>職位</w:t>
      </w:r>
      <w:r w:rsidR="00461596" w:rsidRPr="00453A9A">
        <w:rPr>
          <w:rFonts w:ascii="MS PGothic" w:eastAsia="MS PGothic" w:hAnsi="MS PGothic" w:hint="eastAsia"/>
          <w:color w:val="000000"/>
          <w:lang w:eastAsia="ja-JP"/>
        </w:rPr>
        <w:t>を有し</w:t>
      </w:r>
      <w:r w:rsidR="00E127D4" w:rsidRPr="00453A9A">
        <w:rPr>
          <w:rFonts w:ascii="MS PGothic" w:eastAsia="MS PGothic" w:hAnsi="MS PGothic" w:hint="eastAsia"/>
          <w:color w:val="000000"/>
          <w:lang w:eastAsia="ja-JP"/>
        </w:rPr>
        <w:t>会社の</w:t>
      </w:r>
      <w:r w:rsidR="002B2A9A" w:rsidRPr="00453A9A">
        <w:rPr>
          <w:rFonts w:ascii="MS PGothic" w:eastAsia="MS PGothic" w:hAnsi="MS PGothic" w:hint="eastAsia"/>
          <w:color w:val="000000"/>
          <w:lang w:eastAsia="ja-JP"/>
        </w:rPr>
        <w:t>グレタイ売買市場上場</w:t>
      </w:r>
      <w:r w:rsidR="005346D8" w:rsidRPr="00453A9A">
        <w:rPr>
          <w:rFonts w:ascii="MS PGothic" w:eastAsia="MS PGothic" w:hAnsi="MS PGothic" w:hint="eastAsia"/>
          <w:color w:val="000000"/>
          <w:lang w:eastAsia="ja-JP"/>
        </w:rPr>
        <w:t>申請時の発行済総株数の0.5%又は100,000株以上を所有している株主は、</w:t>
      </w:r>
      <w:r w:rsidR="00E127D4" w:rsidRPr="00453A9A">
        <w:rPr>
          <w:rFonts w:ascii="MS PGothic" w:eastAsia="MS PGothic" w:hAnsi="MS PGothic" w:hint="eastAsia"/>
          <w:color w:val="000000"/>
          <w:lang w:eastAsia="ja-JP"/>
        </w:rPr>
        <w:t>第①項第八号の規定に従い、</w:t>
      </w:r>
      <w:r w:rsidR="006D4878" w:rsidRPr="00453A9A">
        <w:rPr>
          <w:rFonts w:ascii="MS PGothic" w:eastAsia="MS PGothic" w:hAnsi="MS PGothic" w:hint="eastAsia"/>
          <w:color w:val="000000"/>
          <w:lang w:eastAsia="ja-JP"/>
        </w:rPr>
        <w:t>ロックアップ</w:t>
      </w:r>
      <w:r w:rsidR="00E127D4" w:rsidRPr="00453A9A">
        <w:rPr>
          <w:rFonts w:ascii="MS PGothic" w:eastAsia="MS PGothic" w:hAnsi="MS PGothic" w:hint="eastAsia"/>
          <w:color w:val="000000"/>
          <w:lang w:eastAsia="ja-JP"/>
        </w:rPr>
        <w:t>及び満期時の</w:t>
      </w:r>
      <w:r w:rsidR="004D0195" w:rsidRPr="00453A9A">
        <w:rPr>
          <w:rFonts w:ascii="MS PGothic" w:eastAsia="MS PGothic" w:hAnsi="MS PGothic" w:hint="eastAsia"/>
          <w:color w:val="000000"/>
          <w:lang w:eastAsia="ja-JP"/>
        </w:rPr>
        <w:t>受入</w:t>
      </w:r>
      <w:r w:rsidR="00E127D4" w:rsidRPr="00453A9A">
        <w:rPr>
          <w:rFonts w:ascii="MS PGothic" w:eastAsia="MS PGothic" w:hAnsi="MS PGothic" w:hint="eastAsia"/>
          <w:color w:val="000000"/>
          <w:lang w:eastAsia="ja-JP"/>
        </w:rPr>
        <w:t>など</w:t>
      </w:r>
      <w:r w:rsidR="00AF2D1F" w:rsidRPr="00453A9A">
        <w:rPr>
          <w:rFonts w:ascii="MS PGothic" w:eastAsia="MS PGothic" w:hAnsi="MS PGothic" w:hint="eastAsia"/>
          <w:color w:val="000000"/>
          <w:lang w:eastAsia="ja-JP"/>
        </w:rPr>
        <w:t>を行う必要がある。</w:t>
      </w:r>
    </w:p>
    <w:p w:rsidR="0080634E" w:rsidRPr="00453A9A" w:rsidRDefault="0080634E" w:rsidP="00456970">
      <w:pPr>
        <w:pStyle w:val="a7"/>
        <w:adjustRightInd/>
        <w:spacing w:after="0" w:line="360" w:lineRule="exact"/>
        <w:ind w:left="1232" w:right="57" w:hanging="266"/>
        <w:jc w:val="both"/>
        <w:textAlignment w:val="auto"/>
        <w:rPr>
          <w:rFonts w:ascii="MS PGothic" w:eastAsia="MS Mincho" w:hAnsi="MS PGothic"/>
          <w:color w:val="000000"/>
          <w:lang w:eastAsia="ja-JP"/>
        </w:rPr>
      </w:pPr>
      <w:r w:rsidRPr="00453A9A">
        <w:rPr>
          <w:rFonts w:ascii="MS PGothic" w:eastAsia="MS PGothic" w:hAnsi="MS PGothic" w:hint="eastAsia"/>
          <w:color w:val="000000"/>
          <w:lang w:eastAsia="ja-JP"/>
        </w:rPr>
        <w:t>⑤</w:t>
      </w:r>
      <w:r w:rsidR="000E4D91" w:rsidRPr="00453A9A">
        <w:rPr>
          <w:rFonts w:ascii="MS PGothic" w:eastAsia="MS PGothic" w:hAnsi="MS PGothic" w:hint="eastAsia"/>
          <w:color w:val="000000"/>
          <w:lang w:eastAsia="ja-JP"/>
        </w:rPr>
        <w:t>普通株式のグレタイ売買市場第一上場を申請した外国発行者は、その直近2会計年度の建設</w:t>
      </w:r>
      <w:r w:rsidR="00AE6274" w:rsidRPr="00453A9A">
        <w:rPr>
          <w:rFonts w:ascii="MS PGothic" w:eastAsia="MS PGothic" w:hAnsi="MS PGothic" w:hint="eastAsia"/>
          <w:color w:val="000000"/>
          <w:lang w:eastAsia="ja-JP"/>
        </w:rPr>
        <w:t>売上</w:t>
      </w:r>
      <w:r w:rsidR="000E4D91" w:rsidRPr="00453A9A">
        <w:rPr>
          <w:rFonts w:ascii="MS PGothic" w:eastAsia="MS PGothic" w:hAnsi="MS PGothic" w:hint="eastAsia"/>
          <w:color w:val="000000"/>
          <w:lang w:eastAsia="ja-JP"/>
        </w:rPr>
        <w:t>が</w:t>
      </w:r>
      <w:r w:rsidR="00AE6274" w:rsidRPr="00453A9A">
        <w:rPr>
          <w:rFonts w:ascii="MS PGothic" w:eastAsia="MS PGothic" w:hAnsi="MS PGothic" w:hint="eastAsia"/>
          <w:color w:val="000000"/>
          <w:lang w:eastAsia="ja-JP"/>
        </w:rPr>
        <w:t>売上高</w:t>
      </w:r>
      <w:r w:rsidR="000E4D91" w:rsidRPr="00453A9A">
        <w:rPr>
          <w:rFonts w:ascii="MS PGothic" w:eastAsia="MS PGothic" w:hAnsi="MS PGothic" w:hint="eastAsia"/>
          <w:color w:val="000000"/>
          <w:lang w:eastAsia="ja-JP"/>
        </w:rPr>
        <w:t>に占める比率が40%以上、</w:t>
      </w:r>
      <w:r w:rsidR="00AE6274" w:rsidRPr="00453A9A">
        <w:rPr>
          <w:rFonts w:ascii="MS PGothic" w:eastAsia="MS PGothic" w:hAnsi="MS PGothic" w:hint="eastAsia"/>
          <w:color w:val="000000"/>
          <w:lang w:eastAsia="ja-JP"/>
        </w:rPr>
        <w:t>建設売上</w:t>
      </w:r>
      <w:r w:rsidR="006827D8" w:rsidRPr="00453A9A">
        <w:rPr>
          <w:rFonts w:ascii="MS PGothic" w:eastAsia="MS PGothic" w:hAnsi="MS PGothic" w:hint="eastAsia"/>
          <w:color w:val="000000"/>
          <w:lang w:eastAsia="ja-JP"/>
        </w:rPr>
        <w:t>総</w:t>
      </w:r>
      <w:r w:rsidR="00AE6274" w:rsidRPr="00453A9A">
        <w:rPr>
          <w:rFonts w:ascii="MS PGothic" w:eastAsia="MS PGothic" w:hAnsi="MS PGothic" w:hint="eastAsia"/>
          <w:color w:val="000000"/>
          <w:lang w:eastAsia="ja-JP"/>
        </w:rPr>
        <w:t>利益が売上</w:t>
      </w:r>
      <w:r w:rsidR="006827D8" w:rsidRPr="00453A9A">
        <w:rPr>
          <w:rFonts w:ascii="MS PGothic" w:eastAsia="MS PGothic" w:hAnsi="MS PGothic" w:hint="eastAsia"/>
          <w:color w:val="000000"/>
          <w:lang w:eastAsia="ja-JP"/>
        </w:rPr>
        <w:t>総</w:t>
      </w:r>
      <w:r w:rsidR="00AE6274" w:rsidRPr="00453A9A">
        <w:rPr>
          <w:rFonts w:ascii="MS PGothic" w:eastAsia="MS PGothic" w:hAnsi="MS PGothic" w:hint="eastAsia"/>
          <w:color w:val="000000"/>
          <w:lang w:eastAsia="ja-JP"/>
        </w:rPr>
        <w:t>利益に占める比率が40%</w:t>
      </w:r>
      <w:r w:rsidR="006C5E02" w:rsidRPr="00453A9A">
        <w:rPr>
          <w:rFonts w:ascii="MS PGothic" w:eastAsia="MS PGothic" w:hAnsi="MS PGothic" w:hint="eastAsia"/>
          <w:color w:val="000000"/>
          <w:lang w:eastAsia="ja-JP"/>
        </w:rPr>
        <w:t>以上、もしくは売上高又は売上</w:t>
      </w:r>
      <w:r w:rsidR="006827D8" w:rsidRPr="00453A9A">
        <w:rPr>
          <w:rFonts w:ascii="MS PGothic" w:eastAsia="MS PGothic" w:hAnsi="MS PGothic" w:hint="eastAsia"/>
          <w:color w:val="000000"/>
          <w:lang w:eastAsia="ja-JP"/>
        </w:rPr>
        <w:t>総</w:t>
      </w:r>
      <w:r w:rsidR="006C5E02" w:rsidRPr="00453A9A">
        <w:rPr>
          <w:rFonts w:ascii="MS PGothic" w:eastAsia="MS PGothic" w:hAnsi="MS PGothic" w:hint="eastAsia"/>
          <w:color w:val="000000"/>
          <w:lang w:eastAsia="ja-JP"/>
        </w:rPr>
        <w:t>利益に対する割合について、その他営業</w:t>
      </w:r>
      <w:r w:rsidR="006C5E02" w:rsidRPr="00453A9A">
        <w:rPr>
          <w:rFonts w:ascii="MS PGothic" w:eastAsia="MS PGothic" w:hAnsi="MS PGothic" w:hint="eastAsia"/>
          <w:color w:val="000000"/>
          <w:lang w:eastAsia="ja-JP"/>
        </w:rPr>
        <w:lastRenderedPageBreak/>
        <w:t>項目より建設売上又は売上</w:t>
      </w:r>
      <w:r w:rsidR="006827D8" w:rsidRPr="00453A9A">
        <w:rPr>
          <w:rFonts w:ascii="MS PGothic" w:eastAsia="MS PGothic" w:hAnsi="MS PGothic" w:hint="eastAsia"/>
          <w:color w:val="000000"/>
          <w:lang w:eastAsia="ja-JP"/>
        </w:rPr>
        <w:t>総</w:t>
      </w:r>
      <w:r w:rsidR="006C5E02" w:rsidRPr="00453A9A">
        <w:rPr>
          <w:rFonts w:ascii="MS PGothic" w:eastAsia="MS PGothic" w:hAnsi="MS PGothic" w:hint="eastAsia"/>
          <w:color w:val="000000"/>
          <w:lang w:eastAsia="ja-JP"/>
        </w:rPr>
        <w:t>利益が比較的高い場合、本センターの「建設会社のグレタイ売買市場上場申請の補足規定」が適用される。但し、当該補足規定第2条第1項第2号における</w:t>
      </w:r>
      <w:r w:rsidR="00E318A7" w:rsidRPr="00453A9A">
        <w:rPr>
          <w:rFonts w:ascii="MS PGothic" w:eastAsia="MS PGothic" w:hAnsi="MS PGothic" w:hint="eastAsia"/>
          <w:color w:val="000000"/>
          <w:lang w:eastAsia="ja-JP"/>
        </w:rPr>
        <w:t>「</w:t>
      </w:r>
      <w:r w:rsidR="006C5E02" w:rsidRPr="00453A9A">
        <w:rPr>
          <w:rFonts w:ascii="MS PGothic" w:eastAsia="MS PGothic" w:hAnsi="MS PGothic" w:hint="eastAsia"/>
          <w:color w:val="000000"/>
          <w:lang w:eastAsia="ja-JP"/>
        </w:rPr>
        <w:t>払込資本金</w:t>
      </w:r>
      <w:r w:rsidR="00E318A7" w:rsidRPr="00453A9A">
        <w:rPr>
          <w:rFonts w:ascii="MS PGothic" w:eastAsia="MS PGothic" w:hAnsi="MS PGothic" w:hint="eastAsia"/>
          <w:color w:val="000000"/>
          <w:lang w:eastAsia="ja-JP"/>
        </w:rPr>
        <w:t>」</w:t>
      </w:r>
      <w:r w:rsidR="006C5E02" w:rsidRPr="00453A9A">
        <w:rPr>
          <w:rFonts w:ascii="MS PGothic" w:eastAsia="MS PGothic" w:hAnsi="MS PGothic" w:hint="eastAsia"/>
          <w:color w:val="000000"/>
          <w:lang w:eastAsia="ja-JP"/>
        </w:rPr>
        <w:t>は、</w:t>
      </w:r>
      <w:r w:rsidR="00E318A7" w:rsidRPr="00453A9A">
        <w:rPr>
          <w:rFonts w:ascii="MS PGothic" w:eastAsia="MS PGothic" w:hAnsi="MS PGothic" w:hint="eastAsia"/>
          <w:color w:val="000000"/>
          <w:lang w:eastAsia="ja-JP"/>
        </w:rPr>
        <w:t>「</w:t>
      </w:r>
      <w:r w:rsidR="002F20D8" w:rsidRPr="00453A9A">
        <w:rPr>
          <w:rFonts w:ascii="MS PGothic" w:eastAsia="MS PGothic" w:hAnsi="MS PGothic" w:hint="eastAsia"/>
          <w:lang w:eastAsia="ja-JP"/>
        </w:rPr>
        <w:t>親会社</w:t>
      </w:r>
      <w:r w:rsidR="00E318A7" w:rsidRPr="00453A9A">
        <w:rPr>
          <w:rFonts w:ascii="MS PGothic" w:eastAsia="MS PGothic" w:hAnsi="MS PGothic" w:hint="eastAsia"/>
          <w:lang w:eastAsia="ja-JP"/>
        </w:rPr>
        <w:t>株主に帰属する</w:t>
      </w:r>
      <w:r w:rsidR="002F20D8" w:rsidRPr="00453A9A">
        <w:rPr>
          <w:rFonts w:ascii="MS PGothic" w:eastAsia="MS PGothic" w:hAnsi="MS PGothic" w:hint="eastAsia"/>
          <w:lang w:eastAsia="ja-JP"/>
        </w:rPr>
        <w:t>持分</w:t>
      </w:r>
      <w:r w:rsidR="00E318A7" w:rsidRPr="00453A9A">
        <w:rPr>
          <w:rFonts w:ascii="MS PGothic" w:eastAsia="MS PGothic" w:hAnsi="MS PGothic" w:hint="eastAsia"/>
          <w:lang w:eastAsia="ja-JP"/>
        </w:rPr>
        <w:t>」</w:t>
      </w:r>
      <w:r w:rsidR="008506B1" w:rsidRPr="00453A9A">
        <w:rPr>
          <w:rFonts w:ascii="MS PGothic" w:eastAsia="MS PGothic" w:hAnsi="MS PGothic" w:hint="eastAsia"/>
          <w:lang w:eastAsia="ja-JP"/>
        </w:rPr>
        <w:t>に読み替える</w:t>
      </w:r>
      <w:r w:rsidR="002F20D8" w:rsidRPr="00453A9A">
        <w:rPr>
          <w:rFonts w:ascii="MS PGothic" w:eastAsia="MS PGothic" w:hAnsi="MS PGothic" w:hint="eastAsia"/>
          <w:lang w:eastAsia="ja-JP"/>
        </w:rPr>
        <w:t>。</w:t>
      </w:r>
      <w:r w:rsidR="0097294F" w:rsidRPr="00453A9A">
        <w:rPr>
          <w:rFonts w:ascii="MS PGothic" w:eastAsia="MS PGothic" w:hAnsi="MS PGothic" w:hint="eastAsia"/>
          <w:lang w:eastAsia="ja-JP"/>
        </w:rPr>
        <w:t>また、</w:t>
      </w:r>
      <w:r w:rsidR="009B2AEB" w:rsidRPr="00453A9A">
        <w:rPr>
          <w:rFonts w:ascii="MS PGothic" w:eastAsia="MS PGothic" w:hAnsi="MS PGothic" w:hint="eastAsia"/>
          <w:lang w:eastAsia="ja-JP"/>
        </w:rPr>
        <w:t>第2条第1項第6号における収益力</w:t>
      </w:r>
      <w:r w:rsidR="00244CF7" w:rsidRPr="00453A9A">
        <w:rPr>
          <w:rFonts w:ascii="MS PGothic" w:eastAsia="MS PGothic" w:hAnsi="MS PGothic" w:hint="eastAsia"/>
          <w:lang w:eastAsia="ja-JP"/>
        </w:rPr>
        <w:t>に係る規定について、</w:t>
      </w:r>
      <w:r w:rsidR="009B2AEB" w:rsidRPr="00453A9A">
        <w:rPr>
          <w:rFonts w:ascii="MS PGothic" w:eastAsia="MS PGothic" w:hAnsi="MS PGothic" w:hint="eastAsia"/>
          <w:lang w:eastAsia="ja-JP"/>
        </w:rPr>
        <w:t>本条第1項第6号に定められた条件</w:t>
      </w:r>
      <w:r w:rsidR="00244CF7" w:rsidRPr="00453A9A">
        <w:rPr>
          <w:rFonts w:ascii="MS PGothic" w:eastAsia="MS PGothic" w:hAnsi="MS PGothic" w:hint="eastAsia"/>
          <w:lang w:eastAsia="ja-JP"/>
        </w:rPr>
        <w:t>へと変更する</w:t>
      </w:r>
      <w:r w:rsidR="009B2AEB" w:rsidRPr="00453A9A">
        <w:rPr>
          <w:rFonts w:ascii="MS PGothic" w:eastAsia="MS PGothic" w:hAnsi="MS PGothic" w:hint="eastAsia"/>
          <w:lang w:eastAsia="ja-JP"/>
        </w:rPr>
        <w:t>。</w:t>
      </w:r>
      <w:r w:rsidR="00244CF7" w:rsidRPr="00453A9A">
        <w:rPr>
          <w:rFonts w:ascii="MS PGothic" w:eastAsia="MS PGothic" w:hAnsi="MS PGothic" w:hint="eastAsia"/>
          <w:lang w:eastAsia="ja-JP"/>
        </w:rPr>
        <w:t>外国発行者</w:t>
      </w:r>
      <w:r w:rsidR="00081A7A" w:rsidRPr="00453A9A">
        <w:rPr>
          <w:rFonts w:ascii="MS PGothic" w:eastAsia="MS PGothic" w:hAnsi="MS PGothic" w:hint="eastAsia"/>
          <w:lang w:eastAsia="ja-JP"/>
        </w:rPr>
        <w:t>が</w:t>
      </w:r>
      <w:r w:rsidR="00244CF7" w:rsidRPr="00453A9A">
        <w:rPr>
          <w:rFonts w:ascii="MS PGothic" w:eastAsia="MS PGothic" w:hAnsi="MS PGothic" w:hint="eastAsia"/>
          <w:lang w:eastAsia="ja-JP"/>
        </w:rPr>
        <w:t>建設会社の関係会社ではなく、内部統制</w:t>
      </w:r>
      <w:r w:rsidR="00081A7A" w:rsidRPr="00453A9A">
        <w:rPr>
          <w:rFonts w:ascii="MS PGothic" w:eastAsia="MS PGothic" w:hAnsi="MS PGothic" w:hint="eastAsia"/>
          <w:lang w:eastAsia="ja-JP"/>
        </w:rPr>
        <w:t>が</w:t>
      </w:r>
      <w:r w:rsidR="0097294F" w:rsidRPr="00453A9A">
        <w:rPr>
          <w:rFonts w:ascii="MS PGothic" w:eastAsia="MS PGothic" w:hAnsi="MS PGothic" w:hint="eastAsia"/>
          <w:lang w:eastAsia="ja-JP"/>
        </w:rPr>
        <w:t>完全に</w:t>
      </w:r>
      <w:r w:rsidR="00081A7A" w:rsidRPr="00453A9A">
        <w:rPr>
          <w:rFonts w:ascii="MS PGothic" w:eastAsia="MS PGothic" w:hAnsi="MS PGothic" w:hint="eastAsia"/>
          <w:lang w:eastAsia="ja-JP"/>
        </w:rPr>
        <w:t>構築され</w:t>
      </w:r>
      <w:r w:rsidR="00244CF7" w:rsidRPr="00453A9A">
        <w:rPr>
          <w:rFonts w:ascii="MS PGothic" w:eastAsia="MS PGothic" w:hAnsi="MS PGothic" w:hint="eastAsia"/>
          <w:lang w:eastAsia="ja-JP"/>
        </w:rPr>
        <w:t>、発注に係る入札手続及び支払</w:t>
      </w:r>
      <w:r w:rsidR="00081A7A" w:rsidRPr="00453A9A">
        <w:rPr>
          <w:rFonts w:ascii="MS PGothic" w:eastAsia="MS PGothic" w:hAnsi="MS PGothic" w:hint="eastAsia"/>
          <w:lang w:eastAsia="ja-JP"/>
        </w:rPr>
        <w:t>規程が業界の慣行に適合する場合</w:t>
      </w:r>
      <w:r w:rsidR="000F47F3" w:rsidRPr="00453A9A">
        <w:rPr>
          <w:rFonts w:ascii="MS PGothic" w:eastAsia="MS PGothic" w:hAnsi="MS PGothic" w:hint="eastAsia"/>
          <w:lang w:eastAsia="ja-JP"/>
        </w:rPr>
        <w:t>に</w:t>
      </w:r>
      <w:r w:rsidR="00081A7A" w:rsidRPr="00453A9A">
        <w:rPr>
          <w:rFonts w:ascii="MS PGothic" w:eastAsia="MS PGothic" w:hAnsi="MS PGothic" w:hint="eastAsia"/>
          <w:lang w:eastAsia="ja-JP"/>
        </w:rPr>
        <w:t>は、当該補足規定第3条第1項第1号から第3号までの規定を適用する</w:t>
      </w:r>
      <w:r w:rsidR="000F47F3" w:rsidRPr="00453A9A">
        <w:rPr>
          <w:rFonts w:ascii="MS PGothic" w:eastAsia="MS PGothic" w:hAnsi="MS PGothic" w:hint="eastAsia"/>
          <w:lang w:eastAsia="ja-JP"/>
        </w:rPr>
        <w:t>ことは不要とされる</w:t>
      </w:r>
      <w:r w:rsidR="00081A7A" w:rsidRPr="00453A9A">
        <w:rPr>
          <w:rFonts w:ascii="MS PGothic" w:eastAsia="MS PGothic" w:hAnsi="MS PGothic" w:hint="eastAsia"/>
          <w:lang w:eastAsia="ja-JP"/>
        </w:rPr>
        <w:t>。</w:t>
      </w:r>
    </w:p>
    <w:p w:rsidR="002873AE" w:rsidRPr="00453A9A" w:rsidRDefault="002873AE" w:rsidP="00456970">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980" w:right="57" w:hanging="980"/>
        <w:jc w:val="both"/>
        <w:rPr>
          <w:rFonts w:ascii="MS PGothic" w:eastAsia="MS PGothic" w:hAnsi="MS PGothic"/>
          <w:lang w:eastAsia="ja-JP"/>
        </w:rPr>
      </w:pPr>
    </w:p>
    <w:p w:rsidR="00AF2D1F" w:rsidRPr="00453A9A" w:rsidRDefault="00AF2D1F" w:rsidP="00456970">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980" w:right="57" w:hanging="980"/>
        <w:jc w:val="both"/>
        <w:rPr>
          <w:rFonts w:ascii="MS PGothic" w:eastAsia="MS PGothic" w:hAnsi="MS PGothic"/>
          <w:lang w:eastAsia="ja-JP"/>
        </w:rPr>
      </w:pPr>
      <w:r w:rsidRPr="00453A9A">
        <w:rPr>
          <w:rFonts w:ascii="MS PGothic" w:eastAsia="MS PGothic" w:hAnsi="MS PGothic" w:hint="eastAsia"/>
          <w:lang w:eastAsia="ja-JP"/>
        </w:rPr>
        <w:t>第5条　外国発行者の取締役、監査役及び持分10%以上の株主、</w:t>
      </w:r>
      <w:r w:rsidR="004D0195" w:rsidRPr="00453A9A">
        <w:rPr>
          <w:rFonts w:ascii="MS PGothic" w:eastAsia="MS PGothic" w:hAnsi="MS PGothic" w:hint="eastAsia"/>
          <w:lang w:eastAsia="ja-JP"/>
        </w:rPr>
        <w:t>又は</w:t>
      </w:r>
      <w:r w:rsidR="00DD0D0D" w:rsidRPr="00453A9A">
        <w:rPr>
          <w:rFonts w:ascii="MS PGothic" w:eastAsia="MS PGothic" w:hAnsi="MS PGothic" w:hint="eastAsia"/>
          <w:lang w:eastAsia="ja-JP"/>
        </w:rPr>
        <w:t>科学技術</w:t>
      </w:r>
      <w:r w:rsidRPr="00453A9A">
        <w:rPr>
          <w:rFonts w:ascii="MS PGothic" w:eastAsia="MS PGothic" w:hAnsi="MS PGothic" w:hint="eastAsia"/>
          <w:lang w:eastAsia="ja-JP"/>
        </w:rPr>
        <w:t>事業の取締役、監査役、持分5%以上の株主、</w:t>
      </w:r>
      <w:r w:rsidR="004D0195" w:rsidRPr="00453A9A">
        <w:rPr>
          <w:rFonts w:ascii="MS PGothic" w:eastAsia="MS PGothic" w:hAnsi="MS PGothic" w:hint="eastAsia"/>
          <w:lang w:eastAsia="ja-JP"/>
        </w:rPr>
        <w:t>或いは</w:t>
      </w:r>
      <w:r w:rsidRPr="00453A9A">
        <w:rPr>
          <w:rFonts w:ascii="MS PGothic" w:eastAsia="MS PGothic" w:hAnsi="MS PGothic" w:hint="eastAsia"/>
          <w:lang w:eastAsia="ja-JP"/>
        </w:rPr>
        <w:t>特許権又は専門技術の出資により</w:t>
      </w:r>
      <w:r w:rsidR="00AA3BEC" w:rsidRPr="00453A9A">
        <w:rPr>
          <w:rFonts w:ascii="MS PGothic" w:eastAsia="MS PGothic" w:hAnsi="MS PGothic" w:hint="eastAsia"/>
          <w:lang w:eastAsia="ja-JP"/>
        </w:rPr>
        <w:t>職位</w:t>
      </w:r>
      <w:r w:rsidR="004D0195" w:rsidRPr="00453A9A">
        <w:rPr>
          <w:rFonts w:ascii="MS PGothic" w:eastAsia="MS PGothic" w:hAnsi="MS PGothic" w:hint="eastAsia"/>
          <w:lang w:eastAsia="ja-JP"/>
        </w:rPr>
        <w:t>を有し</w:t>
      </w:r>
      <w:r w:rsidR="00AA3BEC" w:rsidRPr="00453A9A">
        <w:rPr>
          <w:rFonts w:ascii="MS PGothic" w:eastAsia="MS PGothic" w:hAnsi="MS PGothic" w:hint="eastAsia"/>
          <w:lang w:eastAsia="ja-JP"/>
        </w:rPr>
        <w:t>会社の</w:t>
      </w:r>
      <w:r w:rsidR="002B2A9A" w:rsidRPr="00453A9A">
        <w:rPr>
          <w:rFonts w:ascii="MS PGothic" w:eastAsia="MS PGothic" w:hAnsi="MS PGothic" w:hint="eastAsia"/>
          <w:lang w:eastAsia="ja-JP"/>
        </w:rPr>
        <w:t>グレタイ売買市場上場</w:t>
      </w:r>
      <w:r w:rsidR="00AA3BEC" w:rsidRPr="00453A9A">
        <w:rPr>
          <w:rFonts w:ascii="MS PGothic" w:eastAsia="MS PGothic" w:hAnsi="MS PGothic" w:hint="eastAsia"/>
          <w:lang w:eastAsia="ja-JP"/>
        </w:rPr>
        <w:t>申請時の発行済総株数の0.5%又は100,000株以上を所有している株主は、申請書に記載されている</w:t>
      </w:r>
      <w:r w:rsidR="00945E6B" w:rsidRPr="00453A9A">
        <w:rPr>
          <w:rFonts w:ascii="MS PGothic" w:eastAsia="MS PGothic" w:hAnsi="MS PGothic" w:hint="eastAsia"/>
          <w:lang w:eastAsia="ja-JP"/>
        </w:rPr>
        <w:t>持株</w:t>
      </w:r>
      <w:r w:rsidR="00AA3BEC" w:rsidRPr="00453A9A">
        <w:rPr>
          <w:rFonts w:ascii="MS PGothic" w:eastAsia="MS PGothic" w:hAnsi="MS PGothic" w:hint="eastAsia"/>
          <w:lang w:eastAsia="ja-JP"/>
        </w:rPr>
        <w:t>から</w:t>
      </w:r>
      <w:r w:rsidR="000757D6" w:rsidRPr="00453A9A">
        <w:rPr>
          <w:rFonts w:ascii="MS PGothic" w:eastAsia="MS PGothic" w:hAnsi="MS PGothic" w:hint="eastAsia"/>
          <w:lang w:eastAsia="ja-JP"/>
        </w:rPr>
        <w:t>推薦証券会社</w:t>
      </w:r>
      <w:r w:rsidR="009831BE" w:rsidRPr="00453A9A">
        <w:rPr>
          <w:rFonts w:ascii="MS PGothic" w:eastAsia="MS PGothic" w:hAnsi="MS PGothic" w:hint="eastAsia"/>
          <w:lang w:eastAsia="ja-JP"/>
        </w:rPr>
        <w:t>への販売委託</w:t>
      </w:r>
      <w:r w:rsidR="000757D6" w:rsidRPr="00453A9A">
        <w:rPr>
          <w:rFonts w:ascii="MS PGothic" w:eastAsia="MS PGothic" w:hAnsi="MS PGothic" w:hint="eastAsia"/>
          <w:lang w:eastAsia="ja-JP"/>
        </w:rPr>
        <w:t>株数を控除した後の株式を全数</w:t>
      </w:r>
      <w:r w:rsidR="006D4878" w:rsidRPr="00453A9A">
        <w:rPr>
          <w:rFonts w:ascii="MS PGothic" w:eastAsia="MS PGothic" w:hAnsi="MS PGothic" w:hint="eastAsia"/>
          <w:lang w:eastAsia="ja-JP"/>
        </w:rPr>
        <w:t>ロックアップ</w:t>
      </w:r>
      <w:r w:rsidR="00482B31" w:rsidRPr="00453A9A">
        <w:rPr>
          <w:rFonts w:ascii="MS PGothic" w:eastAsia="MS PGothic" w:hAnsi="MS PGothic" w:hint="eastAsia"/>
          <w:lang w:eastAsia="ja-JP"/>
        </w:rPr>
        <w:t>に提出する必要がある</w:t>
      </w:r>
      <w:r w:rsidR="000757D6" w:rsidRPr="00453A9A">
        <w:rPr>
          <w:rFonts w:ascii="MS PGothic" w:eastAsia="MS PGothic" w:hAnsi="MS PGothic" w:hint="eastAsia"/>
          <w:lang w:eastAsia="ja-JP"/>
        </w:rPr>
        <w:t>。また、</w:t>
      </w:r>
      <w:r w:rsidR="006D4878" w:rsidRPr="00453A9A">
        <w:rPr>
          <w:rFonts w:ascii="MS PGothic" w:eastAsia="MS PGothic" w:hAnsi="MS PGothic" w:hint="eastAsia"/>
          <w:lang w:eastAsia="ja-JP"/>
        </w:rPr>
        <w:t>ロックアップ</w:t>
      </w:r>
      <w:r w:rsidR="00482B31" w:rsidRPr="00453A9A">
        <w:rPr>
          <w:rFonts w:ascii="MS PGothic" w:eastAsia="MS PGothic" w:hAnsi="MS PGothic" w:hint="eastAsia"/>
          <w:lang w:eastAsia="ja-JP"/>
        </w:rPr>
        <w:t>に提出する</w:t>
      </w:r>
      <w:r w:rsidR="00C317CB" w:rsidRPr="00453A9A">
        <w:rPr>
          <w:rFonts w:ascii="MS PGothic" w:eastAsia="MS PGothic" w:hAnsi="MS PGothic" w:hint="eastAsia"/>
          <w:lang w:eastAsia="ja-JP"/>
        </w:rPr>
        <w:t>株数の</w:t>
      </w:r>
      <w:r w:rsidR="002B2A9A" w:rsidRPr="00453A9A">
        <w:rPr>
          <w:rFonts w:ascii="MS PGothic" w:eastAsia="MS PGothic" w:hAnsi="MS PGothic" w:hint="eastAsia"/>
          <w:lang w:eastAsia="ja-JP"/>
        </w:rPr>
        <w:t>グレタイ売買市場上場</w:t>
      </w:r>
      <w:r w:rsidR="00A776B9" w:rsidRPr="00453A9A">
        <w:rPr>
          <w:rFonts w:ascii="MS PGothic" w:eastAsia="MS PGothic" w:hAnsi="MS PGothic" w:hint="eastAsia"/>
          <w:lang w:eastAsia="ja-JP"/>
        </w:rPr>
        <w:t>申請時の会社発行済普通株総額</w:t>
      </w:r>
      <w:r w:rsidR="00C317CB" w:rsidRPr="00453A9A">
        <w:rPr>
          <w:rFonts w:ascii="MS PGothic" w:eastAsia="MS PGothic" w:hAnsi="MS PGothic" w:hint="eastAsia"/>
          <w:lang w:eastAsia="ja-JP"/>
        </w:rPr>
        <w:t>に占める比率は、</w:t>
      </w:r>
      <w:r w:rsidR="009A2AB7" w:rsidRPr="00453A9A">
        <w:rPr>
          <w:rFonts w:ascii="MS PGothic" w:eastAsia="MS PGothic" w:hAnsi="MS PGothic" w:hint="eastAsia"/>
          <w:lang w:eastAsia="ja-JP"/>
        </w:rPr>
        <w:t>第②項に規定されている比率を</w:t>
      </w:r>
      <w:r w:rsidR="00C317CB" w:rsidRPr="00453A9A">
        <w:rPr>
          <w:rFonts w:ascii="MS PGothic" w:eastAsia="MS PGothic" w:hAnsi="MS PGothic" w:hint="eastAsia"/>
          <w:lang w:eastAsia="ja-JP"/>
        </w:rPr>
        <w:t>下回ってはならない。規定比率に達していない場合には、その他</w:t>
      </w:r>
      <w:r w:rsidR="002C0878" w:rsidRPr="00453A9A">
        <w:rPr>
          <w:rFonts w:ascii="MS PGothic" w:eastAsia="MS PGothic" w:hAnsi="MS PGothic" w:hint="eastAsia"/>
          <w:lang w:eastAsia="ja-JP"/>
        </w:rPr>
        <w:t>の</w:t>
      </w:r>
      <w:r w:rsidR="00C317CB" w:rsidRPr="00453A9A">
        <w:rPr>
          <w:rFonts w:ascii="MS PGothic" w:eastAsia="MS PGothic" w:hAnsi="MS PGothic" w:hint="eastAsia"/>
          <w:lang w:eastAsia="ja-JP"/>
        </w:rPr>
        <w:t>株主と</w:t>
      </w:r>
      <w:r w:rsidR="002C0878" w:rsidRPr="00453A9A">
        <w:rPr>
          <w:rFonts w:ascii="MS PGothic" w:eastAsia="MS PGothic" w:hAnsi="MS PGothic" w:hint="eastAsia"/>
          <w:lang w:eastAsia="ja-JP"/>
        </w:rPr>
        <w:t>協議した上で補足する。但し、</w:t>
      </w:r>
      <w:r w:rsidR="00596151" w:rsidRPr="00453A9A">
        <w:rPr>
          <w:rFonts w:ascii="MS PGothic" w:eastAsia="MS PGothic" w:hAnsi="MS PGothic" w:hint="eastAsia"/>
          <w:lang w:eastAsia="ja-JP"/>
        </w:rPr>
        <w:t>興櫃株式の登録期間において</w:t>
      </w:r>
      <w:r w:rsidR="00DD0D0D" w:rsidRPr="00453A9A">
        <w:rPr>
          <w:rFonts w:ascii="MS PGothic" w:eastAsia="MS PGothic" w:hAnsi="MS PGothic" w:hint="eastAsia"/>
          <w:lang w:eastAsia="ja-JP"/>
        </w:rPr>
        <w:t>科学技術</w:t>
      </w:r>
      <w:r w:rsidR="00596151" w:rsidRPr="00453A9A">
        <w:rPr>
          <w:rFonts w:ascii="MS PGothic" w:eastAsia="MS PGothic" w:hAnsi="MS PGothic" w:hint="eastAsia"/>
          <w:lang w:eastAsia="ja-JP"/>
        </w:rPr>
        <w:t>事業の推薦証券会社が営業証券の引受又は売買により</w:t>
      </w:r>
      <w:r w:rsidR="007A0261" w:rsidRPr="00453A9A">
        <w:rPr>
          <w:rFonts w:ascii="MS PGothic" w:eastAsia="MS PGothic" w:hAnsi="MS PGothic" w:hint="eastAsia"/>
          <w:lang w:eastAsia="ja-JP"/>
        </w:rPr>
        <w:t>持株が</w:t>
      </w:r>
      <w:r w:rsidR="00596151" w:rsidRPr="00453A9A">
        <w:rPr>
          <w:rFonts w:ascii="MS PGothic" w:eastAsia="MS PGothic" w:hAnsi="MS PGothic" w:hint="eastAsia"/>
          <w:lang w:eastAsia="ja-JP"/>
        </w:rPr>
        <w:t>発行済株式総額の5%以上を超過した場合には、これに限らない。</w:t>
      </w:r>
    </w:p>
    <w:p w:rsidR="007A0261" w:rsidRPr="00453A9A" w:rsidRDefault="007A0261" w:rsidP="00BE7B12">
      <w:pPr>
        <w:pStyle w:val="a7"/>
        <w:adjustRightInd/>
        <w:spacing w:after="0" w:line="360" w:lineRule="exact"/>
        <w:ind w:left="1134" w:right="57" w:hanging="238"/>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②前項に規定されている</w:t>
      </w:r>
      <w:r w:rsidR="002B2A9A" w:rsidRPr="00453A9A">
        <w:rPr>
          <w:rFonts w:ascii="MS PGothic" w:eastAsia="MS PGothic" w:hAnsi="MS PGothic" w:hint="eastAsia"/>
          <w:color w:val="000000"/>
          <w:lang w:eastAsia="ja-JP"/>
        </w:rPr>
        <w:t>グレタイ売買市場上場</w:t>
      </w:r>
      <w:r w:rsidRPr="00453A9A">
        <w:rPr>
          <w:rFonts w:ascii="MS PGothic" w:eastAsia="MS PGothic" w:hAnsi="MS PGothic" w:hint="eastAsia"/>
          <w:color w:val="000000"/>
          <w:lang w:eastAsia="ja-JP"/>
        </w:rPr>
        <w:t>申請時の</w:t>
      </w:r>
      <w:r w:rsidR="00EC7E5C" w:rsidRPr="00453A9A">
        <w:rPr>
          <w:rFonts w:ascii="MS PGothic" w:eastAsia="MS PGothic" w:hAnsi="MS PGothic" w:hint="eastAsia"/>
          <w:color w:val="000000"/>
          <w:lang w:eastAsia="ja-JP"/>
        </w:rPr>
        <w:t>株式総額に</w:t>
      </w:r>
      <w:r w:rsidR="00D028E7" w:rsidRPr="00453A9A">
        <w:rPr>
          <w:rFonts w:ascii="MS PGothic" w:eastAsia="MS PGothic" w:hAnsi="MS PGothic" w:hint="eastAsia"/>
          <w:color w:val="000000"/>
          <w:lang w:eastAsia="ja-JP"/>
        </w:rPr>
        <w:t>よって</w:t>
      </w:r>
      <w:r w:rsidR="00EC7E5C" w:rsidRPr="00453A9A">
        <w:rPr>
          <w:rFonts w:ascii="MS PGothic" w:eastAsia="MS PGothic" w:hAnsi="MS PGothic" w:hint="eastAsia"/>
          <w:color w:val="000000"/>
          <w:lang w:eastAsia="ja-JP"/>
        </w:rPr>
        <w:t>、</w:t>
      </w:r>
      <w:r w:rsidR="006D4878" w:rsidRPr="00453A9A">
        <w:rPr>
          <w:rFonts w:ascii="MS PGothic" w:eastAsia="MS PGothic" w:hAnsi="MS PGothic" w:hint="eastAsia"/>
          <w:color w:val="000000"/>
          <w:lang w:eastAsia="ja-JP"/>
        </w:rPr>
        <w:t>ロックアップ</w:t>
      </w:r>
      <w:r w:rsidR="00D028E7" w:rsidRPr="00453A9A">
        <w:rPr>
          <w:rFonts w:ascii="MS PGothic" w:eastAsia="MS PGothic" w:hAnsi="MS PGothic" w:hint="eastAsia"/>
          <w:color w:val="000000"/>
          <w:lang w:eastAsia="ja-JP"/>
        </w:rPr>
        <w:t>に提出する</w:t>
      </w:r>
      <w:r w:rsidR="004705F7" w:rsidRPr="00453A9A">
        <w:rPr>
          <w:rFonts w:ascii="MS PGothic" w:eastAsia="MS PGothic" w:hAnsi="MS PGothic" w:hint="eastAsia"/>
          <w:color w:val="000000"/>
          <w:lang w:eastAsia="ja-JP"/>
        </w:rPr>
        <w:t>株式の</w:t>
      </w:r>
      <w:r w:rsidR="00945E6B" w:rsidRPr="00453A9A">
        <w:rPr>
          <w:rFonts w:ascii="MS PGothic" w:eastAsia="MS PGothic" w:hAnsi="MS PGothic" w:hint="eastAsia"/>
          <w:color w:val="000000"/>
          <w:lang w:eastAsia="ja-JP"/>
        </w:rPr>
        <w:t>比率</w:t>
      </w:r>
      <w:r w:rsidR="00EC7E5C" w:rsidRPr="00453A9A">
        <w:rPr>
          <w:rFonts w:ascii="MS PGothic" w:eastAsia="MS PGothic" w:hAnsi="MS PGothic" w:hint="eastAsia"/>
          <w:color w:val="000000"/>
          <w:lang w:eastAsia="ja-JP"/>
        </w:rPr>
        <w:t>を</w:t>
      </w:r>
      <w:r w:rsidR="00BE7B12" w:rsidRPr="00453A9A">
        <w:rPr>
          <w:rFonts w:ascii="MS PGothic" w:eastAsia="MS PGothic" w:hAnsi="MS PGothic" w:hint="eastAsia"/>
          <w:color w:val="000000"/>
          <w:lang w:eastAsia="ja-JP"/>
        </w:rPr>
        <w:t>算出</w:t>
      </w:r>
      <w:r w:rsidR="00EC7E5C" w:rsidRPr="00453A9A">
        <w:rPr>
          <w:rFonts w:ascii="MS PGothic" w:eastAsia="MS PGothic" w:hAnsi="MS PGothic" w:hint="eastAsia"/>
          <w:color w:val="000000"/>
          <w:lang w:eastAsia="ja-JP"/>
        </w:rPr>
        <w:t>する。</w:t>
      </w:r>
    </w:p>
    <w:p w:rsidR="001B3B1F" w:rsidRPr="00453A9A" w:rsidRDefault="001B3B1F" w:rsidP="004705F7">
      <w:pPr>
        <w:pStyle w:val="a7"/>
        <w:adjustRightInd/>
        <w:spacing w:after="0" w:line="360" w:lineRule="exact"/>
        <w:ind w:left="1568" w:right="57" w:hanging="420"/>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一、</w:t>
      </w:r>
      <w:r w:rsidR="002B2A9A" w:rsidRPr="00453A9A">
        <w:rPr>
          <w:rFonts w:ascii="MS PGothic" w:eastAsia="MS PGothic" w:hAnsi="MS PGothic" w:hint="eastAsia"/>
          <w:color w:val="000000"/>
          <w:lang w:eastAsia="ja-JP"/>
        </w:rPr>
        <w:t>グレタイ売買市場上場</w:t>
      </w:r>
      <w:r w:rsidR="004705F7" w:rsidRPr="00453A9A">
        <w:rPr>
          <w:rFonts w:ascii="MS PGothic" w:eastAsia="MS PGothic" w:hAnsi="MS PGothic" w:hint="eastAsia"/>
          <w:color w:val="000000"/>
          <w:lang w:eastAsia="ja-JP"/>
        </w:rPr>
        <w:t>申請時の株式総額が3,000万株以下である場合には、株式総額の25%を</w:t>
      </w:r>
      <w:r w:rsidR="006D4878" w:rsidRPr="00453A9A">
        <w:rPr>
          <w:rFonts w:ascii="MS PGothic" w:eastAsia="MS PGothic" w:hAnsi="MS PGothic" w:hint="eastAsia"/>
          <w:color w:val="000000"/>
          <w:lang w:eastAsia="ja-JP"/>
        </w:rPr>
        <w:t>ロックアップ</w:t>
      </w:r>
      <w:r w:rsidR="004705F7" w:rsidRPr="00453A9A">
        <w:rPr>
          <w:rFonts w:ascii="MS PGothic" w:eastAsia="MS PGothic" w:hAnsi="MS PGothic" w:hint="eastAsia"/>
          <w:color w:val="000000"/>
          <w:lang w:eastAsia="ja-JP"/>
        </w:rPr>
        <w:t>のために提出する。</w:t>
      </w:r>
    </w:p>
    <w:p w:rsidR="004705F7" w:rsidRPr="00453A9A" w:rsidRDefault="004705F7" w:rsidP="004705F7">
      <w:pPr>
        <w:pStyle w:val="a7"/>
        <w:adjustRightInd/>
        <w:spacing w:after="0" w:line="360" w:lineRule="exact"/>
        <w:ind w:left="1568" w:right="57" w:hanging="420"/>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二、</w:t>
      </w:r>
      <w:r w:rsidR="002B2A9A" w:rsidRPr="00453A9A">
        <w:rPr>
          <w:rFonts w:ascii="MS PGothic" w:eastAsia="MS PGothic" w:hAnsi="MS PGothic" w:hint="eastAsia"/>
          <w:color w:val="000000"/>
          <w:lang w:eastAsia="ja-JP"/>
        </w:rPr>
        <w:t>グレタイ売買市場上場</w:t>
      </w:r>
      <w:r w:rsidR="00F8594F" w:rsidRPr="00453A9A">
        <w:rPr>
          <w:rFonts w:ascii="MS PGothic" w:eastAsia="MS PGothic" w:hAnsi="MS PGothic" w:hint="eastAsia"/>
          <w:color w:val="000000"/>
          <w:lang w:eastAsia="ja-JP"/>
        </w:rPr>
        <w:t>申請時の株式総額が3,000万株</w:t>
      </w:r>
      <w:r w:rsidR="004D0195" w:rsidRPr="00453A9A">
        <w:rPr>
          <w:rFonts w:ascii="MS PGothic" w:eastAsia="MS PGothic" w:hAnsi="MS PGothic" w:hint="eastAsia"/>
          <w:color w:val="000000"/>
          <w:lang w:eastAsia="ja-JP"/>
        </w:rPr>
        <w:t>超</w:t>
      </w:r>
      <w:r w:rsidR="00F8594F" w:rsidRPr="00453A9A">
        <w:rPr>
          <w:rFonts w:ascii="MS PGothic" w:eastAsia="MS PGothic" w:hAnsi="MS PGothic" w:hint="eastAsia"/>
          <w:color w:val="000000"/>
          <w:lang w:eastAsia="ja-JP"/>
        </w:rPr>
        <w:t>1億株以下である場合には、前号の規定に従い提出する株数のほか、</w:t>
      </w:r>
      <w:r w:rsidR="00EB3A62" w:rsidRPr="00453A9A">
        <w:rPr>
          <w:rFonts w:ascii="MS PGothic" w:eastAsia="MS PGothic" w:hAnsi="MS PGothic" w:hint="eastAsia"/>
          <w:color w:val="000000"/>
          <w:lang w:eastAsia="ja-JP"/>
        </w:rPr>
        <w:t>3,000万株を</w:t>
      </w:r>
      <w:r w:rsidR="007E1FDA" w:rsidRPr="00453A9A">
        <w:rPr>
          <w:rFonts w:ascii="MS PGothic" w:eastAsia="MS PGothic" w:hAnsi="MS PGothic" w:hint="eastAsia"/>
          <w:color w:val="000000"/>
          <w:lang w:eastAsia="ja-JP"/>
        </w:rPr>
        <w:t>超過</w:t>
      </w:r>
      <w:r w:rsidR="00EB3A62" w:rsidRPr="00453A9A">
        <w:rPr>
          <w:rFonts w:ascii="MS PGothic" w:eastAsia="MS PGothic" w:hAnsi="MS PGothic" w:hint="eastAsia"/>
          <w:color w:val="000000"/>
          <w:lang w:eastAsia="ja-JP"/>
        </w:rPr>
        <w:t>した</w:t>
      </w:r>
      <w:r w:rsidR="007E1FDA" w:rsidRPr="00453A9A">
        <w:rPr>
          <w:rFonts w:ascii="MS PGothic" w:eastAsia="MS PGothic" w:hAnsi="MS PGothic" w:hint="eastAsia"/>
          <w:color w:val="000000"/>
          <w:lang w:eastAsia="ja-JP"/>
        </w:rPr>
        <w:t>分</w:t>
      </w:r>
      <w:r w:rsidR="00EB3A62" w:rsidRPr="00453A9A">
        <w:rPr>
          <w:rFonts w:ascii="MS PGothic" w:eastAsia="MS PGothic" w:hAnsi="MS PGothic" w:hint="eastAsia"/>
          <w:color w:val="000000"/>
          <w:lang w:eastAsia="ja-JP"/>
        </w:rPr>
        <w:t>について超過分</w:t>
      </w:r>
      <w:r w:rsidR="00F8594F" w:rsidRPr="00453A9A">
        <w:rPr>
          <w:rFonts w:ascii="MS PGothic" w:eastAsia="MS PGothic" w:hAnsi="MS PGothic" w:hint="eastAsia"/>
          <w:color w:val="000000"/>
          <w:lang w:eastAsia="ja-JP"/>
        </w:rPr>
        <w:t>の</w:t>
      </w:r>
      <w:r w:rsidR="00EB3A62" w:rsidRPr="00453A9A">
        <w:rPr>
          <w:rFonts w:ascii="MS PGothic" w:eastAsia="MS PGothic" w:hAnsi="MS PGothic" w:hint="eastAsia"/>
          <w:color w:val="000000"/>
          <w:lang w:eastAsia="ja-JP"/>
        </w:rPr>
        <w:t>20</w:t>
      </w:r>
      <w:r w:rsidR="00F8594F" w:rsidRPr="00453A9A">
        <w:rPr>
          <w:rFonts w:ascii="MS PGothic" w:eastAsia="MS PGothic" w:hAnsi="MS PGothic" w:hint="eastAsia"/>
          <w:color w:val="000000"/>
          <w:lang w:eastAsia="ja-JP"/>
        </w:rPr>
        <w:t>%を提出する。</w:t>
      </w:r>
    </w:p>
    <w:p w:rsidR="005441DE" w:rsidRPr="00453A9A" w:rsidRDefault="005441DE" w:rsidP="004705F7">
      <w:pPr>
        <w:pStyle w:val="a7"/>
        <w:adjustRightInd/>
        <w:spacing w:after="0" w:line="360" w:lineRule="exact"/>
        <w:ind w:left="1568" w:right="57" w:hanging="420"/>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三、</w:t>
      </w:r>
      <w:r w:rsidR="002B2A9A" w:rsidRPr="00453A9A">
        <w:rPr>
          <w:rFonts w:ascii="MS PGothic" w:eastAsia="MS PGothic" w:hAnsi="MS PGothic" w:hint="eastAsia"/>
          <w:color w:val="000000"/>
          <w:lang w:eastAsia="ja-JP"/>
        </w:rPr>
        <w:t>グレタイ売買市場上場</w:t>
      </w:r>
      <w:r w:rsidRPr="00453A9A">
        <w:rPr>
          <w:rFonts w:ascii="MS PGothic" w:eastAsia="MS PGothic" w:hAnsi="MS PGothic" w:hint="eastAsia"/>
          <w:color w:val="000000"/>
          <w:lang w:eastAsia="ja-JP"/>
        </w:rPr>
        <w:t>申請時の株式総額が1億株</w:t>
      </w:r>
      <w:r w:rsidR="004D0195" w:rsidRPr="00453A9A">
        <w:rPr>
          <w:rFonts w:ascii="MS PGothic" w:eastAsia="MS PGothic" w:hAnsi="MS PGothic" w:hint="eastAsia"/>
          <w:color w:val="000000"/>
          <w:lang w:eastAsia="ja-JP"/>
        </w:rPr>
        <w:t>超</w:t>
      </w:r>
      <w:r w:rsidRPr="00453A9A">
        <w:rPr>
          <w:rFonts w:ascii="MS PGothic" w:eastAsia="MS PGothic" w:hAnsi="MS PGothic" w:hint="eastAsia"/>
          <w:color w:val="000000"/>
          <w:lang w:eastAsia="ja-JP"/>
        </w:rPr>
        <w:t>2億株以下である場合には、前号の規定に従い提出する株数のほか、1億株を超過した分について超過分の10%を提出する。</w:t>
      </w:r>
    </w:p>
    <w:p w:rsidR="005441DE" w:rsidRPr="00453A9A" w:rsidRDefault="005441DE" w:rsidP="004705F7">
      <w:pPr>
        <w:pStyle w:val="a7"/>
        <w:adjustRightInd/>
        <w:spacing w:after="0" w:line="360" w:lineRule="exact"/>
        <w:ind w:left="1568" w:right="57" w:hanging="420"/>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四、</w:t>
      </w:r>
      <w:r w:rsidR="002B2A9A" w:rsidRPr="00453A9A">
        <w:rPr>
          <w:rFonts w:ascii="MS PGothic" w:eastAsia="MS PGothic" w:hAnsi="MS PGothic" w:hint="eastAsia"/>
          <w:color w:val="000000"/>
          <w:lang w:eastAsia="ja-JP"/>
        </w:rPr>
        <w:t>グレタイ売買市場上場</w:t>
      </w:r>
      <w:r w:rsidRPr="00453A9A">
        <w:rPr>
          <w:rFonts w:ascii="MS PGothic" w:eastAsia="MS PGothic" w:hAnsi="MS PGothic" w:hint="eastAsia"/>
          <w:color w:val="000000"/>
          <w:lang w:eastAsia="ja-JP"/>
        </w:rPr>
        <w:t>申請時の株式総額が2億株</w:t>
      </w:r>
      <w:r w:rsidR="004D0195" w:rsidRPr="00453A9A">
        <w:rPr>
          <w:rFonts w:ascii="MS PGothic" w:eastAsia="MS PGothic" w:hAnsi="MS PGothic" w:hint="eastAsia"/>
          <w:color w:val="000000"/>
          <w:lang w:eastAsia="ja-JP"/>
        </w:rPr>
        <w:t>超</w:t>
      </w:r>
      <w:r w:rsidRPr="00453A9A">
        <w:rPr>
          <w:rFonts w:ascii="MS PGothic" w:eastAsia="MS PGothic" w:hAnsi="MS PGothic" w:hint="eastAsia"/>
          <w:color w:val="000000"/>
          <w:lang w:eastAsia="ja-JP"/>
        </w:rPr>
        <w:t>である場合には、前号の規定に従い提出する株数のほか、2億株を超過した分について超過分の5%を提出する。</w:t>
      </w:r>
    </w:p>
    <w:p w:rsidR="005441DE" w:rsidRPr="00453A9A" w:rsidRDefault="005441DE" w:rsidP="004C767F">
      <w:pPr>
        <w:pStyle w:val="a7"/>
        <w:adjustRightInd/>
        <w:spacing w:after="0" w:line="360" w:lineRule="exact"/>
        <w:ind w:left="1134" w:right="57" w:hanging="238"/>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③</w:t>
      </w:r>
      <w:r w:rsidR="00F05A16" w:rsidRPr="00453A9A">
        <w:rPr>
          <w:rFonts w:ascii="MS PGothic" w:eastAsia="MS PGothic" w:hAnsi="MS PGothic" w:hint="eastAsia"/>
          <w:color w:val="000000"/>
          <w:lang w:eastAsia="ja-JP"/>
        </w:rPr>
        <w:t>株式を</w:t>
      </w:r>
      <w:r w:rsidR="006D4878" w:rsidRPr="00453A9A">
        <w:rPr>
          <w:rFonts w:ascii="MS PGothic" w:eastAsia="MS PGothic" w:hAnsi="MS PGothic" w:hint="eastAsia"/>
          <w:color w:val="000000"/>
          <w:lang w:eastAsia="ja-JP"/>
        </w:rPr>
        <w:t>ロックアップ</w:t>
      </w:r>
      <w:r w:rsidR="00F05A16" w:rsidRPr="00453A9A">
        <w:rPr>
          <w:rFonts w:ascii="MS PGothic" w:eastAsia="MS PGothic" w:hAnsi="MS PGothic" w:hint="eastAsia"/>
          <w:color w:val="000000"/>
          <w:lang w:eastAsia="ja-JP"/>
        </w:rPr>
        <w:t>する</w:t>
      </w:r>
      <w:r w:rsidR="00D87F0F" w:rsidRPr="00453A9A">
        <w:rPr>
          <w:rFonts w:ascii="MS PGothic" w:eastAsia="MS PGothic" w:hAnsi="MS PGothic" w:hint="eastAsia"/>
          <w:color w:val="000000"/>
          <w:lang w:eastAsia="ja-JP"/>
        </w:rPr>
        <w:t>必要のある</w:t>
      </w:r>
      <w:r w:rsidR="000A2C96" w:rsidRPr="00453A9A">
        <w:rPr>
          <w:rFonts w:ascii="MS PGothic" w:eastAsia="MS PGothic" w:hAnsi="MS PGothic" w:hint="eastAsia"/>
          <w:color w:val="000000"/>
          <w:lang w:eastAsia="ja-JP"/>
        </w:rPr>
        <w:t>者</w:t>
      </w:r>
      <w:r w:rsidR="00F05A16" w:rsidRPr="00453A9A">
        <w:rPr>
          <w:rFonts w:ascii="MS PGothic" w:eastAsia="MS PGothic" w:hAnsi="MS PGothic" w:hint="eastAsia"/>
          <w:color w:val="000000"/>
          <w:lang w:eastAsia="ja-JP"/>
        </w:rPr>
        <w:t>は</w:t>
      </w:r>
      <w:r w:rsidR="00D87F0F" w:rsidRPr="00453A9A">
        <w:rPr>
          <w:rFonts w:ascii="MS PGothic" w:eastAsia="MS PGothic" w:hAnsi="MS PGothic" w:hint="eastAsia"/>
          <w:color w:val="000000"/>
          <w:lang w:eastAsia="ja-JP"/>
        </w:rPr>
        <w:t>、</w:t>
      </w:r>
      <w:r w:rsidR="002B2A9A" w:rsidRPr="00453A9A">
        <w:rPr>
          <w:rFonts w:ascii="MS PGothic" w:eastAsia="MS PGothic" w:hAnsi="MS PGothic" w:hint="eastAsia"/>
          <w:color w:val="000000"/>
          <w:lang w:eastAsia="ja-JP"/>
        </w:rPr>
        <w:t>グレタイ売買市場上場</w:t>
      </w:r>
      <w:r w:rsidR="00D87F0F" w:rsidRPr="00453A9A">
        <w:rPr>
          <w:rFonts w:ascii="MS PGothic" w:eastAsia="MS PGothic" w:hAnsi="MS PGothic" w:hint="eastAsia"/>
          <w:color w:val="000000"/>
          <w:lang w:eastAsia="ja-JP"/>
        </w:rPr>
        <w:t>申請日から</w:t>
      </w:r>
      <w:r w:rsidR="002B2A9A" w:rsidRPr="00453A9A">
        <w:rPr>
          <w:rFonts w:ascii="MS PGothic" w:eastAsia="MS PGothic" w:hAnsi="MS PGothic" w:hint="eastAsia"/>
          <w:color w:val="000000"/>
          <w:lang w:eastAsia="ja-JP"/>
        </w:rPr>
        <w:t>グレタイ売買市場上場</w:t>
      </w:r>
      <w:r w:rsidR="00D87F0F" w:rsidRPr="00453A9A">
        <w:rPr>
          <w:rFonts w:ascii="MS PGothic" w:eastAsia="MS PGothic" w:hAnsi="MS PGothic" w:hint="eastAsia"/>
          <w:color w:val="000000"/>
          <w:lang w:eastAsia="ja-JP"/>
        </w:rPr>
        <w:t>登録日までの期間において、発行会社</w:t>
      </w:r>
      <w:r w:rsidR="000A2C96" w:rsidRPr="00453A9A">
        <w:rPr>
          <w:rFonts w:ascii="MS PGothic" w:eastAsia="MS PGothic" w:hAnsi="MS PGothic" w:hint="eastAsia"/>
          <w:color w:val="000000"/>
          <w:lang w:eastAsia="ja-JP"/>
        </w:rPr>
        <w:t>の</w:t>
      </w:r>
      <w:r w:rsidR="00D87F0F" w:rsidRPr="00453A9A">
        <w:rPr>
          <w:rFonts w:ascii="MS PGothic" w:eastAsia="MS PGothic" w:hAnsi="MS PGothic" w:hint="eastAsia"/>
          <w:color w:val="000000"/>
          <w:lang w:eastAsia="ja-JP"/>
        </w:rPr>
        <w:t>増資に</w:t>
      </w:r>
      <w:r w:rsidR="004C767F" w:rsidRPr="00453A9A">
        <w:rPr>
          <w:rFonts w:ascii="MS PGothic" w:eastAsia="MS PGothic" w:hAnsi="MS PGothic" w:hint="eastAsia"/>
          <w:color w:val="000000"/>
          <w:lang w:eastAsia="ja-JP"/>
        </w:rPr>
        <w:t>より取得した</w:t>
      </w:r>
      <w:r w:rsidR="00D87F0F" w:rsidRPr="00453A9A">
        <w:rPr>
          <w:rFonts w:ascii="MS PGothic" w:eastAsia="MS PGothic" w:hAnsi="MS PGothic" w:hint="eastAsia"/>
          <w:color w:val="000000"/>
          <w:lang w:eastAsia="ja-JP"/>
        </w:rPr>
        <w:t>新株、及びその他の原因に</w:t>
      </w:r>
      <w:r w:rsidR="004C767F" w:rsidRPr="00453A9A">
        <w:rPr>
          <w:rFonts w:ascii="MS PGothic" w:eastAsia="MS PGothic" w:hAnsi="MS PGothic" w:hint="eastAsia"/>
          <w:color w:val="000000"/>
          <w:lang w:eastAsia="ja-JP"/>
        </w:rPr>
        <w:t>より</w:t>
      </w:r>
      <w:r w:rsidR="00D87F0F" w:rsidRPr="00453A9A">
        <w:rPr>
          <w:rFonts w:ascii="MS PGothic" w:eastAsia="MS PGothic" w:hAnsi="MS PGothic" w:hint="eastAsia"/>
          <w:color w:val="000000"/>
          <w:lang w:eastAsia="ja-JP"/>
        </w:rPr>
        <w:t>取得した株式</w:t>
      </w:r>
      <w:r w:rsidR="00A04E94" w:rsidRPr="00453A9A">
        <w:rPr>
          <w:rFonts w:ascii="MS PGothic" w:eastAsia="MS PGothic" w:hAnsi="MS PGothic" w:hint="eastAsia"/>
          <w:color w:val="000000"/>
          <w:lang w:eastAsia="ja-JP"/>
        </w:rPr>
        <w:t>を</w:t>
      </w:r>
      <w:r w:rsidR="004C767F" w:rsidRPr="00453A9A">
        <w:rPr>
          <w:rFonts w:ascii="MS PGothic" w:eastAsia="MS PGothic" w:hAnsi="MS PGothic" w:hint="eastAsia"/>
          <w:color w:val="000000"/>
          <w:lang w:eastAsia="ja-JP"/>
        </w:rPr>
        <w:t>全数</w:t>
      </w:r>
      <w:r w:rsidR="006D4878" w:rsidRPr="00453A9A">
        <w:rPr>
          <w:rFonts w:ascii="MS PGothic" w:eastAsia="MS PGothic" w:hAnsi="MS PGothic" w:hint="eastAsia"/>
          <w:color w:val="000000"/>
          <w:lang w:eastAsia="ja-JP"/>
        </w:rPr>
        <w:t>ロックアップ</w:t>
      </w:r>
      <w:r w:rsidR="004C767F" w:rsidRPr="00453A9A">
        <w:rPr>
          <w:rFonts w:ascii="MS PGothic" w:eastAsia="MS PGothic" w:hAnsi="MS PGothic" w:hint="eastAsia"/>
          <w:color w:val="000000"/>
          <w:lang w:eastAsia="ja-JP"/>
        </w:rPr>
        <w:t>に提出する必要があり、抵当又は移転等の処分を</w:t>
      </w:r>
      <w:r w:rsidR="00A04E94" w:rsidRPr="00453A9A">
        <w:rPr>
          <w:rFonts w:ascii="MS PGothic" w:eastAsia="MS PGothic" w:hAnsi="MS PGothic" w:hint="eastAsia"/>
          <w:color w:val="000000"/>
          <w:lang w:eastAsia="ja-JP"/>
        </w:rPr>
        <w:t>行ってはならない</w:t>
      </w:r>
      <w:r w:rsidR="004C767F" w:rsidRPr="00453A9A">
        <w:rPr>
          <w:rFonts w:ascii="MS PGothic" w:eastAsia="MS PGothic" w:hAnsi="MS PGothic" w:hint="eastAsia"/>
          <w:color w:val="000000"/>
          <w:lang w:eastAsia="ja-JP"/>
        </w:rPr>
        <w:t>。</w:t>
      </w:r>
      <w:r w:rsidR="002B2A9A" w:rsidRPr="00453A9A">
        <w:rPr>
          <w:rFonts w:ascii="MS PGothic" w:eastAsia="MS PGothic" w:hAnsi="MS PGothic" w:hint="eastAsia"/>
          <w:color w:val="000000"/>
          <w:lang w:eastAsia="ja-JP"/>
        </w:rPr>
        <w:t>グレタイ売買市場上場</w:t>
      </w:r>
      <w:r w:rsidR="0035327E" w:rsidRPr="00453A9A">
        <w:rPr>
          <w:rFonts w:ascii="MS PGothic" w:eastAsia="MS PGothic" w:hAnsi="MS PGothic" w:hint="eastAsia"/>
          <w:color w:val="000000"/>
          <w:lang w:eastAsia="ja-JP"/>
        </w:rPr>
        <w:t>登録日までに実際に株式を取得していない場合には、株式の取得後に</w:t>
      </w:r>
      <w:r w:rsidR="006D4878" w:rsidRPr="00453A9A">
        <w:rPr>
          <w:rFonts w:ascii="MS PGothic" w:eastAsia="MS PGothic" w:hAnsi="MS PGothic" w:hint="eastAsia"/>
          <w:color w:val="000000"/>
          <w:lang w:eastAsia="ja-JP"/>
        </w:rPr>
        <w:t>ロックアップ</w:t>
      </w:r>
      <w:r w:rsidR="0035327E" w:rsidRPr="00453A9A">
        <w:rPr>
          <w:rFonts w:ascii="MS PGothic" w:eastAsia="MS PGothic" w:hAnsi="MS PGothic" w:hint="eastAsia"/>
          <w:color w:val="000000"/>
          <w:lang w:eastAsia="ja-JP"/>
        </w:rPr>
        <w:t>に提出することを承諾する必要がある。上述の「その他の原因」とは、</w:t>
      </w:r>
      <w:r w:rsidR="00EC118C" w:rsidRPr="00453A9A">
        <w:rPr>
          <w:rFonts w:ascii="MS PGothic" w:eastAsia="MS PGothic" w:hAnsi="MS PGothic" w:hint="eastAsia"/>
          <w:color w:val="000000"/>
          <w:lang w:eastAsia="ja-JP"/>
        </w:rPr>
        <w:t>相続</w:t>
      </w:r>
      <w:r w:rsidR="005F1249" w:rsidRPr="00453A9A">
        <w:rPr>
          <w:rFonts w:ascii="MS PGothic" w:eastAsia="MS PGothic" w:hAnsi="MS PGothic" w:hint="eastAsia"/>
          <w:color w:val="000000"/>
          <w:lang w:eastAsia="ja-JP"/>
        </w:rPr>
        <w:t>、受取贈与、興櫃株式相場での購入等を指す。</w:t>
      </w:r>
    </w:p>
    <w:p w:rsidR="005F1249" w:rsidRPr="00453A9A" w:rsidRDefault="005F1249" w:rsidP="004C767F">
      <w:pPr>
        <w:pStyle w:val="a7"/>
        <w:adjustRightInd/>
        <w:spacing w:after="0" w:line="360" w:lineRule="exact"/>
        <w:ind w:left="1134" w:right="57" w:hanging="238"/>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④</w:t>
      </w:r>
      <w:r w:rsidR="00543550" w:rsidRPr="00453A9A">
        <w:rPr>
          <w:rFonts w:ascii="MS PGothic" w:eastAsia="MS PGothic" w:hAnsi="MS PGothic" w:hint="eastAsia"/>
          <w:color w:val="000000"/>
          <w:lang w:eastAsia="ja-JP"/>
        </w:rPr>
        <w:t>推薦証券会社へ</w:t>
      </w:r>
      <w:r w:rsidR="002E628E" w:rsidRPr="00453A9A">
        <w:rPr>
          <w:rFonts w:ascii="MS PGothic" w:eastAsia="MS PGothic" w:hAnsi="MS PGothic" w:hint="eastAsia"/>
          <w:color w:val="000000"/>
          <w:lang w:eastAsia="ja-JP"/>
        </w:rPr>
        <w:t>売却代行</w:t>
      </w:r>
      <w:r w:rsidR="00543550" w:rsidRPr="00453A9A">
        <w:rPr>
          <w:rFonts w:ascii="MS PGothic" w:eastAsia="MS PGothic" w:hAnsi="MS PGothic" w:hint="eastAsia"/>
          <w:color w:val="000000"/>
          <w:lang w:eastAsia="ja-JP"/>
        </w:rPr>
        <w:t>を依頼している株式</w:t>
      </w:r>
      <w:r w:rsidR="00A04E94" w:rsidRPr="00453A9A">
        <w:rPr>
          <w:rFonts w:ascii="MS PGothic" w:eastAsia="MS PGothic" w:hAnsi="MS PGothic" w:hint="eastAsia"/>
          <w:color w:val="000000"/>
          <w:lang w:eastAsia="ja-JP"/>
        </w:rPr>
        <w:t>は</w:t>
      </w:r>
      <w:r w:rsidR="00AF3A2F" w:rsidRPr="00453A9A">
        <w:rPr>
          <w:rFonts w:ascii="MS PGothic" w:eastAsia="MS PGothic" w:hAnsi="MS PGothic" w:hint="eastAsia"/>
          <w:color w:val="000000"/>
          <w:lang w:eastAsia="ja-JP"/>
        </w:rPr>
        <w:t>事前</w:t>
      </w:r>
      <w:r w:rsidR="00746514" w:rsidRPr="00453A9A">
        <w:rPr>
          <w:rFonts w:ascii="MS PGothic" w:eastAsia="MS PGothic" w:hAnsi="MS PGothic" w:hint="eastAsia"/>
          <w:color w:val="000000"/>
          <w:lang w:eastAsia="ja-JP"/>
        </w:rPr>
        <w:t>に控除されているため</w:t>
      </w:r>
      <w:r w:rsidR="00D23F64" w:rsidRPr="00453A9A">
        <w:rPr>
          <w:rFonts w:ascii="MS PGothic" w:eastAsia="MS PGothic" w:hAnsi="MS PGothic" w:hint="eastAsia"/>
          <w:color w:val="000000"/>
          <w:lang w:eastAsia="ja-JP"/>
        </w:rPr>
        <w:t>、</w:t>
      </w:r>
      <w:r w:rsidR="006D4878" w:rsidRPr="00453A9A">
        <w:rPr>
          <w:rFonts w:ascii="MS PGothic" w:eastAsia="MS PGothic" w:hAnsi="MS PGothic" w:hint="eastAsia"/>
          <w:color w:val="000000"/>
          <w:lang w:eastAsia="ja-JP"/>
        </w:rPr>
        <w:t>ロックアップ</w:t>
      </w:r>
      <w:r w:rsidR="00746514" w:rsidRPr="00453A9A">
        <w:rPr>
          <w:rFonts w:ascii="MS PGothic" w:eastAsia="MS PGothic" w:hAnsi="MS PGothic" w:hint="eastAsia"/>
          <w:color w:val="000000"/>
          <w:lang w:eastAsia="ja-JP"/>
        </w:rPr>
        <w:t>に提出する必要はない。</w:t>
      </w:r>
      <w:r w:rsidR="00C40BD0" w:rsidRPr="00453A9A">
        <w:rPr>
          <w:rFonts w:ascii="MS PGothic" w:eastAsia="MS PGothic" w:hAnsi="MS PGothic" w:hint="eastAsia"/>
          <w:color w:val="000000"/>
          <w:lang w:eastAsia="ja-JP"/>
        </w:rPr>
        <w:t>但し、</w:t>
      </w:r>
      <w:r w:rsidR="00802B58" w:rsidRPr="00453A9A">
        <w:rPr>
          <w:rFonts w:ascii="MS PGothic" w:eastAsia="MS PGothic" w:hAnsi="MS PGothic" w:hint="eastAsia"/>
          <w:color w:val="000000"/>
          <w:lang w:eastAsia="ja-JP"/>
        </w:rPr>
        <w:t>オーバーアロットメント</w:t>
      </w:r>
      <w:r w:rsidR="00887B2C" w:rsidRPr="00453A9A">
        <w:rPr>
          <w:rFonts w:ascii="MS PGothic" w:eastAsia="MS PGothic" w:hAnsi="MS PGothic" w:hint="eastAsia"/>
          <w:color w:val="000000"/>
          <w:lang w:eastAsia="ja-JP"/>
        </w:rPr>
        <w:t>制度</w:t>
      </w:r>
      <w:r w:rsidR="00C40BD0" w:rsidRPr="00453A9A">
        <w:rPr>
          <w:rFonts w:ascii="MS PGothic" w:eastAsia="MS PGothic" w:hAnsi="MS PGothic" w:hint="eastAsia"/>
          <w:color w:val="000000"/>
          <w:lang w:eastAsia="ja-JP"/>
        </w:rPr>
        <w:t>において</w:t>
      </w:r>
      <w:r w:rsidR="001B5ACA" w:rsidRPr="00453A9A">
        <w:rPr>
          <w:rFonts w:ascii="MS PGothic" w:eastAsia="MS PGothic" w:hAnsi="MS PGothic" w:hint="eastAsia"/>
          <w:color w:val="000000"/>
          <w:lang w:eastAsia="ja-JP"/>
        </w:rPr>
        <w:t>、</w:t>
      </w:r>
      <w:r w:rsidR="00DA269F" w:rsidRPr="00453A9A">
        <w:rPr>
          <w:rFonts w:ascii="MS PGothic" w:eastAsia="MS PGothic" w:hAnsi="MS PGothic" w:hint="eastAsia"/>
          <w:color w:val="000000"/>
          <w:lang w:eastAsia="ja-JP"/>
        </w:rPr>
        <w:t>未売却</w:t>
      </w:r>
      <w:r w:rsidR="001B5ACA" w:rsidRPr="00453A9A">
        <w:rPr>
          <w:rFonts w:ascii="MS PGothic" w:eastAsia="MS PGothic" w:hAnsi="MS PGothic" w:hint="eastAsia"/>
          <w:color w:val="000000"/>
          <w:lang w:eastAsia="ja-JP"/>
        </w:rPr>
        <w:t>の株式</w:t>
      </w:r>
      <w:r w:rsidR="00DA269F" w:rsidRPr="00453A9A">
        <w:rPr>
          <w:rFonts w:ascii="MS PGothic" w:eastAsia="MS PGothic" w:hAnsi="MS PGothic" w:hint="eastAsia"/>
          <w:color w:val="000000"/>
          <w:lang w:eastAsia="ja-JP"/>
        </w:rPr>
        <w:t>につ</w:t>
      </w:r>
      <w:r w:rsidR="00DA269F" w:rsidRPr="00453A9A">
        <w:rPr>
          <w:rFonts w:ascii="MS PGothic" w:eastAsia="MS PGothic" w:hAnsi="MS PGothic" w:hint="eastAsia"/>
          <w:color w:val="000000"/>
          <w:lang w:eastAsia="ja-JP"/>
        </w:rPr>
        <w:lastRenderedPageBreak/>
        <w:t>いて</w:t>
      </w:r>
      <w:r w:rsidR="004D0195" w:rsidRPr="00453A9A">
        <w:rPr>
          <w:rFonts w:ascii="MS PGothic" w:eastAsia="MS PGothic" w:hAnsi="MS PGothic" w:hint="eastAsia"/>
          <w:color w:val="000000"/>
          <w:lang w:eastAsia="ja-JP"/>
        </w:rPr>
        <w:t>は</w:t>
      </w:r>
      <w:r w:rsidR="00DA269F" w:rsidRPr="00453A9A">
        <w:rPr>
          <w:rFonts w:ascii="MS PGothic" w:eastAsia="MS PGothic" w:hAnsi="MS PGothic" w:hint="eastAsia"/>
          <w:color w:val="000000"/>
          <w:lang w:eastAsia="ja-JP"/>
        </w:rPr>
        <w:t>、推薦証券会社から返還された後、</w:t>
      </w:r>
      <w:r w:rsidR="002B2A9A" w:rsidRPr="00453A9A">
        <w:rPr>
          <w:rFonts w:ascii="MS PGothic" w:eastAsia="MS PGothic" w:hAnsi="MS PGothic" w:hint="eastAsia"/>
          <w:color w:val="000000"/>
          <w:lang w:eastAsia="ja-JP"/>
        </w:rPr>
        <w:t>グレタイ売買市場上場</w:t>
      </w:r>
      <w:r w:rsidR="00DA269F" w:rsidRPr="00453A9A">
        <w:rPr>
          <w:rFonts w:ascii="MS PGothic" w:eastAsia="MS PGothic" w:hAnsi="MS PGothic" w:hint="eastAsia"/>
          <w:color w:val="000000"/>
          <w:lang w:eastAsia="ja-JP"/>
        </w:rPr>
        <w:t>登録までに</w:t>
      </w:r>
      <w:r w:rsidR="006D4878" w:rsidRPr="00453A9A">
        <w:rPr>
          <w:rFonts w:ascii="MS PGothic" w:eastAsia="MS PGothic" w:hAnsi="MS PGothic" w:hint="eastAsia"/>
          <w:color w:val="000000"/>
          <w:lang w:eastAsia="ja-JP"/>
        </w:rPr>
        <w:t>ロックアップ</w:t>
      </w:r>
      <w:r w:rsidR="002A7A18" w:rsidRPr="00453A9A">
        <w:rPr>
          <w:rFonts w:ascii="MS PGothic" w:eastAsia="MS PGothic" w:hAnsi="MS PGothic" w:hint="eastAsia"/>
          <w:color w:val="000000"/>
          <w:lang w:eastAsia="ja-JP"/>
        </w:rPr>
        <w:t>に提出する必要がある。また、推薦証券会社が</w:t>
      </w:r>
      <w:r w:rsidR="002B2A9A" w:rsidRPr="00453A9A">
        <w:rPr>
          <w:rFonts w:ascii="MS PGothic" w:eastAsia="MS PGothic" w:hAnsi="MS PGothic" w:hint="eastAsia"/>
          <w:color w:val="000000"/>
          <w:lang w:eastAsia="ja-JP"/>
        </w:rPr>
        <w:t>グレタイ売買市場上場</w:t>
      </w:r>
      <w:r w:rsidR="002A7A18" w:rsidRPr="00453A9A">
        <w:rPr>
          <w:rFonts w:ascii="MS PGothic" w:eastAsia="MS PGothic" w:hAnsi="MS PGothic" w:hint="eastAsia"/>
          <w:color w:val="000000"/>
          <w:lang w:eastAsia="ja-JP"/>
        </w:rPr>
        <w:t>登録後の</w:t>
      </w:r>
      <w:r w:rsidR="00DA269F" w:rsidRPr="00453A9A">
        <w:rPr>
          <w:rFonts w:ascii="MS PGothic" w:eastAsia="MS PGothic" w:hAnsi="MS PGothic" w:hint="eastAsia"/>
          <w:color w:val="000000"/>
          <w:lang w:eastAsia="ja-JP"/>
        </w:rPr>
        <w:t>5営業日</w:t>
      </w:r>
      <w:r w:rsidR="002A7A18" w:rsidRPr="00453A9A">
        <w:rPr>
          <w:rFonts w:ascii="MS PGothic" w:eastAsia="MS PGothic" w:hAnsi="MS PGothic" w:hint="eastAsia"/>
          <w:color w:val="000000"/>
          <w:lang w:eastAsia="ja-JP"/>
        </w:rPr>
        <w:t>において価格安定措置を講じるため、相場から買い戻す</w:t>
      </w:r>
      <w:r w:rsidR="00233269" w:rsidRPr="00453A9A">
        <w:rPr>
          <w:rFonts w:ascii="MS PGothic" w:eastAsia="MS PGothic" w:hAnsi="MS PGothic" w:hint="eastAsia"/>
          <w:color w:val="000000"/>
          <w:lang w:eastAsia="ja-JP"/>
        </w:rPr>
        <w:t>株式があった場合、</w:t>
      </w:r>
      <w:r w:rsidR="006D4878" w:rsidRPr="00453A9A">
        <w:rPr>
          <w:rFonts w:ascii="MS PGothic" w:eastAsia="MS PGothic" w:hAnsi="MS PGothic" w:hint="eastAsia"/>
          <w:color w:val="000000"/>
          <w:lang w:eastAsia="ja-JP"/>
        </w:rPr>
        <w:t>ロックアップ</w:t>
      </w:r>
      <w:r w:rsidR="00233269" w:rsidRPr="00453A9A">
        <w:rPr>
          <w:rFonts w:ascii="MS PGothic" w:eastAsia="MS PGothic" w:hAnsi="MS PGothic" w:hint="eastAsia"/>
          <w:color w:val="000000"/>
          <w:lang w:eastAsia="ja-JP"/>
        </w:rPr>
        <w:t>への提出は不要である。</w:t>
      </w:r>
    </w:p>
    <w:p w:rsidR="00233269" w:rsidRPr="00453A9A" w:rsidRDefault="00233269" w:rsidP="004C767F">
      <w:pPr>
        <w:pStyle w:val="a7"/>
        <w:adjustRightInd/>
        <w:spacing w:after="0" w:line="360" w:lineRule="exact"/>
        <w:ind w:left="1134" w:right="57" w:hanging="238"/>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⑤</w:t>
      </w:r>
      <w:r w:rsidR="006D4878" w:rsidRPr="00453A9A">
        <w:rPr>
          <w:rFonts w:ascii="MS PGothic" w:eastAsia="MS PGothic" w:hAnsi="MS PGothic" w:hint="eastAsia"/>
          <w:color w:val="000000"/>
          <w:lang w:eastAsia="ja-JP"/>
        </w:rPr>
        <w:t>ロックアップ</w:t>
      </w:r>
      <w:r w:rsidRPr="00453A9A">
        <w:rPr>
          <w:rFonts w:ascii="MS PGothic" w:eastAsia="MS PGothic" w:hAnsi="MS PGothic" w:hint="eastAsia"/>
          <w:color w:val="000000"/>
          <w:lang w:eastAsia="ja-JP"/>
        </w:rPr>
        <w:t>の必要のある株式は、外国発行者の責任者により協議を行い</w:t>
      </w:r>
      <w:r w:rsidR="006D4878" w:rsidRPr="00453A9A">
        <w:rPr>
          <w:rFonts w:ascii="MS PGothic" w:eastAsia="MS PGothic" w:hAnsi="MS PGothic" w:hint="eastAsia"/>
          <w:color w:val="000000"/>
          <w:lang w:eastAsia="ja-JP"/>
        </w:rPr>
        <w:t>ロックアップ</w:t>
      </w:r>
      <w:r w:rsidR="00EA4D1A" w:rsidRPr="00453A9A">
        <w:rPr>
          <w:rFonts w:ascii="MS PGothic" w:eastAsia="MS PGothic" w:hAnsi="MS PGothic" w:hint="eastAsia"/>
          <w:color w:val="000000"/>
          <w:lang w:eastAsia="ja-JP"/>
        </w:rPr>
        <w:t>を</w:t>
      </w:r>
      <w:r w:rsidRPr="00453A9A">
        <w:rPr>
          <w:rFonts w:ascii="MS PGothic" w:eastAsia="MS PGothic" w:hAnsi="MS PGothic" w:hint="eastAsia"/>
          <w:color w:val="000000"/>
          <w:lang w:eastAsia="ja-JP"/>
        </w:rPr>
        <w:t>依頼する。</w:t>
      </w:r>
    </w:p>
    <w:p w:rsidR="00EA4D1A" w:rsidRPr="00453A9A" w:rsidRDefault="00EA4D1A" w:rsidP="004C767F">
      <w:pPr>
        <w:pStyle w:val="a7"/>
        <w:adjustRightInd/>
        <w:spacing w:after="0" w:line="360" w:lineRule="exact"/>
        <w:ind w:left="1134" w:right="57" w:hanging="238"/>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⑥指定</w:t>
      </w:r>
      <w:r w:rsidR="006D4878" w:rsidRPr="00453A9A">
        <w:rPr>
          <w:rFonts w:ascii="MS PGothic" w:eastAsia="MS PGothic" w:hAnsi="MS PGothic" w:hint="eastAsia"/>
          <w:color w:val="000000"/>
          <w:lang w:eastAsia="ja-JP"/>
        </w:rPr>
        <w:t>ロックアップ</w:t>
      </w:r>
      <w:r w:rsidRPr="00453A9A">
        <w:rPr>
          <w:rFonts w:ascii="MS PGothic" w:eastAsia="MS PGothic" w:hAnsi="MS PGothic" w:hint="eastAsia"/>
          <w:color w:val="000000"/>
          <w:lang w:eastAsia="ja-JP"/>
        </w:rPr>
        <w:t>機構は集保結算所となる。</w:t>
      </w:r>
    </w:p>
    <w:p w:rsidR="00EA4D1A" w:rsidRPr="00453A9A" w:rsidRDefault="00EA4D1A" w:rsidP="004C767F">
      <w:pPr>
        <w:pStyle w:val="a7"/>
        <w:adjustRightInd/>
        <w:spacing w:after="0" w:line="360" w:lineRule="exact"/>
        <w:ind w:left="1134" w:right="57" w:hanging="238"/>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⑦規定に従い</w:t>
      </w:r>
      <w:r w:rsidR="006D4878" w:rsidRPr="00453A9A">
        <w:rPr>
          <w:rFonts w:ascii="MS PGothic" w:eastAsia="MS PGothic" w:hAnsi="MS PGothic" w:hint="eastAsia"/>
          <w:color w:val="000000"/>
          <w:lang w:eastAsia="ja-JP"/>
        </w:rPr>
        <w:t>ロックアップ</w:t>
      </w:r>
      <w:r w:rsidRPr="00453A9A">
        <w:rPr>
          <w:rFonts w:ascii="MS PGothic" w:eastAsia="MS PGothic" w:hAnsi="MS PGothic" w:hint="eastAsia"/>
          <w:color w:val="000000"/>
          <w:lang w:eastAsia="ja-JP"/>
        </w:rPr>
        <w:t>に提出する株式について、グレタイ</w:t>
      </w:r>
      <w:r w:rsidR="009773C8" w:rsidRPr="00453A9A">
        <w:rPr>
          <w:rFonts w:ascii="MS PGothic" w:eastAsia="MS PGothic" w:hAnsi="MS PGothic" w:hint="eastAsia"/>
          <w:color w:val="000000"/>
          <w:lang w:eastAsia="ja-JP"/>
        </w:rPr>
        <w:t>売買市場における</w:t>
      </w:r>
      <w:r w:rsidRPr="00453A9A">
        <w:rPr>
          <w:rFonts w:ascii="MS PGothic" w:eastAsia="MS PGothic" w:hAnsi="MS PGothic" w:hint="eastAsia"/>
          <w:color w:val="000000"/>
          <w:lang w:eastAsia="ja-JP"/>
        </w:rPr>
        <w:t>売買日から6ヶ月後、その二分の一を</w:t>
      </w:r>
      <w:r w:rsidR="00935EB3" w:rsidRPr="00453A9A">
        <w:rPr>
          <w:rFonts w:ascii="MS PGothic" w:eastAsia="MS PGothic" w:hAnsi="MS PGothic" w:hint="eastAsia"/>
          <w:color w:val="000000"/>
          <w:lang w:eastAsia="ja-JP"/>
        </w:rPr>
        <w:t>取り戻</w:t>
      </w:r>
      <w:r w:rsidRPr="00453A9A">
        <w:rPr>
          <w:rFonts w:ascii="MS PGothic" w:eastAsia="MS PGothic" w:hAnsi="MS PGothic" w:hint="eastAsia"/>
          <w:color w:val="000000"/>
          <w:lang w:eastAsia="ja-JP"/>
        </w:rPr>
        <w:t>すこと</w:t>
      </w:r>
      <w:r w:rsidR="008C3B19" w:rsidRPr="00453A9A">
        <w:rPr>
          <w:rFonts w:ascii="MS PGothic" w:eastAsia="MS PGothic" w:hAnsi="MS PGothic" w:hint="eastAsia"/>
          <w:color w:val="000000"/>
          <w:lang w:eastAsia="ja-JP"/>
        </w:rPr>
        <w:t>ができる</w:t>
      </w:r>
      <w:r w:rsidR="00935EB3" w:rsidRPr="00453A9A">
        <w:rPr>
          <w:rFonts w:ascii="MS PGothic" w:eastAsia="MS PGothic" w:hAnsi="MS PGothic" w:hint="eastAsia"/>
          <w:color w:val="000000"/>
          <w:lang w:eastAsia="ja-JP"/>
        </w:rPr>
        <w:t>。</w:t>
      </w:r>
    </w:p>
    <w:p w:rsidR="00935EB3" w:rsidRPr="00453A9A" w:rsidRDefault="00935EB3" w:rsidP="004C767F">
      <w:pPr>
        <w:pStyle w:val="a7"/>
        <w:adjustRightInd/>
        <w:spacing w:after="0" w:line="360" w:lineRule="exact"/>
        <w:ind w:left="1134" w:right="57" w:hanging="238"/>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⑧規定に従い</w:t>
      </w:r>
      <w:r w:rsidR="006D4878" w:rsidRPr="00453A9A">
        <w:rPr>
          <w:rFonts w:ascii="MS PGothic" w:eastAsia="MS PGothic" w:hAnsi="MS PGothic" w:hint="eastAsia"/>
          <w:color w:val="000000"/>
          <w:lang w:eastAsia="ja-JP"/>
        </w:rPr>
        <w:t>ロックアップ</w:t>
      </w:r>
      <w:r w:rsidRPr="00453A9A">
        <w:rPr>
          <w:rFonts w:ascii="MS PGothic" w:eastAsia="MS PGothic" w:hAnsi="MS PGothic" w:hint="eastAsia"/>
          <w:color w:val="000000"/>
          <w:lang w:eastAsia="ja-JP"/>
        </w:rPr>
        <w:t>に提出する株式について、グレタイ</w:t>
      </w:r>
      <w:r w:rsidR="009773C8" w:rsidRPr="00453A9A">
        <w:rPr>
          <w:rFonts w:ascii="MS PGothic" w:eastAsia="MS PGothic" w:hAnsi="MS PGothic" w:hint="eastAsia"/>
          <w:color w:val="000000"/>
          <w:lang w:eastAsia="ja-JP"/>
        </w:rPr>
        <w:t>売買市場における</w:t>
      </w:r>
      <w:r w:rsidRPr="00453A9A">
        <w:rPr>
          <w:rFonts w:ascii="MS PGothic" w:eastAsia="MS PGothic" w:hAnsi="MS PGothic" w:hint="eastAsia"/>
          <w:color w:val="000000"/>
          <w:lang w:eastAsia="ja-JP"/>
        </w:rPr>
        <w:t>売買日から1年後、その残りの株数を全数取り戻すこと</w:t>
      </w:r>
      <w:r w:rsidR="008C3B19" w:rsidRPr="00453A9A">
        <w:rPr>
          <w:rFonts w:ascii="MS PGothic" w:eastAsia="MS PGothic" w:hAnsi="MS PGothic" w:hint="eastAsia"/>
          <w:color w:val="000000"/>
          <w:lang w:eastAsia="ja-JP"/>
        </w:rPr>
        <w:t>ができる</w:t>
      </w:r>
      <w:r w:rsidRPr="00453A9A">
        <w:rPr>
          <w:rFonts w:ascii="MS PGothic" w:eastAsia="MS PGothic" w:hAnsi="MS PGothic" w:hint="eastAsia"/>
          <w:color w:val="000000"/>
          <w:lang w:eastAsia="ja-JP"/>
        </w:rPr>
        <w:t>。</w:t>
      </w:r>
    </w:p>
    <w:p w:rsidR="005173F0" w:rsidRPr="00453A9A" w:rsidRDefault="005173F0" w:rsidP="004C767F">
      <w:pPr>
        <w:pStyle w:val="a7"/>
        <w:adjustRightInd/>
        <w:spacing w:after="0" w:line="360" w:lineRule="exact"/>
        <w:ind w:left="1134" w:right="57" w:hanging="238"/>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⑨株式ロックアップの効力は、保有者の身分の変更による影響を受けない。</w:t>
      </w:r>
    </w:p>
    <w:p w:rsidR="00935EB3" w:rsidRPr="00453A9A" w:rsidRDefault="005173F0" w:rsidP="004C767F">
      <w:pPr>
        <w:pStyle w:val="a7"/>
        <w:adjustRightInd/>
        <w:spacing w:after="0" w:line="360" w:lineRule="exact"/>
        <w:ind w:left="1134" w:right="57" w:hanging="238"/>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⑩</w:t>
      </w:r>
      <w:r w:rsidR="00370140" w:rsidRPr="00453A9A">
        <w:rPr>
          <w:rFonts w:ascii="MS PGothic" w:eastAsia="MS PGothic" w:hAnsi="MS PGothic" w:hint="eastAsia"/>
          <w:color w:val="000000"/>
          <w:lang w:eastAsia="ja-JP"/>
        </w:rPr>
        <w:t>保管契約は、上記の取締役、監査役及び株主が外国発行者に依頼し、外国発行者により</w:t>
      </w:r>
      <w:r w:rsidR="006D4878" w:rsidRPr="00453A9A">
        <w:rPr>
          <w:rFonts w:ascii="MS PGothic" w:eastAsia="MS PGothic" w:hAnsi="MS PGothic" w:hint="eastAsia"/>
          <w:color w:val="000000"/>
          <w:lang w:eastAsia="ja-JP"/>
        </w:rPr>
        <w:t>ロックアップ</w:t>
      </w:r>
      <w:r w:rsidR="00370140" w:rsidRPr="00453A9A">
        <w:rPr>
          <w:rFonts w:ascii="MS PGothic" w:eastAsia="MS PGothic" w:hAnsi="MS PGothic" w:hint="eastAsia"/>
          <w:color w:val="000000"/>
          <w:lang w:eastAsia="ja-JP"/>
        </w:rPr>
        <w:t>機構と締結したものである。外国発行者は当保管契約</w:t>
      </w:r>
      <w:r w:rsidR="00BA441C" w:rsidRPr="00453A9A">
        <w:rPr>
          <w:rFonts w:ascii="MS PGothic" w:eastAsia="MS PGothic" w:hAnsi="MS PGothic" w:hint="eastAsia"/>
          <w:color w:val="000000"/>
          <w:lang w:eastAsia="ja-JP"/>
        </w:rPr>
        <w:t>のコピー1部を本センターへ送付する必要がある。保管契約に記載すべき内容は以下の通りである。</w:t>
      </w:r>
    </w:p>
    <w:p w:rsidR="00BA441C" w:rsidRPr="00453A9A" w:rsidRDefault="00BA441C" w:rsidP="0065689D">
      <w:pPr>
        <w:pStyle w:val="a7"/>
        <w:adjustRightInd/>
        <w:spacing w:after="0" w:line="360" w:lineRule="exact"/>
        <w:ind w:left="1568" w:right="57" w:hanging="420"/>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一、保管する株式の種類及び数量</w:t>
      </w:r>
    </w:p>
    <w:p w:rsidR="00BA441C" w:rsidRPr="00453A9A" w:rsidRDefault="0014296D" w:rsidP="0065689D">
      <w:pPr>
        <w:pStyle w:val="a7"/>
        <w:adjustRightInd/>
        <w:spacing w:after="0" w:line="360" w:lineRule="exact"/>
        <w:ind w:left="1568" w:right="57" w:hanging="420"/>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二、保管する株式の取戻状況及び取戻条件、並びに保管期間内の解約不可を明記すること。</w:t>
      </w:r>
    </w:p>
    <w:p w:rsidR="0014296D" w:rsidRPr="00453A9A" w:rsidRDefault="0014296D" w:rsidP="0065689D">
      <w:pPr>
        <w:pStyle w:val="a7"/>
        <w:adjustRightInd/>
        <w:spacing w:after="0" w:line="360" w:lineRule="exact"/>
        <w:ind w:left="1568" w:right="57" w:hanging="420"/>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三、保管証憑の譲渡不可又は抵当不可</w:t>
      </w:r>
      <w:r w:rsidR="0065689D" w:rsidRPr="00453A9A">
        <w:rPr>
          <w:rFonts w:ascii="MS PGothic" w:eastAsia="MS PGothic" w:hAnsi="MS PGothic" w:hint="eastAsia"/>
          <w:color w:val="000000"/>
          <w:lang w:eastAsia="ja-JP"/>
        </w:rPr>
        <w:t>を明記すること。</w:t>
      </w:r>
      <w:r w:rsidRPr="00453A9A">
        <w:rPr>
          <w:rFonts w:ascii="MS PGothic" w:eastAsia="MS PGothic" w:hAnsi="MS PGothic" w:hint="eastAsia"/>
          <w:color w:val="000000"/>
          <w:lang w:eastAsia="ja-JP"/>
        </w:rPr>
        <w:t>また証憑にも当</w:t>
      </w:r>
      <w:r w:rsidR="0065689D" w:rsidRPr="00453A9A">
        <w:rPr>
          <w:rFonts w:ascii="MS PGothic" w:eastAsia="MS PGothic" w:hAnsi="MS PGothic" w:hint="eastAsia"/>
          <w:color w:val="000000"/>
          <w:lang w:eastAsia="ja-JP"/>
        </w:rPr>
        <w:t>旨</w:t>
      </w:r>
      <w:r w:rsidRPr="00453A9A">
        <w:rPr>
          <w:rFonts w:ascii="MS PGothic" w:eastAsia="MS PGothic" w:hAnsi="MS PGothic" w:hint="eastAsia"/>
          <w:color w:val="000000"/>
          <w:lang w:eastAsia="ja-JP"/>
        </w:rPr>
        <w:t>を明記すること。</w:t>
      </w:r>
    </w:p>
    <w:p w:rsidR="0065689D" w:rsidRPr="00453A9A" w:rsidRDefault="005173F0" w:rsidP="00A74C84">
      <w:pPr>
        <w:pStyle w:val="a7"/>
        <w:adjustRightInd/>
        <w:spacing w:after="0" w:line="360" w:lineRule="exact"/>
        <w:ind w:left="1134" w:right="57" w:hanging="238"/>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⑪</w:t>
      </w:r>
      <w:r w:rsidR="0065689D" w:rsidRPr="00453A9A">
        <w:rPr>
          <w:rFonts w:ascii="MS PGothic" w:eastAsia="MS PGothic" w:hAnsi="MS PGothic" w:hint="eastAsia"/>
          <w:color w:val="000000"/>
          <w:lang w:eastAsia="ja-JP"/>
        </w:rPr>
        <w:t>規定に従い</w:t>
      </w:r>
      <w:r w:rsidR="00433C89" w:rsidRPr="00453A9A">
        <w:rPr>
          <w:rFonts w:ascii="MS PGothic" w:eastAsia="MS PGothic" w:hAnsi="MS PGothic" w:hint="eastAsia"/>
          <w:color w:val="000000"/>
          <w:lang w:eastAsia="ja-JP"/>
        </w:rPr>
        <w:t>株式を</w:t>
      </w:r>
      <w:r w:rsidR="006D4878" w:rsidRPr="00453A9A">
        <w:rPr>
          <w:rFonts w:ascii="MS PGothic" w:eastAsia="MS PGothic" w:hAnsi="MS PGothic" w:hint="eastAsia"/>
          <w:color w:val="000000"/>
          <w:lang w:eastAsia="ja-JP"/>
        </w:rPr>
        <w:t>ロックアップ</w:t>
      </w:r>
      <w:r w:rsidR="00465FED" w:rsidRPr="00453A9A">
        <w:rPr>
          <w:rFonts w:ascii="MS PGothic" w:eastAsia="MS PGothic" w:hAnsi="MS PGothic" w:hint="eastAsia"/>
          <w:color w:val="000000"/>
          <w:lang w:eastAsia="ja-JP"/>
        </w:rPr>
        <w:t>にした後、</w:t>
      </w:r>
      <w:r w:rsidR="006D4878" w:rsidRPr="00453A9A">
        <w:rPr>
          <w:rFonts w:ascii="MS PGothic" w:eastAsia="MS PGothic" w:hAnsi="MS PGothic" w:hint="eastAsia"/>
          <w:color w:val="000000"/>
          <w:lang w:eastAsia="ja-JP"/>
        </w:rPr>
        <w:t>ロックアップ</w:t>
      </w:r>
      <w:r w:rsidR="00465FED" w:rsidRPr="00453A9A">
        <w:rPr>
          <w:rFonts w:ascii="MS PGothic" w:eastAsia="MS PGothic" w:hAnsi="MS PGothic" w:hint="eastAsia"/>
          <w:color w:val="000000"/>
          <w:lang w:eastAsia="ja-JP"/>
        </w:rPr>
        <w:t>期間満期日</w:t>
      </w:r>
      <w:r w:rsidR="00A74C84" w:rsidRPr="00453A9A">
        <w:rPr>
          <w:rFonts w:ascii="MS PGothic" w:eastAsia="MS PGothic" w:hAnsi="MS PGothic" w:hint="eastAsia"/>
          <w:color w:val="000000"/>
          <w:lang w:eastAsia="ja-JP"/>
        </w:rPr>
        <w:t>までに</w:t>
      </w:r>
      <w:r w:rsidR="006D4878" w:rsidRPr="00453A9A">
        <w:rPr>
          <w:rFonts w:ascii="MS PGothic" w:eastAsia="MS PGothic" w:hAnsi="MS PGothic" w:hint="eastAsia"/>
          <w:color w:val="000000"/>
          <w:lang w:eastAsia="ja-JP"/>
        </w:rPr>
        <w:t>ロックアップ</w:t>
      </w:r>
      <w:r w:rsidR="00465FED" w:rsidRPr="00453A9A">
        <w:rPr>
          <w:rFonts w:ascii="MS PGothic" w:eastAsia="MS PGothic" w:hAnsi="MS PGothic" w:hint="eastAsia"/>
          <w:color w:val="000000"/>
          <w:lang w:eastAsia="ja-JP"/>
        </w:rPr>
        <w:t>に提出される株式が裁判所の命令又はその他の原因により取り戻され、株数が保管期間における規定株数より少なくなっている場合、外国発行者の責任者は1ヶ月内に規定株数まで</w:t>
      </w:r>
      <w:r w:rsidR="008C3B19" w:rsidRPr="00453A9A">
        <w:rPr>
          <w:rFonts w:ascii="MS PGothic" w:eastAsia="MS PGothic" w:hAnsi="MS PGothic" w:hint="eastAsia"/>
          <w:color w:val="000000"/>
          <w:lang w:eastAsia="ja-JP"/>
        </w:rPr>
        <w:t>株式を</w:t>
      </w:r>
      <w:r w:rsidR="00465FED" w:rsidRPr="00453A9A">
        <w:rPr>
          <w:rFonts w:ascii="MS PGothic" w:eastAsia="MS PGothic" w:hAnsi="MS PGothic" w:hint="eastAsia"/>
          <w:color w:val="000000"/>
          <w:lang w:eastAsia="ja-JP"/>
        </w:rPr>
        <w:t>補足する必要がある。</w:t>
      </w:r>
    </w:p>
    <w:p w:rsidR="004F77CB" w:rsidRPr="00453A9A" w:rsidRDefault="005173F0" w:rsidP="005173F0">
      <w:pPr>
        <w:pStyle w:val="a7"/>
        <w:adjustRightInd/>
        <w:spacing w:after="0" w:line="360" w:lineRule="exact"/>
        <w:ind w:left="1134" w:right="57" w:hanging="238"/>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⑫</w:t>
      </w:r>
      <w:r w:rsidR="002B2A9A" w:rsidRPr="00453A9A">
        <w:rPr>
          <w:rFonts w:ascii="MS PGothic" w:eastAsia="MS PGothic" w:hAnsi="MS PGothic" w:hint="eastAsia"/>
          <w:color w:val="000000"/>
          <w:lang w:eastAsia="ja-JP"/>
        </w:rPr>
        <w:t>グレタイ売買市場上場</w:t>
      </w:r>
      <w:r w:rsidR="00A74C84" w:rsidRPr="00453A9A">
        <w:rPr>
          <w:rFonts w:ascii="MS PGothic" w:eastAsia="MS PGothic" w:hAnsi="MS PGothic" w:hint="eastAsia"/>
          <w:color w:val="000000"/>
          <w:lang w:eastAsia="ja-JP"/>
        </w:rPr>
        <w:t>会社</w:t>
      </w:r>
      <w:r w:rsidR="005B3A8C" w:rsidRPr="00453A9A">
        <w:rPr>
          <w:rFonts w:ascii="MS PGothic" w:eastAsia="MS PGothic" w:hAnsi="MS PGothic" w:hint="eastAsia"/>
          <w:color w:val="000000"/>
          <w:lang w:eastAsia="ja-JP"/>
        </w:rPr>
        <w:t>が規定により</w:t>
      </w:r>
      <w:r w:rsidR="006D4878" w:rsidRPr="00453A9A">
        <w:rPr>
          <w:rFonts w:ascii="MS PGothic" w:eastAsia="MS PGothic" w:hAnsi="MS PGothic" w:hint="eastAsia"/>
          <w:color w:val="000000"/>
          <w:lang w:eastAsia="ja-JP"/>
        </w:rPr>
        <w:t>ロックアップ</w:t>
      </w:r>
      <w:r w:rsidR="005B3A8C" w:rsidRPr="00453A9A">
        <w:rPr>
          <w:rFonts w:ascii="MS PGothic" w:eastAsia="MS PGothic" w:hAnsi="MS PGothic" w:hint="eastAsia"/>
          <w:color w:val="000000"/>
          <w:lang w:eastAsia="ja-JP"/>
        </w:rPr>
        <w:t>株数の不足分を補足していない場合、本センターは事情によってNTD5万の契約違反金を科し、当</w:t>
      </w:r>
      <w:r w:rsidR="002B2A9A" w:rsidRPr="00453A9A">
        <w:rPr>
          <w:rFonts w:ascii="MS PGothic" w:eastAsia="MS PGothic" w:hAnsi="MS PGothic" w:hint="eastAsia"/>
          <w:color w:val="000000"/>
          <w:lang w:eastAsia="ja-JP"/>
        </w:rPr>
        <w:t>グレタイ売買市場上場</w:t>
      </w:r>
      <w:r w:rsidR="005B3A8C" w:rsidRPr="00453A9A">
        <w:rPr>
          <w:rFonts w:ascii="MS PGothic" w:eastAsia="MS PGothic" w:hAnsi="MS PGothic" w:hint="eastAsia"/>
          <w:color w:val="000000"/>
          <w:lang w:eastAsia="ja-JP"/>
        </w:rPr>
        <w:t>会社へ</w:t>
      </w:r>
      <w:r w:rsidR="00BE676F" w:rsidRPr="00453A9A">
        <w:rPr>
          <w:rFonts w:ascii="MS PGothic" w:eastAsia="MS PGothic" w:hAnsi="MS PGothic" w:hint="eastAsia"/>
          <w:color w:val="000000"/>
          <w:lang w:eastAsia="ja-JP"/>
        </w:rPr>
        <w:t>通知</w:t>
      </w:r>
      <w:r w:rsidR="004F77CB" w:rsidRPr="00453A9A">
        <w:rPr>
          <w:rFonts w:ascii="MS PGothic" w:eastAsia="MS PGothic" w:hAnsi="MS PGothic" w:hint="eastAsia"/>
          <w:color w:val="000000"/>
          <w:lang w:eastAsia="ja-JP"/>
        </w:rPr>
        <w:t>する必要がある。また、</w:t>
      </w:r>
      <w:r w:rsidR="00BE676F" w:rsidRPr="00453A9A">
        <w:rPr>
          <w:rFonts w:ascii="MS PGothic" w:eastAsia="MS PGothic" w:hAnsi="MS PGothic" w:hint="eastAsia"/>
          <w:color w:val="000000"/>
          <w:lang w:eastAsia="ja-JP"/>
        </w:rPr>
        <w:t>通知書の到着日から2日内に</w:t>
      </w:r>
      <w:r w:rsidR="004F77CB" w:rsidRPr="00453A9A">
        <w:rPr>
          <w:rFonts w:ascii="MS PGothic" w:eastAsia="MS PGothic" w:hAnsi="MS PGothic" w:hint="eastAsia"/>
          <w:color w:val="000000"/>
          <w:lang w:eastAsia="ja-JP"/>
        </w:rPr>
        <w:t>補足されていない場合には、毎日にNTD1万の契約違反金を補足するまで科す。</w:t>
      </w:r>
    </w:p>
    <w:p w:rsidR="002873AE" w:rsidRPr="00453A9A" w:rsidRDefault="002873AE" w:rsidP="00456970">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868" w:right="57" w:hanging="868"/>
        <w:jc w:val="both"/>
        <w:rPr>
          <w:rFonts w:ascii="MS PGothic" w:eastAsia="MS PGothic" w:hAnsi="MS PGothic"/>
          <w:lang w:eastAsia="ja-JP"/>
        </w:rPr>
      </w:pPr>
    </w:p>
    <w:p w:rsidR="004F77CB" w:rsidRPr="00453A9A" w:rsidRDefault="004F77CB" w:rsidP="00456970">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868" w:right="57" w:hanging="868"/>
        <w:jc w:val="both"/>
        <w:rPr>
          <w:rFonts w:ascii="MS PGothic" w:eastAsia="MS PGothic" w:hAnsi="MS PGothic"/>
          <w:lang w:eastAsia="ja-JP"/>
        </w:rPr>
      </w:pPr>
      <w:r w:rsidRPr="00453A9A">
        <w:rPr>
          <w:rFonts w:ascii="MS PGothic" w:eastAsia="MS PGothic" w:hAnsi="MS PGothic" w:hint="eastAsia"/>
          <w:lang w:eastAsia="ja-JP"/>
        </w:rPr>
        <w:t xml:space="preserve">第6条　</w:t>
      </w:r>
      <w:r w:rsidR="005D698B" w:rsidRPr="00453A9A">
        <w:rPr>
          <w:rFonts w:ascii="MS PGothic" w:eastAsia="MS PGothic" w:hAnsi="MS PGothic" w:hint="eastAsia"/>
          <w:lang w:eastAsia="ja-JP"/>
        </w:rPr>
        <w:t>外国発行者は、株式のグレタイ売買</w:t>
      </w:r>
      <w:r w:rsidR="00195EC7" w:rsidRPr="00453A9A">
        <w:rPr>
          <w:rFonts w:ascii="MS PGothic" w:eastAsia="MS PGothic" w:hAnsi="MS PGothic" w:hint="eastAsia"/>
          <w:lang w:eastAsia="ja-JP"/>
        </w:rPr>
        <w:t>市場における売買</w:t>
      </w:r>
      <w:r w:rsidR="005D698B" w:rsidRPr="00453A9A">
        <w:rPr>
          <w:rFonts w:ascii="MS PGothic" w:eastAsia="MS PGothic" w:hAnsi="MS PGothic" w:hint="eastAsia"/>
          <w:lang w:eastAsia="ja-JP"/>
        </w:rPr>
        <w:t>を初回で申請する場合、</w:t>
      </w:r>
      <w:r w:rsidR="002B2A9A" w:rsidRPr="00453A9A">
        <w:rPr>
          <w:rFonts w:ascii="MS PGothic" w:eastAsia="MS PGothic" w:hAnsi="MS PGothic" w:hint="eastAsia"/>
          <w:lang w:eastAsia="ja-JP"/>
        </w:rPr>
        <w:t>グレタイ売買市場上場</w:t>
      </w:r>
      <w:r w:rsidR="005D698B" w:rsidRPr="00453A9A">
        <w:rPr>
          <w:rFonts w:ascii="MS PGothic" w:eastAsia="MS PGothic" w:hAnsi="MS PGothic" w:hint="eastAsia"/>
          <w:lang w:eastAsia="ja-JP"/>
        </w:rPr>
        <w:t>予定株数の一定比率を現金増資による新株として提出する必要があり、定款の規定による従業員に留保する引受株数を控除した後に、</w:t>
      </w:r>
      <w:r w:rsidR="001D15EE" w:rsidRPr="00453A9A">
        <w:rPr>
          <w:rFonts w:ascii="MS PGothic" w:eastAsia="MS PGothic" w:hAnsi="MS PGothic" w:hint="eastAsia"/>
          <w:lang w:eastAsia="ja-JP"/>
        </w:rPr>
        <w:t>残りの株式</w:t>
      </w:r>
      <w:r w:rsidR="004421D6" w:rsidRPr="00453A9A">
        <w:rPr>
          <w:rFonts w:ascii="MS PGothic" w:eastAsia="MS PGothic" w:hAnsi="MS PGothic" w:hint="eastAsia"/>
          <w:lang w:eastAsia="ja-JP"/>
        </w:rPr>
        <w:t>について</w:t>
      </w:r>
      <w:r w:rsidR="005D698B" w:rsidRPr="00453A9A">
        <w:rPr>
          <w:rFonts w:ascii="MS PGothic" w:eastAsia="MS PGothic" w:hAnsi="MS PGothic" w:hint="eastAsia"/>
          <w:lang w:eastAsia="ja-JP"/>
        </w:rPr>
        <w:t>第4条第①項第九号における推薦証券会社に</w:t>
      </w:r>
      <w:r w:rsidR="002B2A9A" w:rsidRPr="00453A9A">
        <w:rPr>
          <w:rFonts w:ascii="MS PGothic" w:eastAsia="MS PGothic" w:hAnsi="MS PGothic" w:hint="eastAsia"/>
          <w:lang w:eastAsia="ja-JP"/>
        </w:rPr>
        <w:t>グレタイ売買市場上場</w:t>
      </w:r>
      <w:r w:rsidR="005D698B" w:rsidRPr="00453A9A">
        <w:rPr>
          <w:rFonts w:ascii="MS PGothic" w:eastAsia="MS PGothic" w:hAnsi="MS PGothic" w:hint="eastAsia"/>
          <w:lang w:eastAsia="ja-JP"/>
        </w:rPr>
        <w:t>前の公開販売を</w:t>
      </w:r>
      <w:r w:rsidR="001D15EE" w:rsidRPr="00453A9A">
        <w:rPr>
          <w:rFonts w:ascii="MS PGothic" w:eastAsia="MS PGothic" w:hAnsi="MS PGothic" w:hint="eastAsia"/>
          <w:lang w:eastAsia="ja-JP"/>
        </w:rPr>
        <w:t>全数</w:t>
      </w:r>
      <w:r w:rsidR="005D698B" w:rsidRPr="00453A9A">
        <w:rPr>
          <w:rFonts w:ascii="MS PGothic" w:eastAsia="MS PGothic" w:hAnsi="MS PGothic" w:hint="eastAsia"/>
          <w:lang w:eastAsia="ja-JP"/>
        </w:rPr>
        <w:t>依頼しなければならない。</w:t>
      </w:r>
    </w:p>
    <w:p w:rsidR="005D698B" w:rsidRPr="00453A9A" w:rsidRDefault="005D698B" w:rsidP="005D698B">
      <w:pPr>
        <w:pStyle w:val="a7"/>
        <w:adjustRightInd/>
        <w:spacing w:after="0" w:line="360" w:lineRule="exact"/>
        <w:ind w:left="1134" w:right="57" w:hanging="238"/>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②外国発行者は発行済株式を推薦証券会社による売価安定のための</w:t>
      </w:r>
      <w:r w:rsidR="00802B58" w:rsidRPr="00453A9A">
        <w:rPr>
          <w:rFonts w:ascii="MS PGothic" w:eastAsia="MS PGothic" w:hAnsi="MS PGothic" w:hint="eastAsia"/>
          <w:color w:val="000000"/>
          <w:lang w:eastAsia="ja-JP"/>
        </w:rPr>
        <w:t>オーバーアロットメント</w:t>
      </w:r>
      <w:r w:rsidRPr="00453A9A">
        <w:rPr>
          <w:rFonts w:ascii="MS PGothic" w:eastAsia="MS PGothic" w:hAnsi="MS PGothic" w:hint="eastAsia"/>
          <w:color w:val="000000"/>
          <w:lang w:eastAsia="ja-JP"/>
        </w:rPr>
        <w:t>株とすることができる。これは</w:t>
      </w:r>
      <w:r w:rsidR="002B2A9A" w:rsidRPr="00453A9A">
        <w:rPr>
          <w:rFonts w:ascii="MS PGothic" w:eastAsia="MS PGothic" w:hAnsi="MS PGothic" w:hint="eastAsia"/>
          <w:color w:val="000000"/>
          <w:lang w:eastAsia="ja-JP"/>
        </w:rPr>
        <w:t>グレタイ売買市場上場</w:t>
      </w:r>
      <w:r w:rsidRPr="00453A9A">
        <w:rPr>
          <w:rFonts w:ascii="MS PGothic" w:eastAsia="MS PGothic" w:hAnsi="MS PGothic" w:hint="eastAsia"/>
          <w:color w:val="000000"/>
          <w:lang w:eastAsia="ja-JP"/>
        </w:rPr>
        <w:t>前の公開販売申請の一つとなる。</w:t>
      </w:r>
    </w:p>
    <w:p w:rsidR="005D698B" w:rsidRPr="00453A9A" w:rsidRDefault="005D698B" w:rsidP="005D698B">
      <w:pPr>
        <w:pStyle w:val="a7"/>
        <w:adjustRightInd/>
        <w:spacing w:after="0" w:line="360" w:lineRule="exact"/>
        <w:ind w:left="1134" w:right="57" w:hanging="238"/>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③第①項の従業員に留保する引受株数は発行新株数の15%を超過してはならない。</w:t>
      </w:r>
    </w:p>
    <w:p w:rsidR="005D698B" w:rsidRPr="00453A9A" w:rsidRDefault="005D698B" w:rsidP="005D698B">
      <w:pPr>
        <w:pStyle w:val="a7"/>
        <w:adjustRightInd/>
        <w:spacing w:after="0" w:line="360" w:lineRule="exact"/>
        <w:ind w:right="57"/>
        <w:jc w:val="both"/>
        <w:textAlignment w:val="auto"/>
        <w:rPr>
          <w:rFonts w:ascii="MS PGothic" w:eastAsia="MS PGothic" w:hAnsi="MS PGothic"/>
          <w:color w:val="000000"/>
          <w:lang w:eastAsia="ja-JP"/>
        </w:rPr>
      </w:pPr>
    </w:p>
    <w:p w:rsidR="005D698B" w:rsidRPr="00453A9A" w:rsidRDefault="005D698B" w:rsidP="005D698B">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882" w:right="57" w:hanging="882"/>
        <w:jc w:val="both"/>
        <w:rPr>
          <w:rFonts w:ascii="MS PGothic" w:hAnsi="MS PGothic"/>
          <w:lang w:eastAsia="ja-JP"/>
        </w:rPr>
      </w:pPr>
      <w:r w:rsidRPr="00453A9A">
        <w:rPr>
          <w:rFonts w:ascii="MS PGothic" w:eastAsia="MS PGothic" w:hAnsi="MS PGothic" w:hint="eastAsia"/>
          <w:lang w:eastAsia="ja-JP"/>
        </w:rPr>
        <w:lastRenderedPageBreak/>
        <w:t>第7条　外国発行者は、株式の</w:t>
      </w:r>
      <w:r w:rsidR="00195EC7" w:rsidRPr="00453A9A">
        <w:rPr>
          <w:rFonts w:ascii="MS PGothic" w:eastAsia="MS PGothic" w:hAnsi="MS PGothic" w:hint="eastAsia"/>
          <w:lang w:eastAsia="ja-JP"/>
        </w:rPr>
        <w:t>グレタイ売買市場における売買</w:t>
      </w:r>
      <w:r w:rsidRPr="00453A9A">
        <w:rPr>
          <w:rFonts w:ascii="MS PGothic" w:eastAsia="MS PGothic" w:hAnsi="MS PGothic" w:hint="eastAsia"/>
          <w:lang w:eastAsia="ja-JP"/>
        </w:rPr>
        <w:t>を初回で申請する場合、</w:t>
      </w:r>
      <w:r w:rsidR="002B2A9A" w:rsidRPr="00453A9A">
        <w:rPr>
          <w:rFonts w:ascii="MS PGothic" w:eastAsia="MS PGothic" w:hAnsi="MS PGothic" w:hint="eastAsia"/>
          <w:lang w:eastAsia="ja-JP"/>
        </w:rPr>
        <w:t>グレタイ売買市場上場</w:t>
      </w:r>
      <w:r w:rsidRPr="00453A9A">
        <w:rPr>
          <w:rFonts w:ascii="MS PGothic" w:eastAsia="MS PGothic" w:hAnsi="MS PGothic" w:hint="eastAsia"/>
          <w:lang w:eastAsia="ja-JP"/>
        </w:rPr>
        <w:t>予定株式総額の10%以上を推薦証券会社へ売却依頼</w:t>
      </w:r>
      <w:r w:rsidR="00E55B1B" w:rsidRPr="00453A9A">
        <w:rPr>
          <w:rFonts w:ascii="MS PGothic" w:eastAsia="MS PGothic" w:hAnsi="MS PGothic" w:hint="eastAsia"/>
          <w:lang w:eastAsia="ja-JP"/>
        </w:rPr>
        <w:t>のため</w:t>
      </w:r>
      <w:r w:rsidRPr="00453A9A">
        <w:rPr>
          <w:rFonts w:ascii="MS PGothic" w:eastAsia="MS PGothic" w:hAnsi="MS PGothic" w:hint="eastAsia"/>
          <w:lang w:eastAsia="ja-JP"/>
        </w:rPr>
        <w:t>に提出する必要がある。但し、当比率によって算出</w:t>
      </w:r>
      <w:r w:rsidR="00F174DF" w:rsidRPr="00453A9A">
        <w:rPr>
          <w:rFonts w:ascii="MS PGothic" w:eastAsia="MS PGothic" w:hAnsi="MS PGothic" w:hint="eastAsia"/>
          <w:lang w:eastAsia="ja-JP"/>
        </w:rPr>
        <w:t>され</w:t>
      </w:r>
      <w:r w:rsidRPr="00453A9A">
        <w:rPr>
          <w:rFonts w:ascii="MS PGothic" w:eastAsia="MS PGothic" w:hAnsi="MS PGothic" w:hint="eastAsia"/>
          <w:lang w:eastAsia="ja-JP"/>
        </w:rPr>
        <w:t>た売却依頼株数</w:t>
      </w:r>
      <w:r w:rsidR="00F174DF" w:rsidRPr="00453A9A">
        <w:rPr>
          <w:rFonts w:ascii="MS PGothic" w:eastAsia="MS PGothic" w:hAnsi="MS PGothic" w:hint="eastAsia"/>
          <w:lang w:eastAsia="ja-JP"/>
        </w:rPr>
        <w:t>について、</w:t>
      </w:r>
      <w:r w:rsidRPr="00453A9A">
        <w:rPr>
          <w:rFonts w:ascii="MS PGothic" w:eastAsia="MS PGothic" w:hAnsi="MS PGothic" w:hint="eastAsia"/>
          <w:lang w:eastAsia="ja-JP"/>
        </w:rPr>
        <w:t>100万株に達していない場合には、</w:t>
      </w:r>
      <w:r w:rsidR="0070246A" w:rsidRPr="00453A9A">
        <w:rPr>
          <w:rFonts w:ascii="MS PGothic" w:eastAsia="MS PGothic" w:hAnsi="MS PGothic" w:hint="eastAsia"/>
          <w:lang w:eastAsia="ja-JP"/>
        </w:rPr>
        <w:t>最低</w:t>
      </w:r>
      <w:r w:rsidRPr="00453A9A">
        <w:rPr>
          <w:rFonts w:ascii="MS PGothic" w:eastAsia="MS PGothic" w:hAnsi="MS PGothic" w:hint="eastAsia"/>
          <w:lang w:eastAsia="ja-JP"/>
        </w:rPr>
        <w:t>100万株</w:t>
      </w:r>
      <w:r w:rsidR="001D15EE" w:rsidRPr="00453A9A">
        <w:rPr>
          <w:rFonts w:ascii="MS PGothic" w:eastAsia="MS PGothic" w:hAnsi="MS PGothic" w:hint="eastAsia"/>
          <w:lang w:eastAsia="ja-JP"/>
        </w:rPr>
        <w:t>とする。</w:t>
      </w:r>
      <w:r w:rsidR="00F174DF" w:rsidRPr="00453A9A">
        <w:rPr>
          <w:rFonts w:ascii="MS PGothic" w:eastAsia="MS PGothic" w:hAnsi="MS PGothic" w:hint="eastAsia"/>
          <w:lang w:eastAsia="ja-JP"/>
        </w:rPr>
        <w:t>100万株超1000万株未満である場合には、当比率によって算出した株数とする。</w:t>
      </w:r>
      <w:r w:rsidRPr="00453A9A">
        <w:rPr>
          <w:rFonts w:ascii="MS PGothic" w:eastAsia="MS PGothic" w:hAnsi="MS PGothic" w:hint="eastAsia"/>
          <w:lang w:eastAsia="ja-JP"/>
        </w:rPr>
        <w:t>1000万株以上である場合には、1000万株</w:t>
      </w:r>
      <w:r w:rsidR="0070246A" w:rsidRPr="00453A9A">
        <w:rPr>
          <w:rFonts w:ascii="MS PGothic" w:eastAsia="MS PGothic" w:hAnsi="MS PGothic" w:hint="eastAsia"/>
          <w:lang w:eastAsia="ja-JP"/>
        </w:rPr>
        <w:t>以上と</w:t>
      </w:r>
      <w:r w:rsidRPr="00453A9A">
        <w:rPr>
          <w:rFonts w:ascii="MS PGothic" w:eastAsia="MS PGothic" w:hAnsi="MS PGothic" w:hint="eastAsia"/>
          <w:lang w:eastAsia="ja-JP"/>
        </w:rPr>
        <w:t>する。</w:t>
      </w:r>
    </w:p>
    <w:p w:rsidR="005D698B" w:rsidRPr="00453A9A" w:rsidRDefault="005D698B" w:rsidP="0037026F">
      <w:pPr>
        <w:pStyle w:val="a7"/>
        <w:adjustRightInd/>
        <w:spacing w:after="0" w:line="360" w:lineRule="exact"/>
        <w:ind w:left="1134" w:right="57" w:hanging="238"/>
        <w:jc w:val="both"/>
        <w:textAlignment w:val="auto"/>
        <w:rPr>
          <w:rFonts w:ascii="MS PGothic" w:hAnsi="MS PGothic"/>
          <w:color w:val="000000"/>
          <w:lang w:eastAsia="ja-JP"/>
        </w:rPr>
      </w:pPr>
      <w:r w:rsidRPr="00453A9A">
        <w:rPr>
          <w:rFonts w:ascii="MS PGothic" w:eastAsia="MS PGothic" w:hAnsi="MS PGothic" w:hint="eastAsia"/>
          <w:color w:val="000000"/>
          <w:lang w:eastAsia="ja-JP"/>
        </w:rPr>
        <w:t>②売却依頼に提出する株式は発行済普通株に限る。</w:t>
      </w:r>
    </w:p>
    <w:p w:rsidR="005D698B" w:rsidRPr="00453A9A" w:rsidRDefault="005D698B" w:rsidP="0037026F">
      <w:pPr>
        <w:pStyle w:val="a7"/>
        <w:adjustRightInd/>
        <w:spacing w:after="0" w:line="360" w:lineRule="exact"/>
        <w:ind w:left="1134" w:right="57" w:hanging="238"/>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③外国発行者</w:t>
      </w:r>
      <w:r w:rsidR="0037026F" w:rsidRPr="00453A9A">
        <w:rPr>
          <w:rFonts w:ascii="MS PGothic" w:eastAsia="MS PGothic" w:hAnsi="MS PGothic" w:hint="eastAsia"/>
          <w:color w:val="000000"/>
          <w:lang w:eastAsia="ja-JP"/>
        </w:rPr>
        <w:t>の</w:t>
      </w:r>
      <w:r w:rsidRPr="00453A9A">
        <w:rPr>
          <w:rFonts w:ascii="MS PGothic" w:eastAsia="MS PGothic" w:hAnsi="MS PGothic" w:hint="eastAsia"/>
          <w:color w:val="000000"/>
          <w:lang w:eastAsia="ja-JP"/>
        </w:rPr>
        <w:t>興櫃</w:t>
      </w:r>
      <w:r w:rsidR="0037026F" w:rsidRPr="00453A9A">
        <w:rPr>
          <w:rFonts w:ascii="MS PGothic" w:eastAsia="MS PGothic" w:hAnsi="MS PGothic" w:hint="eastAsia"/>
          <w:color w:val="000000"/>
          <w:lang w:eastAsia="ja-JP"/>
        </w:rPr>
        <w:t>株式グレタイ売買が2年未満である場合、本規定により提出する売却依頼株数は法により興櫃株式推薦証券会社の引受に供する株数を控除することができる。但し、控除株数は、本規定に基づく売却依頼株数の30%を超過してはならない。</w:t>
      </w:r>
    </w:p>
    <w:p w:rsidR="0037026F" w:rsidRPr="00453A9A" w:rsidRDefault="0037026F" w:rsidP="005D698B">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882" w:right="57" w:hanging="882"/>
        <w:jc w:val="both"/>
        <w:rPr>
          <w:rFonts w:ascii="MS PGothic" w:eastAsia="MS PGothic" w:hAnsi="MS PGothic"/>
          <w:lang w:eastAsia="ja-JP"/>
        </w:rPr>
      </w:pPr>
    </w:p>
    <w:p w:rsidR="0037026F" w:rsidRPr="00453A9A" w:rsidRDefault="0037026F" w:rsidP="00456970">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868" w:right="57" w:hanging="868"/>
        <w:jc w:val="both"/>
        <w:rPr>
          <w:rFonts w:ascii="MS PGothic" w:eastAsia="MS PGothic" w:hAnsi="MS PGothic"/>
          <w:lang w:eastAsia="ja-JP"/>
        </w:rPr>
      </w:pPr>
      <w:r w:rsidRPr="00453A9A">
        <w:rPr>
          <w:rFonts w:ascii="MS PGothic" w:eastAsia="MS PGothic" w:hAnsi="MS PGothic" w:hint="eastAsia"/>
          <w:lang w:eastAsia="ja-JP"/>
        </w:rPr>
        <w:t>第8条　第4条第①項第九号に称する株式の</w:t>
      </w:r>
      <w:r w:rsidR="00195EC7" w:rsidRPr="00453A9A">
        <w:rPr>
          <w:rFonts w:ascii="MS PGothic" w:eastAsia="MS PGothic" w:hAnsi="MS PGothic" w:hint="eastAsia"/>
          <w:lang w:eastAsia="ja-JP"/>
        </w:rPr>
        <w:t>グレタイ売買市場における売買</w:t>
      </w:r>
      <w:r w:rsidRPr="00453A9A">
        <w:rPr>
          <w:rFonts w:ascii="MS PGothic" w:eastAsia="MS PGothic" w:hAnsi="MS PGothic" w:hint="eastAsia"/>
          <w:lang w:eastAsia="ja-JP"/>
        </w:rPr>
        <w:t>を推薦する証券会社は、中華民国証券商業同業公会に登記したメンバーでなければならない。また、中華民国国内で証券販売代理業者及びグレタイ売買自営業の資格を取得し、証券会社管理規則第23条に規定されている条件に該当する必要がある。</w:t>
      </w:r>
    </w:p>
    <w:p w:rsidR="0037026F" w:rsidRPr="00453A9A" w:rsidRDefault="0037026F" w:rsidP="0037026F">
      <w:pPr>
        <w:pStyle w:val="a7"/>
        <w:adjustRightInd/>
        <w:spacing w:after="0" w:line="360" w:lineRule="exact"/>
        <w:ind w:left="1134" w:right="57" w:hanging="238"/>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②外国発行者及び推薦証券会社が以下各号の事情のいずれかに該当する場合、本センターは当推薦証券会社から提示された評価報告書を否認し、その有価証券の</w:t>
      </w:r>
      <w:r w:rsidR="002B2A9A" w:rsidRPr="00453A9A">
        <w:rPr>
          <w:rFonts w:ascii="MS PGothic" w:eastAsia="MS PGothic" w:hAnsi="MS PGothic" w:hint="eastAsia"/>
          <w:color w:val="000000"/>
          <w:lang w:eastAsia="ja-JP"/>
        </w:rPr>
        <w:t>グレタイ売買市場上場</w:t>
      </w:r>
      <w:r w:rsidRPr="00453A9A">
        <w:rPr>
          <w:rFonts w:ascii="MS PGothic" w:eastAsia="MS PGothic" w:hAnsi="MS PGothic" w:hint="eastAsia"/>
          <w:color w:val="000000"/>
          <w:lang w:eastAsia="ja-JP"/>
        </w:rPr>
        <w:t>を拒否する。</w:t>
      </w:r>
    </w:p>
    <w:p w:rsidR="0037026F" w:rsidRPr="00453A9A" w:rsidRDefault="0037026F" w:rsidP="0037026F">
      <w:pPr>
        <w:pStyle w:val="a7"/>
        <w:adjustRightInd/>
        <w:spacing w:after="0" w:line="360" w:lineRule="exact"/>
        <w:ind w:left="1568" w:right="57" w:hanging="420"/>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一、証券会社管理規則第26条に列挙されている事情に該当する。</w:t>
      </w:r>
    </w:p>
    <w:p w:rsidR="0037026F" w:rsidRPr="00453A9A" w:rsidRDefault="0037026F" w:rsidP="0037026F">
      <w:pPr>
        <w:pStyle w:val="a7"/>
        <w:adjustRightInd/>
        <w:spacing w:after="0" w:line="360" w:lineRule="exact"/>
        <w:ind w:left="1568" w:right="57" w:hanging="420"/>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二、同一のグループ企業に属する。</w:t>
      </w:r>
    </w:p>
    <w:p w:rsidR="0037026F" w:rsidRPr="00453A9A" w:rsidRDefault="0037026F" w:rsidP="0037026F">
      <w:pPr>
        <w:pStyle w:val="a7"/>
        <w:adjustRightInd/>
        <w:spacing w:after="0" w:line="360" w:lineRule="exact"/>
        <w:ind w:right="57"/>
        <w:jc w:val="both"/>
        <w:textAlignment w:val="auto"/>
        <w:rPr>
          <w:rFonts w:ascii="MS PGothic" w:eastAsia="MS PGothic" w:hAnsi="MS PGothic"/>
          <w:color w:val="000000"/>
          <w:lang w:eastAsia="ja-JP"/>
        </w:rPr>
      </w:pPr>
    </w:p>
    <w:p w:rsidR="0037026F" w:rsidRPr="00453A9A" w:rsidRDefault="0037026F" w:rsidP="00456970">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966" w:right="57" w:hanging="966"/>
        <w:jc w:val="both"/>
        <w:rPr>
          <w:rFonts w:ascii="MS PGothic" w:eastAsia="MS PGothic" w:hAnsi="MS PGothic"/>
          <w:lang w:eastAsia="ja-JP"/>
        </w:rPr>
      </w:pPr>
      <w:r w:rsidRPr="00453A9A">
        <w:rPr>
          <w:rFonts w:ascii="MS PGothic" w:eastAsia="MS PGothic" w:hAnsi="MS PGothic" w:hint="eastAsia"/>
          <w:lang w:eastAsia="ja-JP"/>
        </w:rPr>
        <w:t>第9条　外国発行者が本準則の所定条件に該当しているが、以下各号の事項のいずれかに該当する場合、</w:t>
      </w:r>
      <w:r w:rsidR="0097294F" w:rsidRPr="00453A9A">
        <w:rPr>
          <w:rFonts w:ascii="MS PGothic" w:eastAsia="MS PGothic" w:hAnsi="MS PGothic" w:hint="eastAsia"/>
          <w:lang w:eastAsia="ja-JP"/>
        </w:rPr>
        <w:t>さらに</w:t>
      </w:r>
      <w:r w:rsidRPr="00453A9A">
        <w:rPr>
          <w:rFonts w:ascii="MS PGothic" w:eastAsia="MS PGothic" w:hAnsi="MS PGothic" w:hint="eastAsia"/>
          <w:lang w:eastAsia="ja-JP"/>
        </w:rPr>
        <w:t>本センター</w:t>
      </w:r>
      <w:r w:rsidR="0097294F" w:rsidRPr="00453A9A">
        <w:rPr>
          <w:rFonts w:ascii="MS PGothic" w:eastAsia="MS PGothic" w:hAnsi="MS PGothic" w:hint="eastAsia"/>
          <w:lang w:eastAsia="ja-JP"/>
        </w:rPr>
        <w:t>が</w:t>
      </w:r>
      <w:r w:rsidR="006F26C6" w:rsidRPr="00453A9A">
        <w:rPr>
          <w:rFonts w:ascii="MS PGothic" w:eastAsia="MS PGothic" w:hAnsi="MS PGothic" w:hint="eastAsia"/>
          <w:lang w:eastAsia="ja-JP"/>
        </w:rPr>
        <w:t>その株式のグレタイ売買市場での売買</w:t>
      </w:r>
      <w:r w:rsidR="0082610A" w:rsidRPr="00453A9A">
        <w:rPr>
          <w:rFonts w:ascii="MS PGothic" w:eastAsia="MS PGothic" w:hAnsi="MS PGothic" w:hint="eastAsia"/>
          <w:lang w:eastAsia="ja-JP"/>
        </w:rPr>
        <w:t>は</w:t>
      </w:r>
      <w:r w:rsidR="006F26C6" w:rsidRPr="00453A9A">
        <w:rPr>
          <w:rFonts w:ascii="MS PGothic" w:eastAsia="MS PGothic" w:hAnsi="MS PGothic" w:hint="eastAsia"/>
          <w:lang w:eastAsia="ja-JP"/>
        </w:rPr>
        <w:t>不適合</w:t>
      </w:r>
      <w:r w:rsidR="0097294F" w:rsidRPr="00453A9A">
        <w:rPr>
          <w:rFonts w:ascii="MS PGothic" w:eastAsia="MS PGothic" w:hAnsi="MS PGothic" w:hint="eastAsia"/>
          <w:lang w:eastAsia="ja-JP"/>
        </w:rPr>
        <w:t>である</w:t>
      </w:r>
      <w:r w:rsidR="006F26C6" w:rsidRPr="00453A9A">
        <w:rPr>
          <w:rFonts w:ascii="MS PGothic" w:eastAsia="MS PGothic" w:hAnsi="MS PGothic" w:hint="eastAsia"/>
          <w:lang w:eastAsia="ja-JP"/>
        </w:rPr>
        <w:t>と判定</w:t>
      </w:r>
      <w:r w:rsidR="0004082E" w:rsidRPr="00453A9A">
        <w:rPr>
          <w:rFonts w:ascii="MS PGothic" w:eastAsia="MS PGothic" w:hAnsi="MS PGothic" w:hint="eastAsia"/>
          <w:lang w:eastAsia="ja-JP"/>
        </w:rPr>
        <w:t>した</w:t>
      </w:r>
      <w:r w:rsidR="006F26C6" w:rsidRPr="00453A9A">
        <w:rPr>
          <w:rFonts w:ascii="MS PGothic" w:eastAsia="MS PGothic" w:hAnsi="MS PGothic" w:hint="eastAsia"/>
          <w:lang w:eastAsia="ja-JP"/>
        </w:rPr>
        <w:t>場合、</w:t>
      </w:r>
      <w:r w:rsidR="0097294F" w:rsidRPr="00453A9A">
        <w:rPr>
          <w:rFonts w:ascii="MS PGothic" w:eastAsia="MS PGothic" w:hAnsi="MS PGothic" w:hint="eastAsia"/>
          <w:lang w:eastAsia="ja-JP"/>
        </w:rPr>
        <w:t>本センターは</w:t>
      </w:r>
      <w:r w:rsidRPr="00453A9A">
        <w:rPr>
          <w:rFonts w:ascii="MS PGothic" w:eastAsia="MS PGothic" w:hAnsi="MS PGothic" w:hint="eastAsia"/>
          <w:lang w:eastAsia="ja-JP"/>
        </w:rPr>
        <w:t>その株式の</w:t>
      </w:r>
      <w:r w:rsidR="00195EC7" w:rsidRPr="00453A9A">
        <w:rPr>
          <w:rFonts w:ascii="MS PGothic" w:eastAsia="MS PGothic" w:hAnsi="MS PGothic" w:hint="eastAsia"/>
          <w:lang w:eastAsia="ja-JP"/>
        </w:rPr>
        <w:t>グレタイ売買市場における売買</w:t>
      </w:r>
      <w:r w:rsidRPr="00453A9A">
        <w:rPr>
          <w:rFonts w:ascii="MS PGothic" w:eastAsia="MS PGothic" w:hAnsi="MS PGothic" w:hint="eastAsia"/>
          <w:lang w:eastAsia="ja-JP"/>
        </w:rPr>
        <w:t>を拒否する</w:t>
      </w:r>
      <w:r w:rsidR="006F26C6" w:rsidRPr="00453A9A">
        <w:rPr>
          <w:rFonts w:ascii="MS PGothic" w:eastAsia="MS PGothic" w:hAnsi="MS PGothic" w:hint="eastAsia"/>
          <w:lang w:eastAsia="ja-JP"/>
        </w:rPr>
        <w:t>ことができる</w:t>
      </w:r>
      <w:r w:rsidRPr="00453A9A">
        <w:rPr>
          <w:rFonts w:ascii="MS PGothic" w:eastAsia="MS PGothic" w:hAnsi="MS PGothic" w:hint="eastAsia"/>
          <w:lang w:eastAsia="ja-JP"/>
        </w:rPr>
        <w:t>。</w:t>
      </w:r>
    </w:p>
    <w:p w:rsidR="0037026F" w:rsidRPr="00453A9A" w:rsidRDefault="0037026F" w:rsidP="00456970">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882" w:right="57" w:firstLine="98"/>
        <w:jc w:val="both"/>
        <w:rPr>
          <w:rFonts w:ascii="MS PGothic" w:eastAsia="MS PGothic" w:hAnsi="MS PGothic"/>
          <w:lang w:eastAsia="ja-JP"/>
        </w:rPr>
      </w:pPr>
      <w:r w:rsidRPr="00453A9A">
        <w:rPr>
          <w:rFonts w:ascii="MS PGothic" w:eastAsia="MS PGothic" w:hAnsi="MS PGothic" w:hint="eastAsia"/>
          <w:lang w:eastAsia="ja-JP"/>
        </w:rPr>
        <w:t>一、証券取引法第156条第①項第一号～第三号に列挙されている事情に該当する。</w:t>
      </w:r>
    </w:p>
    <w:p w:rsidR="0037026F" w:rsidRPr="00453A9A" w:rsidRDefault="0037026F" w:rsidP="00456970">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882" w:right="57" w:firstLine="98"/>
        <w:jc w:val="both"/>
        <w:rPr>
          <w:rFonts w:ascii="MS PGothic" w:eastAsia="MS PGothic" w:hAnsi="MS PGothic"/>
          <w:lang w:eastAsia="ja-JP"/>
        </w:rPr>
      </w:pPr>
      <w:r w:rsidRPr="00453A9A">
        <w:rPr>
          <w:rFonts w:ascii="MS PGothic" w:eastAsia="MS PGothic" w:hAnsi="MS PGothic" w:hint="eastAsia"/>
          <w:lang w:eastAsia="ja-JP"/>
        </w:rPr>
        <w:t>二、財務又は業務が独立していない。</w:t>
      </w:r>
    </w:p>
    <w:p w:rsidR="0037026F" w:rsidRPr="00453A9A" w:rsidRDefault="0037026F" w:rsidP="00456970">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882" w:right="57" w:firstLine="98"/>
        <w:jc w:val="both"/>
        <w:rPr>
          <w:rFonts w:ascii="MS PGothic" w:eastAsia="MS PGothic" w:hAnsi="MS PGothic"/>
          <w:lang w:eastAsia="ja-JP"/>
        </w:rPr>
      </w:pPr>
      <w:r w:rsidRPr="00453A9A">
        <w:rPr>
          <w:rFonts w:ascii="MS PGothic" w:eastAsia="MS PGothic" w:hAnsi="MS PGothic" w:hint="eastAsia"/>
          <w:lang w:eastAsia="ja-JP"/>
        </w:rPr>
        <w:t>三、重大な関係会社間取引があり、申請時に未だ改善していない。</w:t>
      </w:r>
    </w:p>
    <w:p w:rsidR="0037026F" w:rsidRPr="00453A9A" w:rsidRDefault="0037026F" w:rsidP="00456970">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392"/>
        <w:jc w:val="both"/>
        <w:rPr>
          <w:rFonts w:ascii="MS PGothic" w:eastAsia="MS PGothic" w:hAnsi="MS PGothic"/>
          <w:lang w:eastAsia="ja-JP"/>
        </w:rPr>
      </w:pPr>
      <w:r w:rsidRPr="00453A9A">
        <w:rPr>
          <w:rFonts w:ascii="MS PGothic" w:eastAsia="MS PGothic" w:hAnsi="MS PGothic" w:hint="eastAsia"/>
          <w:lang w:eastAsia="ja-JP"/>
        </w:rPr>
        <w:t>四、会社又は申請時の取締役、監査役、総経理又は実質責任者が直近３年内に誠実信用原則に違反する行為がある。</w:t>
      </w:r>
    </w:p>
    <w:p w:rsidR="0037026F" w:rsidRPr="00453A9A" w:rsidRDefault="0037026F" w:rsidP="00456970">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392"/>
        <w:jc w:val="both"/>
        <w:rPr>
          <w:rFonts w:ascii="MS PGothic" w:eastAsia="MS PGothic" w:hAnsi="MS PGothic"/>
          <w:lang w:eastAsia="ja-JP"/>
        </w:rPr>
      </w:pPr>
      <w:r w:rsidRPr="00453A9A">
        <w:rPr>
          <w:rFonts w:ascii="MS PGothic" w:eastAsia="MS PGothic" w:hAnsi="MS PGothic" w:hint="eastAsia"/>
          <w:lang w:eastAsia="ja-JP"/>
        </w:rPr>
        <w:t>五、申請会社の取締役会又は監査役が職務を独立して果たすことができない。</w:t>
      </w:r>
    </w:p>
    <w:p w:rsidR="006F26C6" w:rsidRPr="00453A9A" w:rsidRDefault="0097294F" w:rsidP="00456970">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392"/>
        <w:jc w:val="both"/>
        <w:rPr>
          <w:rFonts w:ascii="MS PGothic" w:eastAsia="MS PGothic" w:hAnsi="MS PGothic"/>
          <w:lang w:eastAsia="ja-JP"/>
        </w:rPr>
      </w:pPr>
      <w:r w:rsidRPr="00453A9A">
        <w:rPr>
          <w:rFonts w:ascii="MS PGothic" w:eastAsia="MS PGothic" w:hAnsi="MS PGothic" w:hint="eastAsia"/>
          <w:lang w:eastAsia="ja-JP"/>
        </w:rPr>
        <w:t>六、その経営事業の衰退が重大である</w:t>
      </w:r>
      <w:r w:rsidR="006F26C6" w:rsidRPr="00453A9A">
        <w:rPr>
          <w:rFonts w:ascii="MS PGothic" w:eastAsia="MS PGothic" w:hAnsi="MS PGothic" w:hint="eastAsia"/>
          <w:lang w:eastAsia="ja-JP"/>
        </w:rPr>
        <w:t>。</w:t>
      </w:r>
    </w:p>
    <w:p w:rsidR="0037026F" w:rsidRPr="00453A9A" w:rsidRDefault="006F26C6" w:rsidP="00456970">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392"/>
        <w:jc w:val="both"/>
        <w:rPr>
          <w:rFonts w:ascii="MS PGothic" w:eastAsia="MS PGothic" w:hAnsi="MS PGothic"/>
          <w:lang w:eastAsia="ja-JP"/>
        </w:rPr>
      </w:pPr>
      <w:r w:rsidRPr="00453A9A">
        <w:rPr>
          <w:rFonts w:ascii="MS PGothic" w:eastAsia="MS PGothic" w:hAnsi="MS PGothic" w:hint="eastAsia"/>
          <w:lang w:eastAsia="ja-JP"/>
        </w:rPr>
        <w:t>七</w:t>
      </w:r>
      <w:r w:rsidR="0037026F" w:rsidRPr="00453A9A">
        <w:rPr>
          <w:rFonts w:ascii="MS PGothic" w:eastAsia="MS PGothic" w:hAnsi="MS PGothic" w:hint="eastAsia"/>
          <w:lang w:eastAsia="ja-JP"/>
        </w:rPr>
        <w:t>、その他事業範囲、性質又は特殊状況により本センター</w:t>
      </w:r>
      <w:r w:rsidR="008C3B19" w:rsidRPr="00453A9A">
        <w:rPr>
          <w:rFonts w:ascii="MS PGothic" w:eastAsia="MS PGothic" w:hAnsi="MS PGothic" w:hint="eastAsia"/>
          <w:lang w:eastAsia="ja-JP"/>
        </w:rPr>
        <w:t>が</w:t>
      </w:r>
      <w:r w:rsidR="002B2A9A" w:rsidRPr="00453A9A">
        <w:rPr>
          <w:rFonts w:ascii="MS PGothic" w:eastAsia="MS PGothic" w:hAnsi="MS PGothic" w:hint="eastAsia"/>
          <w:lang w:eastAsia="ja-JP"/>
        </w:rPr>
        <w:t>グレタイ売買市場上場</w:t>
      </w:r>
      <w:r w:rsidR="002A765B" w:rsidRPr="00453A9A">
        <w:rPr>
          <w:rFonts w:ascii="MS PGothic" w:eastAsia="MS PGothic" w:hAnsi="MS PGothic" w:hint="eastAsia"/>
          <w:lang w:eastAsia="ja-JP"/>
        </w:rPr>
        <w:t>は</w:t>
      </w:r>
      <w:r w:rsidR="0037026F" w:rsidRPr="00453A9A">
        <w:rPr>
          <w:rFonts w:ascii="MS PGothic" w:eastAsia="MS PGothic" w:hAnsi="MS PGothic" w:hint="eastAsia"/>
          <w:lang w:eastAsia="ja-JP"/>
        </w:rPr>
        <w:t>不適合</w:t>
      </w:r>
      <w:r w:rsidR="0097294F" w:rsidRPr="00453A9A">
        <w:rPr>
          <w:rFonts w:ascii="MS PGothic" w:eastAsia="MS PGothic" w:hAnsi="MS PGothic" w:hint="eastAsia"/>
          <w:lang w:eastAsia="ja-JP"/>
        </w:rPr>
        <w:t>である</w:t>
      </w:r>
      <w:r w:rsidR="0037026F" w:rsidRPr="00453A9A">
        <w:rPr>
          <w:rFonts w:ascii="MS PGothic" w:eastAsia="MS PGothic" w:hAnsi="MS PGothic" w:hint="eastAsia"/>
          <w:lang w:eastAsia="ja-JP"/>
        </w:rPr>
        <w:t>と判定</w:t>
      </w:r>
      <w:r w:rsidR="0004082E" w:rsidRPr="00453A9A">
        <w:rPr>
          <w:rFonts w:ascii="MS PGothic" w:eastAsia="MS PGothic" w:hAnsi="MS PGothic" w:hint="eastAsia"/>
          <w:lang w:eastAsia="ja-JP"/>
        </w:rPr>
        <w:t>した</w:t>
      </w:r>
      <w:r w:rsidR="0037026F" w:rsidRPr="00453A9A">
        <w:rPr>
          <w:rFonts w:ascii="MS PGothic" w:eastAsia="MS PGothic" w:hAnsi="MS PGothic" w:hint="eastAsia"/>
          <w:lang w:eastAsia="ja-JP"/>
        </w:rPr>
        <w:t>場合。</w:t>
      </w:r>
    </w:p>
    <w:p w:rsidR="0037026F" w:rsidRPr="00453A9A" w:rsidRDefault="0037026F" w:rsidP="0040471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18" w:right="57" w:hanging="238"/>
        <w:jc w:val="both"/>
        <w:rPr>
          <w:rFonts w:ascii="MS PGothic" w:eastAsia="MS PGothic" w:hAnsi="MS PGothic"/>
          <w:lang w:eastAsia="ja-JP"/>
        </w:rPr>
      </w:pPr>
      <w:r w:rsidRPr="00453A9A">
        <w:rPr>
          <w:rFonts w:ascii="MS PGothic" w:eastAsia="MS PGothic" w:hAnsi="MS PGothic" w:hint="eastAsia"/>
          <w:lang w:eastAsia="ja-JP"/>
        </w:rPr>
        <w:t>②前項各号の適用終了日は、当外国発行者</w:t>
      </w:r>
      <w:r w:rsidR="00195EC7" w:rsidRPr="00453A9A">
        <w:rPr>
          <w:rFonts w:ascii="MS PGothic" w:eastAsia="MS PGothic" w:hAnsi="MS PGothic" w:hint="eastAsia"/>
          <w:lang w:eastAsia="ja-JP"/>
        </w:rPr>
        <w:t>に対する</w:t>
      </w:r>
      <w:r w:rsidR="00AC5012" w:rsidRPr="00453A9A">
        <w:rPr>
          <w:rFonts w:ascii="MS PGothic" w:eastAsia="MS PGothic" w:hAnsi="MS PGothic" w:hint="eastAsia"/>
          <w:lang w:eastAsia="ja-JP"/>
        </w:rPr>
        <w:t>グレタイ売買市場第一上場</w:t>
      </w:r>
      <w:r w:rsidRPr="00453A9A">
        <w:rPr>
          <w:rFonts w:ascii="MS PGothic" w:eastAsia="MS PGothic" w:hAnsi="MS PGothic" w:hint="eastAsia"/>
          <w:lang w:eastAsia="ja-JP"/>
        </w:rPr>
        <w:t>契約の主務機関による許可通知書日付の前日となる。</w:t>
      </w:r>
    </w:p>
    <w:p w:rsidR="0037026F" w:rsidRPr="00453A9A" w:rsidRDefault="0037026F" w:rsidP="0037026F">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both"/>
        <w:rPr>
          <w:rFonts w:ascii="MS PGothic" w:eastAsia="MS PGothic" w:hAnsi="MS PGothic"/>
          <w:lang w:eastAsia="ja-JP"/>
        </w:rPr>
      </w:pPr>
    </w:p>
    <w:p w:rsidR="0037026F" w:rsidRPr="00453A9A" w:rsidRDefault="0037026F" w:rsidP="0037026F">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both"/>
        <w:rPr>
          <w:rFonts w:ascii="MS PGothic" w:eastAsia="MS PGothic" w:hAnsi="MS PGothic"/>
          <w:lang w:eastAsia="ja-JP"/>
        </w:rPr>
      </w:pPr>
      <w:r w:rsidRPr="00453A9A">
        <w:rPr>
          <w:rFonts w:ascii="MS PGothic" w:eastAsia="MS PGothic" w:hAnsi="MS PGothic" w:hint="eastAsia"/>
          <w:lang w:eastAsia="ja-JP"/>
        </w:rPr>
        <w:t>第１０条　第９条第①項第一号に</w:t>
      </w:r>
      <w:r w:rsidR="00EB441A" w:rsidRPr="00453A9A">
        <w:rPr>
          <w:rFonts w:ascii="MS PGothic" w:eastAsia="MS PGothic" w:hAnsi="MS PGothic" w:hint="eastAsia"/>
          <w:lang w:eastAsia="ja-JP"/>
        </w:rPr>
        <w:t>係る</w:t>
      </w:r>
      <w:r w:rsidRPr="00453A9A">
        <w:rPr>
          <w:rFonts w:ascii="MS PGothic" w:eastAsia="MS PGothic" w:hAnsi="MS PGothic" w:hint="eastAsia"/>
          <w:lang w:eastAsia="ja-JP"/>
        </w:rPr>
        <w:t>具体的な認定基準：</w:t>
      </w:r>
    </w:p>
    <w:p w:rsidR="0037026F" w:rsidRPr="00453A9A" w:rsidRDefault="0037026F" w:rsidP="0040471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14" w:right="57" w:hanging="434"/>
        <w:jc w:val="both"/>
        <w:rPr>
          <w:rFonts w:ascii="MS PGothic" w:eastAsia="MS PGothic" w:hAnsi="MS PGothic"/>
          <w:lang w:eastAsia="ja-JP"/>
        </w:rPr>
      </w:pPr>
      <w:r w:rsidRPr="00453A9A">
        <w:rPr>
          <w:rFonts w:ascii="MS PGothic" w:eastAsia="MS PGothic" w:hAnsi="MS PGothic" w:hint="eastAsia"/>
          <w:lang w:eastAsia="ja-JP"/>
        </w:rPr>
        <w:t>一、</w:t>
      </w:r>
      <w:r w:rsidR="00F06FF8" w:rsidRPr="00453A9A">
        <w:rPr>
          <w:rFonts w:ascii="MS PGothic" w:eastAsia="MS PGothic" w:hAnsi="MS PGothic" w:hint="eastAsia"/>
          <w:lang w:eastAsia="ja-JP"/>
        </w:rPr>
        <w:t>当有価証券を発行する会社は、訴訟事件又は非訴訟事件により会社の解散又は組織、</w:t>
      </w:r>
      <w:r w:rsidR="00F06FF8" w:rsidRPr="00453A9A">
        <w:rPr>
          <w:rFonts w:ascii="MS PGothic" w:eastAsia="MS PGothic" w:hAnsi="MS PGothic" w:hint="eastAsia"/>
          <w:lang w:eastAsia="ja-JP"/>
        </w:rPr>
        <w:lastRenderedPageBreak/>
        <w:t>資本、業務計画、財務状況の変動、生産停止等に至り、市場秩序に影響を与える又は公共利益に損害を与える可能性がある。</w:t>
      </w:r>
    </w:p>
    <w:p w:rsidR="00F06FF8" w:rsidRPr="00453A9A" w:rsidRDefault="00F06FF8" w:rsidP="0040471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14" w:right="57" w:hanging="434"/>
        <w:jc w:val="both"/>
        <w:rPr>
          <w:rFonts w:ascii="MS PGothic" w:eastAsia="MS PGothic" w:hAnsi="MS PGothic"/>
          <w:lang w:eastAsia="ja-JP"/>
        </w:rPr>
      </w:pPr>
      <w:r w:rsidRPr="00453A9A">
        <w:rPr>
          <w:rFonts w:ascii="MS PGothic" w:eastAsia="MS PGothic" w:hAnsi="MS PGothic" w:hint="eastAsia"/>
          <w:lang w:eastAsia="ja-JP"/>
        </w:rPr>
        <w:t>二、当有価証券を発行する会社は、重大な災害、重要な契約又は特殊事故の発生により業務計画の重要内容を変更した、又は手形不渡りとなったため、会社の財務状況に重大な変動があり、市場秩序に影響を与える又は公共利益に損害を与える可能性がある。</w:t>
      </w:r>
    </w:p>
    <w:p w:rsidR="00F06FF8" w:rsidRPr="00453A9A" w:rsidRDefault="00F06FF8" w:rsidP="0040471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14" w:right="57" w:hanging="434"/>
        <w:jc w:val="both"/>
        <w:rPr>
          <w:rFonts w:ascii="MS PGothic" w:eastAsia="MS PGothic" w:hAnsi="MS PGothic"/>
          <w:lang w:eastAsia="ja-JP"/>
        </w:rPr>
      </w:pPr>
      <w:r w:rsidRPr="00453A9A">
        <w:rPr>
          <w:rFonts w:ascii="MS PGothic" w:eastAsia="MS PGothic" w:hAnsi="MS PGothic" w:hint="eastAsia"/>
          <w:lang w:eastAsia="ja-JP"/>
        </w:rPr>
        <w:t>三、当有価証券を発行する会社は、虚偽又は違法の行為により証券価格に影響を与えるため、市場秩序に影響を与える又は公共利益に損害を与える可能性がある。</w:t>
      </w:r>
    </w:p>
    <w:p w:rsidR="00F06FF8" w:rsidRPr="00453A9A" w:rsidRDefault="00F06FF8" w:rsidP="00F06FF8">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both"/>
        <w:rPr>
          <w:rFonts w:ascii="MS PGothic" w:eastAsia="MS PGothic" w:hAnsi="MS PGothic"/>
          <w:lang w:eastAsia="ja-JP"/>
        </w:rPr>
      </w:pPr>
    </w:p>
    <w:p w:rsidR="00F06FF8" w:rsidRPr="00453A9A" w:rsidRDefault="00F06FF8" w:rsidP="00F06FF8">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both"/>
        <w:rPr>
          <w:rFonts w:ascii="MS PGothic" w:eastAsia="MS PGothic" w:hAnsi="MS PGothic"/>
          <w:lang w:eastAsia="ja-JP"/>
        </w:rPr>
      </w:pPr>
      <w:r w:rsidRPr="00453A9A">
        <w:rPr>
          <w:rFonts w:ascii="MS PGothic" w:eastAsia="MS PGothic" w:hAnsi="MS PGothic" w:hint="eastAsia"/>
          <w:lang w:eastAsia="ja-JP"/>
        </w:rPr>
        <w:t>第１１条　第９条第①項第二号に</w:t>
      </w:r>
      <w:r w:rsidR="0097294F" w:rsidRPr="00453A9A">
        <w:rPr>
          <w:rFonts w:ascii="MS PGothic" w:eastAsia="MS PGothic" w:hAnsi="MS PGothic" w:hint="eastAsia"/>
          <w:lang w:eastAsia="ja-JP"/>
        </w:rPr>
        <w:t>係る</w:t>
      </w:r>
      <w:r w:rsidRPr="00453A9A">
        <w:rPr>
          <w:rFonts w:ascii="MS PGothic" w:eastAsia="MS PGothic" w:hAnsi="MS PGothic" w:hint="eastAsia"/>
          <w:lang w:eastAsia="ja-JP"/>
        </w:rPr>
        <w:t>具体的な認定基準：</w:t>
      </w:r>
    </w:p>
    <w:p w:rsidR="00F06FF8" w:rsidRPr="00453A9A" w:rsidRDefault="00F06FF8" w:rsidP="0040471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14" w:right="57" w:hanging="434"/>
        <w:jc w:val="both"/>
        <w:rPr>
          <w:rFonts w:ascii="MS PGothic" w:eastAsia="MS PGothic" w:hAnsi="MS PGothic"/>
          <w:lang w:eastAsia="ja-JP"/>
        </w:rPr>
      </w:pPr>
      <w:r w:rsidRPr="00453A9A">
        <w:rPr>
          <w:rFonts w:ascii="MS PGothic" w:eastAsia="MS PGothic" w:hAnsi="MS PGothic" w:hint="eastAsia"/>
          <w:lang w:eastAsia="ja-JP"/>
        </w:rPr>
        <w:t>一、資金</w:t>
      </w:r>
      <w:r w:rsidR="00EB441A" w:rsidRPr="00453A9A">
        <w:rPr>
          <w:rFonts w:ascii="MS PGothic" w:eastAsia="MS PGothic" w:hAnsi="MS PGothic" w:hint="eastAsia"/>
          <w:lang w:eastAsia="ja-JP"/>
        </w:rPr>
        <w:t>源</w:t>
      </w:r>
      <w:r w:rsidR="0097294F" w:rsidRPr="00453A9A">
        <w:rPr>
          <w:rFonts w:ascii="MS PGothic" w:eastAsia="MS PGothic" w:hAnsi="MS PGothic" w:hint="eastAsia"/>
          <w:lang w:eastAsia="ja-JP"/>
        </w:rPr>
        <w:t>が</w:t>
      </w:r>
      <w:r w:rsidRPr="00453A9A">
        <w:rPr>
          <w:rFonts w:ascii="MS PGothic" w:eastAsia="MS PGothic" w:hAnsi="MS PGothic" w:hint="eastAsia"/>
          <w:lang w:eastAsia="ja-JP"/>
        </w:rPr>
        <w:t>非金融機構に過大集中している。</w:t>
      </w:r>
    </w:p>
    <w:p w:rsidR="00F06FF8" w:rsidRPr="00453A9A" w:rsidRDefault="00F06FF8" w:rsidP="0040471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14" w:right="57" w:hanging="434"/>
        <w:jc w:val="both"/>
        <w:rPr>
          <w:rFonts w:ascii="MS PGothic" w:eastAsia="MS PGothic" w:hAnsi="MS PGothic"/>
          <w:lang w:eastAsia="ja-JP"/>
        </w:rPr>
      </w:pPr>
      <w:r w:rsidRPr="00453A9A">
        <w:rPr>
          <w:rFonts w:ascii="MS PGothic" w:eastAsia="MS PGothic" w:hAnsi="MS PGothic" w:hint="eastAsia"/>
          <w:lang w:eastAsia="ja-JP"/>
        </w:rPr>
        <w:t>二、申請会社</w:t>
      </w:r>
      <w:r w:rsidR="0097294F" w:rsidRPr="00453A9A">
        <w:rPr>
          <w:rFonts w:ascii="MS PGothic" w:eastAsia="MS PGothic" w:hAnsi="MS PGothic" w:hint="eastAsia"/>
          <w:lang w:eastAsia="ja-JP"/>
        </w:rPr>
        <w:t>が</w:t>
      </w:r>
      <w:r w:rsidRPr="00453A9A">
        <w:rPr>
          <w:rFonts w:ascii="MS PGothic" w:eastAsia="MS PGothic" w:hAnsi="MS PGothic" w:hint="eastAsia"/>
          <w:lang w:eastAsia="ja-JP"/>
        </w:rPr>
        <w:t>、</w:t>
      </w:r>
      <w:r w:rsidR="00EB441A" w:rsidRPr="00453A9A">
        <w:rPr>
          <w:rFonts w:ascii="MS PGothic" w:eastAsia="MS PGothic" w:hAnsi="MS PGothic" w:hint="eastAsia"/>
          <w:lang w:eastAsia="ja-JP"/>
        </w:rPr>
        <w:t>他者</w:t>
      </w:r>
      <w:r w:rsidRPr="00453A9A">
        <w:rPr>
          <w:rFonts w:ascii="MS PGothic" w:eastAsia="MS PGothic" w:hAnsi="MS PGothic" w:hint="eastAsia"/>
          <w:lang w:eastAsia="ja-JP"/>
        </w:rPr>
        <w:t>と会社の運営に重大な制限のある契約又は不合理な契約を締結しているため、不利な影響が生じる可能性がある。</w:t>
      </w:r>
    </w:p>
    <w:p w:rsidR="00F06FF8" w:rsidRPr="00453A9A" w:rsidRDefault="00F06FF8" w:rsidP="0040471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14" w:right="57" w:hanging="434"/>
        <w:jc w:val="both"/>
        <w:rPr>
          <w:rFonts w:ascii="MS PGothic" w:eastAsia="MS PGothic" w:hAnsi="MS PGothic"/>
          <w:lang w:eastAsia="ja-JP"/>
        </w:rPr>
      </w:pPr>
      <w:r w:rsidRPr="00453A9A">
        <w:rPr>
          <w:rFonts w:ascii="MS PGothic" w:eastAsia="MS PGothic" w:hAnsi="MS PGothic" w:hint="eastAsia"/>
          <w:lang w:eastAsia="ja-JP"/>
        </w:rPr>
        <w:t>三、</w:t>
      </w:r>
      <w:r w:rsidR="00EB441A" w:rsidRPr="00453A9A">
        <w:rPr>
          <w:rFonts w:ascii="MS PGothic" w:eastAsia="MS PGothic" w:hAnsi="MS PGothic" w:hint="eastAsia"/>
          <w:lang w:eastAsia="ja-JP"/>
        </w:rPr>
        <w:t>他者</w:t>
      </w:r>
      <w:r w:rsidRPr="00453A9A">
        <w:rPr>
          <w:rFonts w:ascii="MS PGothic" w:eastAsia="MS PGothic" w:hAnsi="MS PGothic" w:hint="eastAsia"/>
          <w:lang w:eastAsia="ja-JP"/>
        </w:rPr>
        <w:t>とローンの限度額を共用しており、明確に区分できない。但し、</w:t>
      </w:r>
      <w:r w:rsidR="00974330" w:rsidRPr="00453A9A">
        <w:rPr>
          <w:rFonts w:ascii="MS PGothic" w:eastAsia="MS PGothic" w:hAnsi="MS PGothic" w:hint="eastAsia"/>
          <w:lang w:eastAsia="ja-JP"/>
        </w:rPr>
        <w:t>外国発行者の連結財務諸表に組み入れた企業個体間の共用ローン限度額はこの限りでな</w:t>
      </w:r>
      <w:r w:rsidRPr="00453A9A">
        <w:rPr>
          <w:rFonts w:ascii="MS PGothic" w:eastAsia="MS PGothic" w:hAnsi="MS PGothic" w:hint="eastAsia"/>
          <w:lang w:eastAsia="ja-JP"/>
        </w:rPr>
        <w:t>い。</w:t>
      </w:r>
    </w:p>
    <w:p w:rsidR="00F06FF8" w:rsidRPr="00453A9A" w:rsidRDefault="00F06FF8" w:rsidP="00F06FF8">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both"/>
        <w:rPr>
          <w:rFonts w:ascii="MS PGothic" w:eastAsia="MS PGothic" w:hAnsi="MS PGothic"/>
          <w:lang w:eastAsia="ja-JP"/>
        </w:rPr>
      </w:pPr>
    </w:p>
    <w:p w:rsidR="00F06FF8" w:rsidRPr="00453A9A" w:rsidRDefault="00F06FF8" w:rsidP="00F06FF8">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both"/>
        <w:rPr>
          <w:rFonts w:ascii="MS PGothic" w:eastAsia="MS PGothic" w:hAnsi="MS PGothic"/>
          <w:lang w:eastAsia="ja-JP"/>
        </w:rPr>
      </w:pPr>
      <w:r w:rsidRPr="00453A9A">
        <w:rPr>
          <w:rFonts w:ascii="MS PGothic" w:eastAsia="MS PGothic" w:hAnsi="MS PGothic" w:hint="eastAsia"/>
          <w:lang w:eastAsia="ja-JP"/>
        </w:rPr>
        <w:t>第１２条　第９条第①項第三号に</w:t>
      </w:r>
      <w:r w:rsidR="00EB441A" w:rsidRPr="00453A9A">
        <w:rPr>
          <w:rFonts w:ascii="MS PGothic" w:eastAsia="MS PGothic" w:hAnsi="MS PGothic" w:hint="eastAsia"/>
          <w:lang w:eastAsia="ja-JP"/>
        </w:rPr>
        <w:t>係る</w:t>
      </w:r>
      <w:r w:rsidRPr="00453A9A">
        <w:rPr>
          <w:rFonts w:ascii="MS PGothic" w:eastAsia="MS PGothic" w:hAnsi="MS PGothic" w:hint="eastAsia"/>
          <w:lang w:eastAsia="ja-JP"/>
        </w:rPr>
        <w:t>具体的な認定基準：</w:t>
      </w:r>
    </w:p>
    <w:p w:rsidR="0014296D" w:rsidRPr="00453A9A" w:rsidRDefault="00F06FF8" w:rsidP="0040471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14" w:right="57" w:hanging="434"/>
        <w:jc w:val="both"/>
        <w:rPr>
          <w:rFonts w:ascii="MS PGothic" w:eastAsia="MS PGothic" w:hAnsi="MS PGothic"/>
          <w:lang w:eastAsia="ja-JP"/>
        </w:rPr>
      </w:pPr>
      <w:r w:rsidRPr="00453A9A">
        <w:rPr>
          <w:rFonts w:ascii="MS PGothic" w:eastAsia="MS PGothic" w:hAnsi="MS PGothic" w:hint="eastAsia"/>
          <w:lang w:eastAsia="ja-JP"/>
        </w:rPr>
        <w:t>一、仕入・販売取引の目的、価格、条件又は処理手続について一般取引と異なっている、又は不合理である。</w:t>
      </w:r>
    </w:p>
    <w:p w:rsidR="00F06FF8" w:rsidRPr="00453A9A" w:rsidRDefault="00F06FF8" w:rsidP="0040471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14" w:right="57" w:hanging="434"/>
        <w:jc w:val="both"/>
        <w:rPr>
          <w:rFonts w:ascii="MS PGothic" w:eastAsia="MS PGothic" w:hAnsi="MS PGothic"/>
          <w:lang w:eastAsia="ja-JP"/>
        </w:rPr>
      </w:pPr>
      <w:r w:rsidRPr="00453A9A">
        <w:rPr>
          <w:rFonts w:ascii="MS PGothic" w:eastAsia="MS PGothic" w:hAnsi="MS PGothic" w:hint="eastAsia"/>
          <w:lang w:eastAsia="ja-JP"/>
        </w:rPr>
        <w:t>二、各関係会社間取引の必要性、決裁手順の合法性、並びに価格及び代金支払・受取の合理性（非関係会社又は同業との比較を含む）を適切に証明することができない。</w:t>
      </w:r>
    </w:p>
    <w:p w:rsidR="00F06FF8" w:rsidRPr="00453A9A" w:rsidRDefault="00F06FF8" w:rsidP="0040471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14" w:right="57" w:hanging="434"/>
        <w:jc w:val="both"/>
        <w:rPr>
          <w:rFonts w:ascii="MS PGothic" w:eastAsia="MS PGothic" w:hAnsi="MS PGothic"/>
          <w:lang w:eastAsia="ja-JP"/>
        </w:rPr>
      </w:pPr>
      <w:r w:rsidRPr="00453A9A">
        <w:rPr>
          <w:rFonts w:ascii="MS PGothic" w:eastAsia="MS PGothic" w:hAnsi="MS PGothic" w:hint="eastAsia"/>
          <w:lang w:eastAsia="ja-JP"/>
        </w:rPr>
        <w:t>三、「未だ改善していない」について</w:t>
      </w:r>
      <w:r w:rsidR="00EB441A" w:rsidRPr="00453A9A">
        <w:rPr>
          <w:rFonts w:ascii="MS PGothic" w:eastAsia="MS PGothic" w:hAnsi="MS PGothic" w:hint="eastAsia"/>
          <w:lang w:eastAsia="ja-JP"/>
        </w:rPr>
        <w:t>、</w:t>
      </w:r>
      <w:r w:rsidRPr="00453A9A">
        <w:rPr>
          <w:rFonts w:ascii="MS PGothic" w:eastAsia="MS PGothic" w:hAnsi="MS PGothic" w:hint="eastAsia"/>
          <w:lang w:eastAsia="ja-JP"/>
        </w:rPr>
        <w:t>改善の認定は以下</w:t>
      </w:r>
      <w:r w:rsidR="00EB441A" w:rsidRPr="00453A9A">
        <w:rPr>
          <w:rFonts w:ascii="MS PGothic" w:eastAsia="MS PGothic" w:hAnsi="MS PGothic" w:hint="eastAsia"/>
          <w:lang w:eastAsia="ja-JP"/>
        </w:rPr>
        <w:t>の</w:t>
      </w:r>
      <w:r w:rsidRPr="00453A9A">
        <w:rPr>
          <w:rFonts w:ascii="MS PGothic" w:eastAsia="MS PGothic" w:hAnsi="MS PGothic" w:hint="eastAsia"/>
          <w:lang w:eastAsia="ja-JP"/>
        </w:rPr>
        <w:t>事情のいずれかに該当すること。</w:t>
      </w:r>
    </w:p>
    <w:p w:rsidR="00B93DC7" w:rsidRPr="00453A9A" w:rsidRDefault="00B93DC7" w:rsidP="0040471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904" w:right="57" w:hanging="504"/>
        <w:jc w:val="both"/>
        <w:rPr>
          <w:rFonts w:ascii="MS PGothic" w:eastAsia="MS PGothic" w:hAnsi="MS PGothic"/>
          <w:lang w:eastAsia="ja-JP"/>
        </w:rPr>
      </w:pPr>
      <w:r w:rsidRPr="00453A9A">
        <w:rPr>
          <w:rFonts w:ascii="MS PGothic" w:eastAsia="MS PGothic" w:hAnsi="MS PGothic" w:hint="eastAsia"/>
          <w:lang w:eastAsia="ja-JP"/>
        </w:rPr>
        <w:t>（一）関係会社間取引により申請会社以外の会社が利益を得たが、当該会社は得た利益を返還した。</w:t>
      </w:r>
    </w:p>
    <w:p w:rsidR="00B93DC7" w:rsidRPr="00453A9A" w:rsidRDefault="00B93DC7" w:rsidP="0040471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904" w:right="57" w:hanging="504"/>
        <w:jc w:val="both"/>
        <w:rPr>
          <w:rFonts w:ascii="MS PGothic" w:eastAsia="MS PGothic" w:hAnsi="MS PGothic"/>
          <w:lang w:eastAsia="ja-JP"/>
        </w:rPr>
      </w:pPr>
      <w:r w:rsidRPr="00453A9A">
        <w:rPr>
          <w:rFonts w:ascii="MS PGothic" w:eastAsia="MS PGothic" w:hAnsi="MS PGothic" w:hint="eastAsia"/>
          <w:lang w:eastAsia="ja-JP"/>
        </w:rPr>
        <w:t>（二）当該関係会社間取引</w:t>
      </w:r>
      <w:r w:rsidR="00A11827" w:rsidRPr="00453A9A">
        <w:rPr>
          <w:rFonts w:ascii="MS PGothic" w:eastAsia="MS PGothic" w:hAnsi="MS PGothic" w:hint="eastAsia"/>
          <w:lang w:eastAsia="ja-JP"/>
        </w:rPr>
        <w:t>について</w:t>
      </w:r>
      <w:r w:rsidRPr="00453A9A">
        <w:rPr>
          <w:rFonts w:ascii="MS PGothic" w:eastAsia="MS PGothic" w:hAnsi="MS PGothic" w:hint="eastAsia"/>
          <w:lang w:eastAsia="ja-JP"/>
        </w:rPr>
        <w:t>、調査機関又は司法機関により犯罪行為のないことが確定された。</w:t>
      </w:r>
    </w:p>
    <w:p w:rsidR="00B93DC7" w:rsidRPr="00453A9A" w:rsidRDefault="00B93DC7" w:rsidP="0040471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904" w:right="57" w:hanging="504"/>
        <w:jc w:val="both"/>
        <w:rPr>
          <w:rFonts w:ascii="MS PGothic" w:eastAsia="MS PGothic" w:hAnsi="MS PGothic"/>
          <w:lang w:eastAsia="ja-JP"/>
        </w:rPr>
      </w:pPr>
      <w:r w:rsidRPr="00453A9A">
        <w:rPr>
          <w:rFonts w:ascii="MS PGothic" w:eastAsia="MS PGothic" w:hAnsi="MS PGothic" w:hint="eastAsia"/>
          <w:lang w:eastAsia="ja-JP"/>
        </w:rPr>
        <w:t>（三）当該関係会社間取引</w:t>
      </w:r>
      <w:r w:rsidR="0097294F" w:rsidRPr="00453A9A">
        <w:rPr>
          <w:rFonts w:ascii="MS PGothic" w:eastAsia="MS PGothic" w:hAnsi="MS PGothic" w:hint="eastAsia"/>
          <w:lang w:eastAsia="ja-JP"/>
        </w:rPr>
        <w:t>が</w:t>
      </w:r>
      <w:r w:rsidR="00D23F64" w:rsidRPr="00453A9A">
        <w:rPr>
          <w:rFonts w:ascii="MS PGothic" w:eastAsia="MS PGothic" w:hAnsi="MS PGothic" w:hint="eastAsia"/>
          <w:lang w:eastAsia="ja-JP"/>
        </w:rPr>
        <w:t>通常の取引に回復した</w:t>
      </w:r>
      <w:r w:rsidRPr="00453A9A">
        <w:rPr>
          <w:rFonts w:ascii="MS PGothic" w:eastAsia="MS PGothic" w:hAnsi="MS PGothic" w:hint="eastAsia"/>
          <w:lang w:eastAsia="ja-JP"/>
        </w:rPr>
        <w:t>。</w:t>
      </w:r>
    </w:p>
    <w:p w:rsidR="00B93DC7" w:rsidRPr="00453A9A" w:rsidRDefault="00B93DC7" w:rsidP="00B93DC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both"/>
        <w:rPr>
          <w:rFonts w:ascii="MS PGothic" w:eastAsia="MS PGothic" w:hAnsi="MS PGothic"/>
          <w:lang w:eastAsia="ja-JP"/>
        </w:rPr>
      </w:pPr>
    </w:p>
    <w:p w:rsidR="00B93DC7" w:rsidRPr="00453A9A" w:rsidRDefault="00B93DC7" w:rsidP="00B93DC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both"/>
        <w:rPr>
          <w:rFonts w:ascii="MS PGothic" w:eastAsia="MS PGothic" w:hAnsi="MS PGothic"/>
          <w:lang w:eastAsia="ja-JP"/>
        </w:rPr>
      </w:pPr>
      <w:r w:rsidRPr="00453A9A">
        <w:rPr>
          <w:rFonts w:ascii="MS PGothic" w:eastAsia="MS PGothic" w:hAnsi="MS PGothic" w:hint="eastAsia"/>
          <w:lang w:eastAsia="ja-JP"/>
        </w:rPr>
        <w:t>第１３条　第９条第①項第四号に</w:t>
      </w:r>
      <w:r w:rsidR="00EB441A" w:rsidRPr="00453A9A">
        <w:rPr>
          <w:rFonts w:ascii="MS PGothic" w:eastAsia="MS PGothic" w:hAnsi="MS PGothic" w:hint="eastAsia"/>
          <w:lang w:eastAsia="ja-JP"/>
        </w:rPr>
        <w:t>係る</w:t>
      </w:r>
      <w:r w:rsidRPr="00453A9A">
        <w:rPr>
          <w:rFonts w:ascii="MS PGothic" w:eastAsia="MS PGothic" w:hAnsi="MS PGothic" w:hint="eastAsia"/>
          <w:lang w:eastAsia="ja-JP"/>
        </w:rPr>
        <w:t>具体的な認定基準：</w:t>
      </w:r>
    </w:p>
    <w:p w:rsidR="00B93DC7" w:rsidRPr="00453A9A" w:rsidRDefault="00B93DC7" w:rsidP="00B93DC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420"/>
        <w:jc w:val="both"/>
        <w:rPr>
          <w:rFonts w:ascii="MS PGothic" w:eastAsia="MS PGothic" w:hAnsi="MS PGothic"/>
          <w:lang w:eastAsia="ja-JP"/>
        </w:rPr>
      </w:pPr>
      <w:r w:rsidRPr="00453A9A">
        <w:rPr>
          <w:rFonts w:ascii="MS PGothic" w:eastAsia="MS PGothic" w:hAnsi="MS PGothic" w:hint="eastAsia"/>
          <w:lang w:eastAsia="ja-JP"/>
        </w:rPr>
        <w:t>一、「直近３年内」とは、当該株式の</w:t>
      </w:r>
      <w:r w:rsidR="002B2A9A" w:rsidRPr="00453A9A">
        <w:rPr>
          <w:rFonts w:ascii="MS PGothic" w:eastAsia="MS PGothic" w:hAnsi="MS PGothic" w:hint="eastAsia"/>
          <w:lang w:eastAsia="ja-JP"/>
        </w:rPr>
        <w:t>グレタイ売買市場上場</w:t>
      </w:r>
      <w:r w:rsidRPr="00453A9A">
        <w:rPr>
          <w:rFonts w:ascii="MS PGothic" w:eastAsia="MS PGothic" w:hAnsi="MS PGothic" w:hint="eastAsia"/>
          <w:lang w:eastAsia="ja-JP"/>
        </w:rPr>
        <w:t>申請が本センターにより受理された日から起算して前３年内を指す。</w:t>
      </w:r>
    </w:p>
    <w:p w:rsidR="00B93DC7" w:rsidRPr="00453A9A" w:rsidRDefault="00B93DC7" w:rsidP="00B93DC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420"/>
        <w:jc w:val="both"/>
        <w:rPr>
          <w:rFonts w:ascii="MS PGothic" w:eastAsia="MS PGothic" w:hAnsi="MS PGothic"/>
          <w:lang w:eastAsia="ja-JP"/>
        </w:rPr>
      </w:pPr>
      <w:r w:rsidRPr="00453A9A">
        <w:rPr>
          <w:rFonts w:ascii="MS PGothic" w:eastAsia="MS PGothic" w:hAnsi="MS PGothic" w:hint="eastAsia"/>
          <w:lang w:eastAsia="ja-JP"/>
        </w:rPr>
        <w:t>二、「誠実信用原則に違反する行為」とは、申請会社又はその取締役、監査役、総経理又は実質責任者が以下</w:t>
      </w:r>
      <w:r w:rsidR="00B05951" w:rsidRPr="00453A9A">
        <w:rPr>
          <w:rFonts w:ascii="MS PGothic" w:eastAsia="MS PGothic" w:hAnsi="MS PGothic" w:hint="eastAsia"/>
          <w:lang w:eastAsia="ja-JP"/>
        </w:rPr>
        <w:t>の</w:t>
      </w:r>
      <w:r w:rsidRPr="00453A9A">
        <w:rPr>
          <w:rFonts w:ascii="MS PGothic" w:eastAsia="MS PGothic" w:hAnsi="MS PGothic" w:hint="eastAsia"/>
          <w:lang w:eastAsia="ja-JP"/>
        </w:rPr>
        <w:t>事情のいずれかに該当する行為を指す。</w:t>
      </w:r>
    </w:p>
    <w:p w:rsidR="00F06FF8" w:rsidRPr="00453A9A" w:rsidRDefault="00F06FF8" w:rsidP="00B93DC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890" w:right="57" w:hanging="490"/>
        <w:jc w:val="both"/>
        <w:rPr>
          <w:rFonts w:ascii="MS PGothic" w:eastAsia="MS PGothic" w:hAnsi="MS PGothic"/>
          <w:lang w:eastAsia="ja-JP"/>
        </w:rPr>
      </w:pPr>
      <w:r w:rsidRPr="00453A9A">
        <w:rPr>
          <w:rFonts w:ascii="MS PGothic" w:eastAsia="MS PGothic" w:hAnsi="MS PGothic" w:hint="eastAsia"/>
          <w:lang w:eastAsia="ja-JP"/>
        </w:rPr>
        <w:t>（一）</w:t>
      </w:r>
      <w:r w:rsidR="00B93DC7" w:rsidRPr="00453A9A">
        <w:rPr>
          <w:rFonts w:ascii="MS PGothic" w:eastAsia="MS PGothic" w:hAnsi="MS PGothic" w:hint="eastAsia"/>
          <w:lang w:eastAsia="ja-JP"/>
        </w:rPr>
        <w:t>金融機構からの借入金の返済が遅延している。</w:t>
      </w:r>
    </w:p>
    <w:p w:rsidR="00B93DC7" w:rsidRPr="00453A9A" w:rsidRDefault="00B93DC7" w:rsidP="00B93DC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890" w:right="57" w:hanging="490"/>
        <w:jc w:val="both"/>
        <w:rPr>
          <w:rFonts w:ascii="MS PGothic" w:eastAsia="MS PGothic" w:hAnsi="MS PGothic"/>
          <w:lang w:eastAsia="ja-JP"/>
        </w:rPr>
      </w:pPr>
      <w:r w:rsidRPr="00453A9A">
        <w:rPr>
          <w:rFonts w:ascii="MS PGothic" w:eastAsia="MS PGothic" w:hAnsi="MS PGothic" w:hint="eastAsia"/>
          <w:lang w:eastAsia="ja-JP"/>
        </w:rPr>
        <w:t>（二）外国発行者登記所在地の関連法令に違反し、有罪判決が下されたことがあ</w:t>
      </w:r>
      <w:r w:rsidR="00B05951" w:rsidRPr="00453A9A">
        <w:rPr>
          <w:rFonts w:ascii="MS PGothic" w:eastAsia="MS PGothic" w:hAnsi="MS PGothic" w:hint="eastAsia"/>
          <w:lang w:eastAsia="ja-JP"/>
        </w:rPr>
        <w:t>る</w:t>
      </w:r>
      <w:r w:rsidRPr="00453A9A">
        <w:rPr>
          <w:rFonts w:ascii="MS PGothic" w:eastAsia="MS PGothic" w:hAnsi="MS PGothic" w:hint="eastAsia"/>
          <w:lang w:eastAsia="ja-JP"/>
        </w:rPr>
        <w:t>。</w:t>
      </w:r>
    </w:p>
    <w:p w:rsidR="00B93DC7" w:rsidRPr="00453A9A" w:rsidRDefault="00B93DC7" w:rsidP="00B93DC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890" w:right="57" w:hanging="490"/>
        <w:jc w:val="both"/>
        <w:rPr>
          <w:rFonts w:ascii="MS PGothic" w:eastAsia="MS PGothic" w:hAnsi="MS PGothic"/>
          <w:lang w:eastAsia="ja-JP"/>
        </w:rPr>
      </w:pPr>
      <w:r w:rsidRPr="00453A9A">
        <w:rPr>
          <w:rFonts w:ascii="MS PGothic" w:eastAsia="MS PGothic" w:hAnsi="MS PGothic" w:hint="eastAsia"/>
          <w:lang w:eastAsia="ja-JP"/>
        </w:rPr>
        <w:t>（三）</w:t>
      </w:r>
      <w:r w:rsidR="002B2A9A" w:rsidRPr="00453A9A">
        <w:rPr>
          <w:rFonts w:ascii="MS PGothic" w:eastAsia="MS PGothic" w:hAnsi="MS PGothic" w:hint="eastAsia"/>
          <w:lang w:eastAsia="ja-JP"/>
        </w:rPr>
        <w:t>グレタイ売買市場上場</w:t>
      </w:r>
      <w:r w:rsidRPr="00453A9A">
        <w:rPr>
          <w:rFonts w:ascii="MS PGothic" w:eastAsia="MS PGothic" w:hAnsi="MS PGothic" w:hint="eastAsia"/>
          <w:lang w:eastAsia="ja-JP"/>
        </w:rPr>
        <w:t>申請時に提出した声明書の声明事項に違反する。</w:t>
      </w:r>
    </w:p>
    <w:p w:rsidR="00B93DC7" w:rsidRPr="00453A9A" w:rsidRDefault="00B93DC7" w:rsidP="00B93DC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890" w:right="57" w:hanging="490"/>
        <w:jc w:val="both"/>
        <w:rPr>
          <w:rFonts w:ascii="MS PGothic" w:eastAsia="MS PGothic" w:hAnsi="MS PGothic"/>
          <w:lang w:eastAsia="ja-JP"/>
        </w:rPr>
      </w:pPr>
      <w:r w:rsidRPr="00453A9A">
        <w:rPr>
          <w:rFonts w:ascii="MS PGothic" w:eastAsia="MS PGothic" w:hAnsi="MS PGothic" w:hint="eastAsia"/>
          <w:lang w:eastAsia="ja-JP"/>
        </w:rPr>
        <w:t>（四）その他重大な虚偽又は信用喪失等事情があり、会社の利益又は株主権益又は</w:t>
      </w:r>
      <w:r w:rsidRPr="00453A9A">
        <w:rPr>
          <w:rFonts w:ascii="MS PGothic" w:eastAsia="MS PGothic" w:hAnsi="MS PGothic" w:hint="eastAsia"/>
          <w:lang w:eastAsia="ja-JP"/>
        </w:rPr>
        <w:lastRenderedPageBreak/>
        <w:t>民衆利益に損害を与える。</w:t>
      </w:r>
    </w:p>
    <w:p w:rsidR="00B93DC7" w:rsidRPr="00453A9A" w:rsidRDefault="00B93DC7" w:rsidP="00B93DC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890" w:right="57" w:hanging="490"/>
        <w:jc w:val="both"/>
        <w:rPr>
          <w:rFonts w:ascii="MS PGothic" w:eastAsia="MS PGothic" w:hAnsi="MS PGothic"/>
          <w:lang w:eastAsia="ja-JP"/>
        </w:rPr>
      </w:pPr>
      <w:r w:rsidRPr="00453A9A">
        <w:rPr>
          <w:rFonts w:ascii="MS PGothic" w:eastAsia="MS PGothic" w:hAnsi="MS PGothic" w:hint="eastAsia"/>
          <w:lang w:eastAsia="ja-JP"/>
        </w:rPr>
        <w:t>（五）上記（一）～（三）の事情について、重大で</w:t>
      </w:r>
      <w:r w:rsidR="0097294F" w:rsidRPr="00453A9A">
        <w:rPr>
          <w:rFonts w:ascii="MS PGothic" w:eastAsia="MS PGothic" w:hAnsi="MS PGothic" w:hint="eastAsia"/>
          <w:lang w:eastAsia="ja-JP"/>
        </w:rPr>
        <w:t>は</w:t>
      </w:r>
      <w:r w:rsidRPr="00453A9A">
        <w:rPr>
          <w:rFonts w:ascii="MS PGothic" w:eastAsia="MS PGothic" w:hAnsi="MS PGothic" w:hint="eastAsia"/>
          <w:lang w:eastAsia="ja-JP"/>
        </w:rPr>
        <w:t>ない</w:t>
      </w:r>
      <w:r w:rsidR="0097294F" w:rsidRPr="00453A9A">
        <w:rPr>
          <w:rFonts w:ascii="MS PGothic" w:eastAsia="MS PGothic" w:hAnsi="MS PGothic" w:hint="eastAsia"/>
          <w:lang w:eastAsia="ja-JP"/>
        </w:rPr>
        <w:t>場合</w:t>
      </w:r>
      <w:r w:rsidRPr="00453A9A">
        <w:rPr>
          <w:rFonts w:ascii="MS PGothic" w:eastAsia="MS PGothic" w:hAnsi="MS PGothic" w:hint="eastAsia"/>
          <w:lang w:eastAsia="ja-JP"/>
        </w:rPr>
        <w:t>、又は合理的な理由がある場合には、</w:t>
      </w:r>
      <w:r w:rsidR="009B7741" w:rsidRPr="00453A9A">
        <w:rPr>
          <w:rFonts w:ascii="MS PGothic" w:eastAsia="MS PGothic" w:hAnsi="MS PGothic" w:hint="eastAsia"/>
          <w:lang w:eastAsia="ja-JP"/>
        </w:rPr>
        <w:t>この限りでない</w:t>
      </w:r>
      <w:r w:rsidRPr="00453A9A">
        <w:rPr>
          <w:rFonts w:ascii="MS PGothic" w:eastAsia="MS PGothic" w:hAnsi="MS PGothic" w:hint="eastAsia"/>
          <w:lang w:eastAsia="ja-JP"/>
        </w:rPr>
        <w:t>。</w:t>
      </w:r>
    </w:p>
    <w:p w:rsidR="00B93DC7" w:rsidRPr="00453A9A" w:rsidRDefault="00B93DC7" w:rsidP="00B93DC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both"/>
        <w:rPr>
          <w:rFonts w:ascii="MS PGothic" w:eastAsia="MS PGothic" w:hAnsi="MS PGothic"/>
          <w:lang w:eastAsia="ja-JP"/>
        </w:rPr>
      </w:pPr>
    </w:p>
    <w:p w:rsidR="00B93DC7" w:rsidRPr="00453A9A" w:rsidRDefault="00B93DC7" w:rsidP="00B93DC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both"/>
        <w:rPr>
          <w:rFonts w:ascii="MS PGothic" w:eastAsia="MS PGothic" w:hAnsi="MS PGothic"/>
          <w:lang w:eastAsia="ja-JP"/>
        </w:rPr>
      </w:pPr>
      <w:r w:rsidRPr="00453A9A">
        <w:rPr>
          <w:rFonts w:ascii="MS PGothic" w:eastAsia="MS PGothic" w:hAnsi="MS PGothic" w:hint="eastAsia"/>
          <w:lang w:eastAsia="ja-JP"/>
        </w:rPr>
        <w:t>第１４条　第９条第①項第五号に</w:t>
      </w:r>
      <w:r w:rsidR="00B05951" w:rsidRPr="00453A9A">
        <w:rPr>
          <w:rFonts w:ascii="MS PGothic" w:eastAsia="MS PGothic" w:hAnsi="MS PGothic" w:hint="eastAsia"/>
          <w:lang w:eastAsia="ja-JP"/>
        </w:rPr>
        <w:t>係る</w:t>
      </w:r>
      <w:r w:rsidRPr="00453A9A">
        <w:rPr>
          <w:rFonts w:ascii="MS PGothic" w:eastAsia="MS PGothic" w:hAnsi="MS PGothic" w:hint="eastAsia"/>
          <w:lang w:eastAsia="ja-JP"/>
        </w:rPr>
        <w:t>具体的な認定基準：</w:t>
      </w:r>
    </w:p>
    <w:p w:rsidR="00B93DC7" w:rsidRPr="00453A9A" w:rsidRDefault="00B93DC7" w:rsidP="0040471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14" w:right="57" w:hanging="434"/>
        <w:jc w:val="both"/>
        <w:rPr>
          <w:rFonts w:ascii="MS PGothic" w:eastAsia="MS PGothic" w:hAnsi="MS PGothic"/>
          <w:lang w:eastAsia="ja-JP"/>
        </w:rPr>
      </w:pPr>
      <w:r w:rsidRPr="00453A9A">
        <w:rPr>
          <w:rFonts w:ascii="MS PGothic" w:eastAsia="MS PGothic" w:hAnsi="MS PGothic" w:hint="eastAsia"/>
          <w:lang w:eastAsia="ja-JP"/>
        </w:rPr>
        <w:t>一、</w:t>
      </w:r>
      <w:r w:rsidR="000507EE" w:rsidRPr="00453A9A">
        <w:rPr>
          <w:rFonts w:ascii="MS PGothic" w:eastAsia="MS PGothic" w:hAnsi="MS PGothic" w:hint="eastAsia"/>
          <w:lang w:eastAsia="ja-JP"/>
        </w:rPr>
        <w:t>申請会社の取締役会には少なくとも５席を設ける必要がある。そのうち、独立取締役の席は２席を下回らず、</w:t>
      </w:r>
      <w:r w:rsidR="00E04AEE" w:rsidRPr="00453A9A">
        <w:rPr>
          <w:rFonts w:ascii="MS PGothic" w:eastAsia="MS PGothic" w:hAnsi="MS PGothic" w:hint="eastAsia"/>
          <w:lang w:eastAsia="ja-JP"/>
        </w:rPr>
        <w:t>少なくとも１名の独立取締役が中華民国国籍を</w:t>
      </w:r>
      <w:r w:rsidR="00E55B1B" w:rsidRPr="00453A9A">
        <w:rPr>
          <w:rFonts w:ascii="MS PGothic" w:eastAsia="MS PGothic" w:hAnsi="MS PGothic" w:hint="eastAsia"/>
          <w:lang w:eastAsia="ja-JP"/>
        </w:rPr>
        <w:t>有</w:t>
      </w:r>
      <w:r w:rsidR="00E04AEE" w:rsidRPr="00453A9A">
        <w:rPr>
          <w:rFonts w:ascii="MS PGothic" w:eastAsia="MS PGothic" w:hAnsi="MS PGothic" w:hint="eastAsia"/>
          <w:lang w:eastAsia="ja-JP"/>
        </w:rPr>
        <w:t>する必要がある。</w:t>
      </w:r>
      <w:r w:rsidR="00472DB5" w:rsidRPr="00453A9A">
        <w:rPr>
          <w:rFonts w:ascii="MS PGothic" w:eastAsia="MS PGothic" w:hAnsi="MS PGothic" w:hint="eastAsia"/>
          <w:color w:val="000000"/>
          <w:lang w:eastAsia="ja-JP"/>
        </w:rPr>
        <w:t>登記所在地国の法令</w:t>
      </w:r>
      <w:r w:rsidR="0097294F" w:rsidRPr="00453A9A">
        <w:rPr>
          <w:rFonts w:ascii="MS PGothic" w:eastAsia="MS PGothic" w:hAnsi="MS PGothic" w:hint="eastAsia"/>
          <w:color w:val="000000"/>
          <w:lang w:eastAsia="ja-JP"/>
        </w:rPr>
        <w:t>に</w:t>
      </w:r>
      <w:r w:rsidR="00472DB5" w:rsidRPr="00453A9A">
        <w:rPr>
          <w:rFonts w:ascii="MS PGothic" w:eastAsia="MS PGothic" w:hAnsi="MS PGothic"/>
          <w:color w:val="000000"/>
          <w:lang w:eastAsia="ja-JP"/>
        </w:rPr>
        <w:t>株主権利の保護に関する重要な事項</w:t>
      </w:r>
      <w:r w:rsidR="00472DB5" w:rsidRPr="00453A9A">
        <w:rPr>
          <w:rFonts w:ascii="MS PGothic" w:eastAsia="MS PGothic" w:hAnsi="MS PGothic" w:hint="eastAsia"/>
          <w:color w:val="000000"/>
          <w:lang w:eastAsia="ja-JP"/>
        </w:rPr>
        <w:t>について裁判所が管轄するという強行法規があり、中華民国裁判所の管轄権が除外されて</w:t>
      </w:r>
      <w:r w:rsidR="004C6B4C" w:rsidRPr="00453A9A">
        <w:rPr>
          <w:rFonts w:ascii="MS PGothic" w:eastAsia="MS PGothic" w:hAnsi="MS PGothic" w:hint="eastAsia"/>
          <w:color w:val="000000"/>
          <w:lang w:eastAsia="ja-JP"/>
        </w:rPr>
        <w:t>いる。</w:t>
      </w:r>
      <w:r w:rsidR="0097294F" w:rsidRPr="00453A9A">
        <w:rPr>
          <w:rFonts w:ascii="MS PGothic" w:eastAsia="MS PGothic" w:hAnsi="MS PGothic" w:hint="eastAsia"/>
          <w:color w:val="000000"/>
          <w:lang w:eastAsia="ja-JP"/>
        </w:rPr>
        <w:t>かつ</w:t>
      </w:r>
      <w:r w:rsidR="00472DB5" w:rsidRPr="00453A9A">
        <w:rPr>
          <w:rFonts w:ascii="MS PGothic" w:eastAsia="MS PGothic" w:hAnsi="MS PGothic" w:hint="eastAsia"/>
          <w:color w:val="000000"/>
          <w:lang w:eastAsia="ja-JP"/>
        </w:rPr>
        <w:t>会社定款で中華民国裁判所の管轄権について規定されていない場合、中華民国に戸籍を設ける取締役は</w:t>
      </w:r>
      <w:r w:rsidR="004C6B4C" w:rsidRPr="00453A9A">
        <w:rPr>
          <w:rFonts w:ascii="MS PGothic" w:eastAsia="MS PGothic" w:hAnsi="MS PGothic" w:hint="eastAsia"/>
          <w:color w:val="000000"/>
          <w:lang w:eastAsia="ja-JP"/>
        </w:rPr>
        <w:t>少なくとも</w:t>
      </w:r>
      <w:r w:rsidR="00472DB5" w:rsidRPr="00453A9A">
        <w:rPr>
          <w:rFonts w:ascii="MS PGothic" w:eastAsia="MS PGothic" w:hAnsi="MS PGothic" w:hint="eastAsia"/>
          <w:color w:val="000000"/>
          <w:lang w:eastAsia="ja-JP"/>
        </w:rPr>
        <w:t>2名</w:t>
      </w:r>
      <w:r w:rsidR="004C6B4C" w:rsidRPr="00453A9A">
        <w:rPr>
          <w:rFonts w:ascii="MS PGothic" w:eastAsia="MS PGothic" w:hAnsi="MS PGothic" w:hint="eastAsia"/>
          <w:color w:val="000000"/>
          <w:lang w:eastAsia="ja-JP"/>
        </w:rPr>
        <w:t>以上でなければならない</w:t>
      </w:r>
      <w:r w:rsidR="00472DB5" w:rsidRPr="00453A9A">
        <w:rPr>
          <w:rFonts w:ascii="MS PGothic" w:eastAsia="MS PGothic" w:hAnsi="MS PGothic" w:hint="eastAsia"/>
          <w:color w:val="000000"/>
          <w:lang w:eastAsia="ja-JP"/>
        </w:rPr>
        <w:t>。</w:t>
      </w:r>
    </w:p>
    <w:p w:rsidR="00E04AEE" w:rsidRPr="00453A9A" w:rsidRDefault="00E04AEE" w:rsidP="0040471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14" w:right="57" w:hanging="434"/>
        <w:jc w:val="both"/>
        <w:rPr>
          <w:rFonts w:ascii="MS PGothic" w:eastAsia="MS PGothic" w:hAnsi="MS PGothic"/>
          <w:lang w:eastAsia="ja-JP"/>
        </w:rPr>
      </w:pPr>
      <w:r w:rsidRPr="00453A9A">
        <w:rPr>
          <w:rFonts w:ascii="MS PGothic" w:eastAsia="MS PGothic" w:hAnsi="MS PGothic" w:hint="eastAsia"/>
          <w:lang w:eastAsia="ja-JP"/>
        </w:rPr>
        <w:t>二、申請会社は監査委員会又は監査役のいずれかを設置する必要がある。監査委員会は</w:t>
      </w:r>
      <w:r w:rsidR="00456490" w:rsidRPr="00453A9A">
        <w:rPr>
          <w:rFonts w:ascii="MS PGothic" w:eastAsia="MS PGothic" w:hAnsi="MS PGothic" w:hint="eastAsia"/>
          <w:lang w:eastAsia="ja-JP"/>
        </w:rPr>
        <w:t>全員独立取締役により構成され、人数は３人を下回ってはならない。そのうちの１人は招集者とな</w:t>
      </w:r>
      <w:r w:rsidR="004802EB" w:rsidRPr="00453A9A">
        <w:rPr>
          <w:rFonts w:ascii="MS PGothic" w:eastAsia="MS PGothic" w:hAnsi="MS PGothic" w:hint="eastAsia"/>
          <w:lang w:eastAsia="ja-JP"/>
        </w:rPr>
        <w:t>る。監査役の人数は３人を下回ってはならない。</w:t>
      </w:r>
    </w:p>
    <w:p w:rsidR="004802EB" w:rsidRPr="00453A9A" w:rsidRDefault="00ED3627" w:rsidP="0040471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14" w:right="57" w:hanging="434"/>
        <w:jc w:val="both"/>
        <w:rPr>
          <w:rFonts w:ascii="MS PGothic" w:eastAsia="MS PGothic" w:hAnsi="MS PGothic"/>
          <w:lang w:eastAsia="ja-JP"/>
        </w:rPr>
      </w:pPr>
      <w:r w:rsidRPr="00453A9A">
        <w:rPr>
          <w:rFonts w:ascii="MS PGothic" w:eastAsia="MS PGothic" w:hAnsi="MS PGothic" w:hint="eastAsia"/>
          <w:lang w:eastAsia="ja-JP"/>
        </w:rPr>
        <w:t>三、申請会社の取締役</w:t>
      </w:r>
      <w:r w:rsidR="00B05951" w:rsidRPr="00453A9A">
        <w:rPr>
          <w:rFonts w:ascii="MS PGothic" w:eastAsia="MS PGothic" w:hAnsi="MS PGothic" w:hint="eastAsia"/>
          <w:lang w:eastAsia="ja-JP"/>
        </w:rPr>
        <w:t>間で</w:t>
      </w:r>
      <w:r w:rsidRPr="00453A9A">
        <w:rPr>
          <w:rFonts w:ascii="MS PGothic" w:eastAsia="MS PGothic" w:hAnsi="MS PGothic" w:hint="eastAsia"/>
          <w:lang w:eastAsia="ja-JP"/>
        </w:rPr>
        <w:t>は半数以上の席、監査役</w:t>
      </w:r>
      <w:r w:rsidR="00B05951" w:rsidRPr="00453A9A">
        <w:rPr>
          <w:rFonts w:ascii="MS PGothic" w:eastAsia="MS PGothic" w:hAnsi="MS PGothic" w:hint="eastAsia"/>
          <w:lang w:eastAsia="ja-JP"/>
        </w:rPr>
        <w:t>間で</w:t>
      </w:r>
      <w:r w:rsidRPr="00453A9A">
        <w:rPr>
          <w:rFonts w:ascii="MS PGothic" w:eastAsia="MS PGothic" w:hAnsi="MS PGothic" w:hint="eastAsia"/>
          <w:lang w:eastAsia="ja-JP"/>
        </w:rPr>
        <w:t>は少なくとも1席以上が以下の関係を持っていないこと。</w:t>
      </w:r>
    </w:p>
    <w:p w:rsidR="00EF260C" w:rsidRPr="00453A9A" w:rsidRDefault="00EF260C" w:rsidP="00782F59">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330" w:right="57"/>
        <w:jc w:val="both"/>
        <w:rPr>
          <w:rFonts w:ascii="MS PGothic" w:eastAsia="MS PGothic" w:hAnsi="MS PGothic"/>
          <w:lang w:eastAsia="ja-JP"/>
        </w:rPr>
      </w:pPr>
      <w:r w:rsidRPr="00453A9A">
        <w:rPr>
          <w:rFonts w:ascii="MS PGothic" w:eastAsia="MS PGothic" w:hAnsi="MS PGothic" w:hint="eastAsia"/>
          <w:lang w:eastAsia="ja-JP"/>
        </w:rPr>
        <w:t>（一）配偶者</w:t>
      </w:r>
    </w:p>
    <w:p w:rsidR="00EF260C" w:rsidRPr="00453A9A" w:rsidRDefault="00EF260C" w:rsidP="00782F59">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330" w:right="57"/>
        <w:jc w:val="both"/>
        <w:rPr>
          <w:rFonts w:ascii="MS PGothic" w:eastAsia="MS PGothic" w:hAnsi="MS PGothic"/>
          <w:lang w:eastAsia="ja-JP"/>
        </w:rPr>
      </w:pPr>
      <w:r w:rsidRPr="00453A9A">
        <w:rPr>
          <w:rFonts w:ascii="MS PGothic" w:eastAsia="MS PGothic" w:hAnsi="MS PGothic" w:hint="eastAsia"/>
          <w:lang w:eastAsia="ja-JP"/>
        </w:rPr>
        <w:t>（二）二等親以内の</w:t>
      </w:r>
      <w:r w:rsidR="00544ED3" w:rsidRPr="00453A9A">
        <w:rPr>
          <w:rFonts w:ascii="MS PGothic" w:eastAsia="MS PGothic" w:hAnsi="MS PGothic" w:hint="eastAsia"/>
          <w:lang w:eastAsia="ja-JP"/>
        </w:rPr>
        <w:t>親族</w:t>
      </w:r>
    </w:p>
    <w:p w:rsidR="00544ED3" w:rsidRPr="00453A9A" w:rsidRDefault="00544ED3" w:rsidP="005820F0">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330" w:right="57"/>
        <w:jc w:val="both"/>
        <w:rPr>
          <w:rFonts w:ascii="MS PGothic" w:hAnsi="MS PGothic"/>
          <w:lang w:eastAsia="ja-JP"/>
        </w:rPr>
      </w:pPr>
      <w:r w:rsidRPr="00453A9A">
        <w:rPr>
          <w:rFonts w:ascii="MS PGothic" w:eastAsia="MS PGothic" w:hAnsi="MS PGothic" w:hint="eastAsia"/>
          <w:lang w:eastAsia="ja-JP"/>
        </w:rPr>
        <w:t>（四）同一法人の代表人</w:t>
      </w:r>
    </w:p>
    <w:p w:rsidR="00544ED3" w:rsidRPr="00453A9A" w:rsidRDefault="00544ED3" w:rsidP="00BF1F01">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190" w:right="57" w:hanging="266"/>
        <w:jc w:val="both"/>
        <w:rPr>
          <w:rFonts w:ascii="MS PGothic" w:eastAsia="MS PGothic" w:hAnsi="MS PGothic"/>
          <w:lang w:eastAsia="ja-JP"/>
        </w:rPr>
      </w:pPr>
      <w:r w:rsidRPr="00453A9A">
        <w:rPr>
          <w:rFonts w:ascii="MS PGothic" w:eastAsia="MS PGothic" w:hAnsi="MS PGothic" w:hint="eastAsia"/>
          <w:lang w:eastAsia="ja-JP"/>
        </w:rPr>
        <w:t>②申請会社の取締役</w:t>
      </w:r>
      <w:r w:rsidR="005820F0" w:rsidRPr="00453A9A">
        <w:rPr>
          <w:rFonts w:ascii="MS PGothic" w:eastAsia="MS PGothic" w:hAnsi="MS PGothic" w:hint="eastAsia"/>
          <w:lang w:eastAsia="ja-JP"/>
        </w:rPr>
        <w:t>と</w:t>
      </w:r>
      <w:r w:rsidRPr="00453A9A">
        <w:rPr>
          <w:rFonts w:ascii="MS PGothic" w:eastAsia="MS PGothic" w:hAnsi="MS PGothic" w:hint="eastAsia"/>
          <w:lang w:eastAsia="ja-JP"/>
        </w:rPr>
        <w:t>監査役</w:t>
      </w:r>
      <w:r w:rsidR="005820F0" w:rsidRPr="00453A9A">
        <w:rPr>
          <w:rFonts w:ascii="MS PGothic" w:eastAsia="MS PGothic" w:hAnsi="MS PGothic" w:hint="eastAsia"/>
          <w:lang w:eastAsia="ja-JP"/>
        </w:rPr>
        <w:t>の間に</w:t>
      </w:r>
      <w:r w:rsidRPr="00453A9A">
        <w:rPr>
          <w:rFonts w:ascii="MS PGothic" w:eastAsia="MS PGothic" w:hAnsi="MS PGothic" w:hint="eastAsia"/>
          <w:lang w:eastAsia="ja-JP"/>
        </w:rPr>
        <w:t>同一法人の代表人が兼任</w:t>
      </w:r>
      <w:r w:rsidR="00BF1F01" w:rsidRPr="00453A9A">
        <w:rPr>
          <w:rFonts w:ascii="MS PGothic" w:eastAsia="MS PGothic" w:hAnsi="MS PGothic" w:hint="eastAsia"/>
          <w:lang w:eastAsia="ja-JP"/>
        </w:rPr>
        <w:t>してはならない。なお、最低１席以上で以下のいずれかの関係を持っていないこと。</w:t>
      </w:r>
    </w:p>
    <w:p w:rsidR="00782F59" w:rsidRPr="00453A9A" w:rsidRDefault="00782F59" w:rsidP="00782F59">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330" w:right="57" w:hanging="140"/>
        <w:jc w:val="both"/>
        <w:rPr>
          <w:rFonts w:ascii="MS PGothic" w:eastAsia="MS PGothic" w:hAnsi="MS PGothic"/>
          <w:lang w:eastAsia="ja-JP"/>
        </w:rPr>
      </w:pPr>
      <w:r w:rsidRPr="00453A9A">
        <w:rPr>
          <w:rFonts w:ascii="MS PGothic" w:eastAsia="MS PGothic" w:hAnsi="MS PGothic" w:hint="eastAsia"/>
          <w:lang w:eastAsia="ja-JP"/>
        </w:rPr>
        <w:t>（一）配偶者</w:t>
      </w:r>
    </w:p>
    <w:p w:rsidR="00782F59" w:rsidRPr="00453A9A" w:rsidRDefault="00782F59" w:rsidP="00782F59">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330" w:right="57" w:hanging="140"/>
        <w:jc w:val="both"/>
        <w:rPr>
          <w:rFonts w:ascii="MS PGothic" w:eastAsia="MS PGothic" w:hAnsi="MS PGothic"/>
          <w:lang w:eastAsia="ja-JP"/>
        </w:rPr>
      </w:pPr>
      <w:r w:rsidRPr="00453A9A">
        <w:rPr>
          <w:rFonts w:ascii="MS PGothic" w:eastAsia="MS PGothic" w:hAnsi="MS PGothic" w:hint="eastAsia"/>
          <w:lang w:eastAsia="ja-JP"/>
        </w:rPr>
        <w:t>（二）二等親以内の親族</w:t>
      </w:r>
    </w:p>
    <w:p w:rsidR="006D24A7" w:rsidRPr="00453A9A" w:rsidRDefault="007966B6" w:rsidP="007966B6">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385" w:left="1176" w:right="57" w:hangingChars="105" w:hanging="252"/>
        <w:jc w:val="both"/>
        <w:rPr>
          <w:rFonts w:ascii="MS PGothic" w:eastAsia="MS PGothic" w:hAnsi="MS PGothic"/>
          <w:lang w:eastAsia="ja-JP"/>
        </w:rPr>
      </w:pPr>
      <w:r w:rsidRPr="00453A9A">
        <w:rPr>
          <w:rFonts w:ascii="MS PGothic" w:eastAsia="MS PGothic" w:hAnsi="MS PGothic" w:hint="eastAsia"/>
          <w:lang w:eastAsia="ja-JP"/>
        </w:rPr>
        <w:t>③同一法人の代表人は、政府、法人株主、もしくは支配又は</w:t>
      </w:r>
      <w:r w:rsidR="004456EC" w:rsidRPr="00453A9A">
        <w:rPr>
          <w:rFonts w:ascii="MS PGothic" w:eastAsia="MS PGothic" w:hAnsi="MS PGothic" w:hint="eastAsia"/>
          <w:lang w:eastAsia="ja-JP"/>
        </w:rPr>
        <w:t>支配力</w:t>
      </w:r>
      <w:r w:rsidRPr="00453A9A">
        <w:rPr>
          <w:rFonts w:ascii="MS PGothic" w:eastAsia="MS PGothic" w:hAnsi="MS PGothic" w:hint="eastAsia"/>
          <w:lang w:eastAsia="ja-JP"/>
        </w:rPr>
        <w:t>・従属関係がある者（財団法人及び社団法人等を含む）が指定した代表者を含む。</w:t>
      </w:r>
    </w:p>
    <w:p w:rsidR="007966B6" w:rsidRPr="00453A9A" w:rsidRDefault="007966B6" w:rsidP="00782F59">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firstLine="1176"/>
        <w:jc w:val="both"/>
        <w:rPr>
          <w:rFonts w:ascii="MS PGothic" w:eastAsia="MS PGothic" w:hAnsi="MS PGothic"/>
          <w:lang w:eastAsia="ja-JP"/>
        </w:rPr>
      </w:pPr>
    </w:p>
    <w:p w:rsidR="00016634" w:rsidRPr="00453A9A" w:rsidRDefault="00016634" w:rsidP="006D24A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14" w:right="57" w:hanging="434"/>
        <w:jc w:val="both"/>
        <w:rPr>
          <w:rFonts w:ascii="MS PGothic" w:eastAsia="MS PGothic" w:hAnsi="MS PGothic"/>
          <w:lang w:eastAsia="ja-JP"/>
        </w:rPr>
      </w:pPr>
      <w:r w:rsidRPr="00453A9A">
        <w:rPr>
          <w:rFonts w:ascii="MS PGothic" w:eastAsia="MS PGothic" w:hAnsi="MS PGothic" w:hint="eastAsia"/>
          <w:lang w:eastAsia="ja-JP"/>
        </w:rPr>
        <w:t>四、独立取締役の就任条件：</w:t>
      </w:r>
    </w:p>
    <w:p w:rsidR="00016634" w:rsidRPr="00453A9A" w:rsidRDefault="00016634" w:rsidP="006D24A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876" w:right="57" w:hanging="476"/>
        <w:jc w:val="both"/>
        <w:rPr>
          <w:rFonts w:ascii="MS PGothic" w:eastAsia="MS PGothic" w:hAnsi="MS PGothic"/>
          <w:lang w:eastAsia="ja-JP"/>
        </w:rPr>
      </w:pPr>
      <w:r w:rsidRPr="00453A9A">
        <w:rPr>
          <w:rFonts w:ascii="MS PGothic" w:eastAsia="MS PGothic" w:hAnsi="MS PGothic" w:hint="eastAsia"/>
          <w:lang w:eastAsia="ja-JP"/>
        </w:rPr>
        <w:t>（一）</w:t>
      </w:r>
      <w:r w:rsidR="00465C1B" w:rsidRPr="00453A9A">
        <w:rPr>
          <w:rFonts w:ascii="MS PGothic" w:eastAsia="MS PGothic" w:hAnsi="MS PGothic" w:hint="eastAsia"/>
          <w:lang w:eastAsia="ja-JP"/>
        </w:rPr>
        <w:t>「</w:t>
      </w:r>
      <w:r w:rsidR="00AF7370" w:rsidRPr="00453A9A">
        <w:rPr>
          <w:rFonts w:ascii="MS PGothic" w:eastAsia="MS PGothic" w:hAnsi="MS PGothic" w:hint="eastAsia"/>
          <w:lang w:eastAsia="ja-JP"/>
        </w:rPr>
        <w:t>公開会社独立取締役の設置及び事項遵守細則」に規定されている独立性条件に該当する必要がある。</w:t>
      </w:r>
    </w:p>
    <w:p w:rsidR="00AF7370" w:rsidRPr="00453A9A" w:rsidRDefault="00AF7370" w:rsidP="006D24A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876" w:right="57" w:hanging="476"/>
        <w:jc w:val="both"/>
        <w:rPr>
          <w:rFonts w:ascii="MS PGothic" w:eastAsia="MS PGothic" w:hAnsi="MS PGothic"/>
          <w:lang w:eastAsia="ja-JP"/>
        </w:rPr>
      </w:pPr>
      <w:r w:rsidRPr="00453A9A">
        <w:rPr>
          <w:rFonts w:ascii="MS PGothic" w:eastAsia="MS PGothic" w:hAnsi="MS PGothic" w:hint="eastAsia"/>
          <w:lang w:eastAsia="ja-JP"/>
        </w:rPr>
        <w:t>（二）１名以上の会計又は財務関連専門家を設置する必要がある。</w:t>
      </w:r>
    </w:p>
    <w:p w:rsidR="00AF7370" w:rsidRPr="00453A9A" w:rsidRDefault="00AF7370" w:rsidP="006D24A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876" w:right="57" w:hanging="476"/>
        <w:jc w:val="both"/>
        <w:rPr>
          <w:rFonts w:ascii="MS PGothic" w:eastAsia="MS PGothic" w:hAnsi="MS PGothic"/>
          <w:lang w:eastAsia="ja-JP"/>
        </w:rPr>
      </w:pPr>
      <w:r w:rsidRPr="00453A9A">
        <w:rPr>
          <w:rFonts w:ascii="MS PGothic" w:eastAsia="MS PGothic" w:hAnsi="MS PGothic" w:hint="eastAsia"/>
          <w:lang w:eastAsia="ja-JP"/>
        </w:rPr>
        <w:t>（三）推薦証券会社の会社との指導契約締結日から</w:t>
      </w:r>
      <w:r w:rsidR="009F0226" w:rsidRPr="00453A9A">
        <w:rPr>
          <w:rFonts w:ascii="MS PGothic" w:eastAsia="MS PGothic" w:hAnsi="MS PGothic" w:hint="eastAsia"/>
          <w:lang w:eastAsia="ja-JP"/>
        </w:rPr>
        <w:t>、</w:t>
      </w:r>
      <w:r w:rsidRPr="00453A9A">
        <w:rPr>
          <w:rFonts w:ascii="MS PGothic" w:eastAsia="MS PGothic" w:hAnsi="MS PGothic" w:hint="eastAsia"/>
          <w:lang w:eastAsia="ja-JP"/>
        </w:rPr>
        <w:t>毎年に法律、財務又は会計に関する専門知識</w:t>
      </w:r>
      <w:r w:rsidR="00B05951" w:rsidRPr="00453A9A">
        <w:rPr>
          <w:rFonts w:ascii="MS PGothic" w:eastAsia="MS PGothic" w:hAnsi="MS PGothic" w:hint="eastAsia"/>
          <w:lang w:eastAsia="ja-JP"/>
        </w:rPr>
        <w:t>について</w:t>
      </w:r>
      <w:r w:rsidR="009F0226" w:rsidRPr="00453A9A">
        <w:rPr>
          <w:rFonts w:ascii="MS PGothic" w:eastAsia="MS PGothic" w:hAnsi="MS PGothic" w:hint="eastAsia"/>
          <w:lang w:eastAsia="ja-JP"/>
        </w:rPr>
        <w:t>３時間以上研修</w:t>
      </w:r>
      <w:r w:rsidR="0097294F" w:rsidRPr="00453A9A">
        <w:rPr>
          <w:rFonts w:ascii="MS PGothic" w:eastAsia="MS PGothic" w:hAnsi="MS PGothic" w:hint="eastAsia"/>
          <w:lang w:eastAsia="ja-JP"/>
        </w:rPr>
        <w:t>を行い</w:t>
      </w:r>
      <w:r w:rsidR="009F0226" w:rsidRPr="00453A9A">
        <w:rPr>
          <w:rFonts w:ascii="MS PGothic" w:eastAsia="MS PGothic" w:hAnsi="MS PGothic" w:hint="eastAsia"/>
          <w:lang w:eastAsia="ja-JP"/>
        </w:rPr>
        <w:t>、非推薦証券会社の外部専門研修体系による</w:t>
      </w:r>
      <w:r w:rsidR="00FB09BF" w:rsidRPr="00453A9A">
        <w:rPr>
          <w:rFonts w:ascii="MS PGothic" w:eastAsia="MS PGothic" w:hAnsi="MS PGothic" w:hint="eastAsia"/>
          <w:lang w:eastAsia="ja-JP"/>
        </w:rPr>
        <w:t>レッスン、授業、講座</w:t>
      </w:r>
      <w:r w:rsidR="001A383A" w:rsidRPr="00453A9A">
        <w:rPr>
          <w:rFonts w:ascii="MS PGothic" w:eastAsia="MS PGothic" w:hAnsi="MS PGothic" w:hint="eastAsia"/>
          <w:lang w:eastAsia="ja-JP"/>
        </w:rPr>
        <w:t>等の参加証明書類を取得する必要がある。</w:t>
      </w:r>
    </w:p>
    <w:p w:rsidR="002873AE" w:rsidRPr="00453A9A" w:rsidRDefault="002873AE" w:rsidP="00F704B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980" w:right="57" w:hanging="980"/>
        <w:jc w:val="both"/>
        <w:rPr>
          <w:rFonts w:ascii="MS PGothic" w:eastAsia="MS PGothic" w:hAnsi="MS PGothic"/>
          <w:lang w:eastAsia="ja-JP"/>
        </w:rPr>
      </w:pPr>
    </w:p>
    <w:p w:rsidR="00376CF6" w:rsidRPr="00453A9A" w:rsidRDefault="00376CF6" w:rsidP="00F704B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980" w:right="57" w:hanging="980"/>
        <w:jc w:val="both"/>
        <w:rPr>
          <w:rFonts w:ascii="MS PGothic" w:eastAsia="MS PGothic" w:hAnsi="MS PGothic"/>
          <w:lang w:eastAsia="ja-JP"/>
        </w:rPr>
      </w:pPr>
      <w:r w:rsidRPr="00453A9A">
        <w:rPr>
          <w:rFonts w:ascii="MS PGothic" w:eastAsia="MS PGothic" w:hAnsi="MS PGothic" w:hint="eastAsia"/>
          <w:lang w:eastAsia="ja-JP"/>
        </w:rPr>
        <w:t>第１4条</w:t>
      </w:r>
      <w:r w:rsidR="00F704B7" w:rsidRPr="00453A9A">
        <w:rPr>
          <w:rFonts w:ascii="MS PGothic" w:eastAsia="MS PGothic" w:hAnsi="MS PGothic" w:hint="eastAsia"/>
          <w:lang w:eastAsia="ja-JP"/>
        </w:rPr>
        <w:t>の1</w:t>
      </w:r>
      <w:r w:rsidRPr="00453A9A">
        <w:rPr>
          <w:rFonts w:ascii="MS PGothic" w:eastAsia="MS PGothic" w:hAnsi="MS PGothic" w:hint="eastAsia"/>
          <w:lang w:eastAsia="ja-JP"/>
        </w:rPr>
        <w:t xml:space="preserve">　</w:t>
      </w:r>
      <w:r w:rsidR="00F704B7" w:rsidRPr="00453A9A">
        <w:rPr>
          <w:rFonts w:ascii="MS PGothic" w:eastAsia="MS PGothic" w:hAnsi="MS PGothic" w:hint="eastAsia"/>
          <w:lang w:eastAsia="ja-JP"/>
        </w:rPr>
        <w:t>第9条第①項第六号</w:t>
      </w:r>
      <w:r w:rsidR="002B50D0" w:rsidRPr="00453A9A">
        <w:rPr>
          <w:rFonts w:ascii="MS PGothic" w:eastAsia="MS PGothic" w:hAnsi="MS PGothic" w:hint="eastAsia"/>
          <w:lang w:eastAsia="ja-JP"/>
        </w:rPr>
        <w:t>の「</w:t>
      </w:r>
      <w:r w:rsidR="0097294F" w:rsidRPr="00453A9A">
        <w:rPr>
          <w:rFonts w:ascii="MS PGothic" w:eastAsia="MS PGothic" w:hAnsi="MS PGothic" w:hint="eastAsia"/>
          <w:lang w:eastAsia="ja-JP"/>
        </w:rPr>
        <w:t>経営事業の衰退が</w:t>
      </w:r>
      <w:r w:rsidR="002B50D0" w:rsidRPr="00453A9A">
        <w:rPr>
          <w:rFonts w:ascii="MS PGothic" w:eastAsia="MS PGothic" w:hAnsi="MS PGothic" w:hint="eastAsia"/>
          <w:lang w:eastAsia="ja-JP"/>
        </w:rPr>
        <w:t>重大</w:t>
      </w:r>
      <w:r w:rsidR="0097294F" w:rsidRPr="00453A9A">
        <w:rPr>
          <w:rFonts w:ascii="MS PGothic" w:eastAsia="MS PGothic" w:hAnsi="MS PGothic" w:hint="eastAsia"/>
          <w:lang w:eastAsia="ja-JP"/>
        </w:rPr>
        <w:t>である</w:t>
      </w:r>
      <w:r w:rsidR="002B50D0" w:rsidRPr="00453A9A">
        <w:rPr>
          <w:rFonts w:ascii="MS PGothic" w:eastAsia="MS PGothic" w:hAnsi="MS PGothic" w:hint="eastAsia"/>
          <w:lang w:eastAsia="ja-JP"/>
        </w:rPr>
        <w:t>」に係る具体的な認定基準について、申請会社が次の何れかに該当した場合、本センターはその経営事業が重大に衰退したと認めることができる。</w:t>
      </w:r>
    </w:p>
    <w:p w:rsidR="002B50D0" w:rsidRPr="00453A9A" w:rsidRDefault="002B50D0" w:rsidP="00A56BEC">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14" w:right="57" w:hanging="434"/>
        <w:jc w:val="both"/>
        <w:rPr>
          <w:rFonts w:ascii="MS PGothic" w:eastAsia="MS PGothic" w:hAnsi="MS PGothic"/>
          <w:lang w:eastAsia="ja-JP"/>
        </w:rPr>
      </w:pPr>
      <w:r w:rsidRPr="00453A9A">
        <w:rPr>
          <w:rFonts w:ascii="MS PGothic" w:eastAsia="MS PGothic" w:hAnsi="MS PGothic" w:hint="eastAsia"/>
          <w:lang w:eastAsia="ja-JP"/>
        </w:rPr>
        <w:t>一、直近1会計年度又はグレタイ売買市場上場を申請する会計年度の売上高、営業利益</w:t>
      </w:r>
      <w:r w:rsidRPr="00453A9A">
        <w:rPr>
          <w:rFonts w:ascii="MS PGothic" w:eastAsia="MS PGothic" w:hAnsi="MS PGothic" w:hint="eastAsia"/>
          <w:lang w:eastAsia="ja-JP"/>
        </w:rPr>
        <w:lastRenderedPageBreak/>
        <w:t>を同業者と比較し</w:t>
      </w:r>
      <w:r w:rsidR="0097294F" w:rsidRPr="00453A9A">
        <w:rPr>
          <w:rFonts w:ascii="MS PGothic" w:eastAsia="MS PGothic" w:hAnsi="MS PGothic" w:hint="eastAsia"/>
          <w:lang w:eastAsia="ja-JP"/>
        </w:rPr>
        <w:t>た場合、</w:t>
      </w:r>
      <w:r w:rsidRPr="00453A9A">
        <w:rPr>
          <w:rFonts w:ascii="MS PGothic" w:eastAsia="MS PGothic" w:hAnsi="MS PGothic" w:hint="eastAsia"/>
          <w:lang w:eastAsia="ja-JP"/>
        </w:rPr>
        <w:t>衰退が</w:t>
      </w:r>
      <w:r w:rsidR="0097294F" w:rsidRPr="00453A9A">
        <w:rPr>
          <w:rFonts w:ascii="MS PGothic" w:eastAsia="MS PGothic" w:hAnsi="MS PGothic" w:hint="eastAsia"/>
          <w:lang w:eastAsia="ja-JP"/>
        </w:rPr>
        <w:t>重大である</w:t>
      </w:r>
      <w:r w:rsidRPr="00453A9A">
        <w:rPr>
          <w:rFonts w:ascii="MS PGothic" w:eastAsia="MS PGothic" w:hAnsi="MS PGothic" w:hint="eastAsia"/>
          <w:lang w:eastAsia="ja-JP"/>
        </w:rPr>
        <w:t>。</w:t>
      </w:r>
    </w:p>
    <w:p w:rsidR="002B50D0" w:rsidRPr="00453A9A" w:rsidRDefault="002B50D0" w:rsidP="00A56BEC">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14" w:right="57" w:hanging="434"/>
        <w:jc w:val="both"/>
        <w:rPr>
          <w:rFonts w:ascii="MS PGothic" w:eastAsia="MS PGothic" w:hAnsi="MS PGothic"/>
          <w:lang w:eastAsia="ja-JP"/>
        </w:rPr>
      </w:pPr>
      <w:r w:rsidRPr="00453A9A">
        <w:rPr>
          <w:rFonts w:ascii="MS PGothic" w:eastAsia="MS PGothic" w:hAnsi="MS PGothic" w:hint="eastAsia"/>
          <w:lang w:eastAsia="ja-JP"/>
        </w:rPr>
        <w:t>二、直近1会計年度又はグレタイ売買市場上場を申請する会計年度の税引純利益を同業者と比較し</w:t>
      </w:r>
      <w:r w:rsidR="0097294F" w:rsidRPr="00453A9A">
        <w:rPr>
          <w:rFonts w:ascii="MS PGothic" w:eastAsia="MS PGothic" w:hAnsi="MS PGothic" w:hint="eastAsia"/>
          <w:lang w:eastAsia="ja-JP"/>
        </w:rPr>
        <w:t>た場合、</w:t>
      </w:r>
      <w:r w:rsidRPr="00453A9A">
        <w:rPr>
          <w:rFonts w:ascii="MS PGothic" w:eastAsia="MS PGothic" w:hAnsi="MS PGothic" w:hint="eastAsia"/>
          <w:lang w:eastAsia="ja-JP"/>
        </w:rPr>
        <w:t>衰退が</w:t>
      </w:r>
      <w:r w:rsidR="0097294F" w:rsidRPr="00453A9A">
        <w:rPr>
          <w:rFonts w:ascii="MS PGothic" w:eastAsia="MS PGothic" w:hAnsi="MS PGothic" w:hint="eastAsia"/>
          <w:lang w:eastAsia="ja-JP"/>
        </w:rPr>
        <w:t>重大である</w:t>
      </w:r>
      <w:r w:rsidRPr="00453A9A">
        <w:rPr>
          <w:rFonts w:ascii="MS PGothic" w:eastAsia="MS PGothic" w:hAnsi="MS PGothic" w:hint="eastAsia"/>
          <w:lang w:eastAsia="ja-JP"/>
        </w:rPr>
        <w:t>。</w:t>
      </w:r>
    </w:p>
    <w:p w:rsidR="00C02F14" w:rsidRPr="00453A9A" w:rsidRDefault="00C02F14" w:rsidP="002B50D0">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410" w:left="1416" w:right="57" w:hangingChars="180" w:hanging="432"/>
        <w:jc w:val="both"/>
        <w:rPr>
          <w:rFonts w:ascii="MS PGothic" w:eastAsia="MS PGothic" w:hAnsi="MS PGothic"/>
          <w:color w:val="000000"/>
          <w:lang w:eastAsia="ja-JP"/>
        </w:rPr>
      </w:pPr>
      <w:r w:rsidRPr="00453A9A">
        <w:rPr>
          <w:rFonts w:ascii="MS PGothic" w:eastAsia="MS PGothic" w:hAnsi="MS PGothic" w:hint="eastAsia"/>
          <w:color w:val="000000"/>
          <w:lang w:eastAsia="ja-JP"/>
        </w:rPr>
        <w:t>三、直近3</w:t>
      </w:r>
      <w:r w:rsidR="0097294F" w:rsidRPr="00453A9A">
        <w:rPr>
          <w:rFonts w:ascii="MS PGothic" w:eastAsia="MS PGothic" w:hAnsi="MS PGothic" w:hint="eastAsia"/>
          <w:color w:val="000000"/>
          <w:lang w:eastAsia="ja-JP"/>
        </w:rPr>
        <w:t>会計年度の売上高及び営業利益に</w:t>
      </w:r>
      <w:r w:rsidRPr="00453A9A">
        <w:rPr>
          <w:rFonts w:ascii="MS PGothic" w:eastAsia="MS PGothic" w:hAnsi="MS PGothic" w:hint="eastAsia"/>
          <w:color w:val="000000"/>
          <w:lang w:eastAsia="ja-JP"/>
        </w:rPr>
        <w:t>連続してマイナス成長の状況がある。</w:t>
      </w:r>
    </w:p>
    <w:p w:rsidR="00C02F14" w:rsidRPr="00453A9A" w:rsidRDefault="00C02F14" w:rsidP="002B50D0">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410" w:left="1416" w:right="57" w:hangingChars="180" w:hanging="432"/>
        <w:jc w:val="both"/>
        <w:rPr>
          <w:rFonts w:ascii="MS PGothic" w:eastAsia="MS PGothic" w:hAnsi="MS PGothic"/>
          <w:color w:val="000000"/>
          <w:lang w:eastAsia="ja-JP"/>
        </w:rPr>
      </w:pPr>
      <w:r w:rsidRPr="00453A9A">
        <w:rPr>
          <w:rFonts w:ascii="MS PGothic" w:eastAsia="MS PGothic" w:hAnsi="MS PGothic" w:hint="eastAsia"/>
          <w:color w:val="000000"/>
          <w:lang w:eastAsia="ja-JP"/>
        </w:rPr>
        <w:t>四、直近3会計年度税引純利益</w:t>
      </w:r>
      <w:r w:rsidR="0097294F" w:rsidRPr="00453A9A">
        <w:rPr>
          <w:rFonts w:ascii="MS PGothic" w:eastAsia="MS PGothic" w:hAnsi="MS PGothic" w:hint="eastAsia"/>
          <w:color w:val="000000"/>
          <w:lang w:eastAsia="ja-JP"/>
        </w:rPr>
        <w:t>に</w:t>
      </w:r>
      <w:r w:rsidRPr="00453A9A">
        <w:rPr>
          <w:rFonts w:ascii="MS PGothic" w:eastAsia="MS PGothic" w:hAnsi="MS PGothic" w:hint="eastAsia"/>
          <w:color w:val="000000"/>
          <w:lang w:eastAsia="ja-JP"/>
        </w:rPr>
        <w:t>連続してマイナス成長の状況がある。</w:t>
      </w:r>
    </w:p>
    <w:p w:rsidR="00C02F14" w:rsidRPr="00453A9A" w:rsidRDefault="00C02F14" w:rsidP="002B50D0">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410" w:left="1416" w:right="57" w:hangingChars="180" w:hanging="432"/>
        <w:jc w:val="both"/>
        <w:rPr>
          <w:rFonts w:ascii="MS PGothic" w:eastAsia="MS PGothic" w:hAnsi="MS PGothic"/>
          <w:color w:val="000000"/>
          <w:lang w:eastAsia="ja-JP"/>
        </w:rPr>
      </w:pPr>
      <w:r w:rsidRPr="00453A9A">
        <w:rPr>
          <w:rFonts w:ascii="MS PGothic" w:eastAsia="MS PGothic" w:hAnsi="MS PGothic" w:hint="eastAsia"/>
          <w:color w:val="000000"/>
          <w:lang w:eastAsia="ja-JP"/>
        </w:rPr>
        <w:t>五、製品又は技術が旧モデルとなり、</w:t>
      </w:r>
      <w:r w:rsidR="0097294F" w:rsidRPr="00453A9A">
        <w:rPr>
          <w:rFonts w:ascii="MS PGothic" w:eastAsia="MS PGothic" w:hAnsi="MS PGothic" w:hint="eastAsia"/>
          <w:color w:val="000000"/>
          <w:lang w:eastAsia="ja-JP"/>
        </w:rPr>
        <w:t>また、改善計画が</w:t>
      </w:r>
      <w:r w:rsidRPr="00453A9A">
        <w:rPr>
          <w:rFonts w:ascii="MS PGothic" w:eastAsia="MS PGothic" w:hAnsi="MS PGothic" w:hint="eastAsia"/>
          <w:color w:val="000000"/>
          <w:lang w:eastAsia="ja-JP"/>
        </w:rPr>
        <w:t>ない。</w:t>
      </w:r>
    </w:p>
    <w:p w:rsidR="00C02F14" w:rsidRPr="00453A9A" w:rsidRDefault="00A56BEC" w:rsidP="00A56BEC">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385" w:left="1176" w:right="57" w:hangingChars="105" w:hanging="252"/>
        <w:jc w:val="both"/>
        <w:rPr>
          <w:rFonts w:ascii="MS PGothic" w:eastAsia="MS PGothic" w:hAnsi="MS PGothic"/>
          <w:lang w:eastAsia="ja-JP"/>
        </w:rPr>
      </w:pPr>
      <w:r w:rsidRPr="00453A9A">
        <w:rPr>
          <w:rFonts w:ascii="MS PGothic" w:eastAsia="MS PGothic" w:hAnsi="MS PGothic" w:hint="eastAsia"/>
          <w:lang w:eastAsia="ja-JP"/>
        </w:rPr>
        <w:t>②申請会社の直近会計年度の財務報告における非支配株主持分の純利益（損失）を含まない税引前純利益が親会社株主に帰属する持分に占める比率が6%以上である場合は、前項の規定が適用されない。</w:t>
      </w:r>
    </w:p>
    <w:p w:rsidR="00A56BEC" w:rsidRPr="00453A9A" w:rsidRDefault="0097294F" w:rsidP="00A56BEC">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385" w:left="1176" w:right="57" w:hangingChars="105" w:hanging="252"/>
        <w:jc w:val="both"/>
        <w:rPr>
          <w:rFonts w:ascii="MS PGothic" w:eastAsia="MS PGothic" w:hAnsi="MS PGothic"/>
          <w:lang w:eastAsia="ja-JP"/>
        </w:rPr>
      </w:pPr>
      <w:r w:rsidRPr="00453A9A">
        <w:rPr>
          <w:rFonts w:ascii="MS PGothic" w:eastAsia="MS PGothic" w:hAnsi="MS PGothic" w:hint="eastAsia"/>
          <w:lang w:eastAsia="ja-JP"/>
        </w:rPr>
        <w:t>③第①項第一号及び第二号に称する「同業と比較した場合</w:t>
      </w:r>
      <w:r w:rsidR="00A56BEC" w:rsidRPr="00453A9A">
        <w:rPr>
          <w:rFonts w:ascii="MS PGothic" w:eastAsia="MS PGothic" w:hAnsi="MS PGothic" w:hint="eastAsia"/>
          <w:lang w:eastAsia="ja-JP"/>
        </w:rPr>
        <w:t>」について、推薦証券会社は</w:t>
      </w:r>
      <w:r w:rsidR="007D4148" w:rsidRPr="00453A9A">
        <w:rPr>
          <w:rFonts w:ascii="MS PGothic" w:eastAsia="MS PGothic" w:hAnsi="MS PGothic" w:hint="eastAsia"/>
          <w:lang w:eastAsia="ja-JP"/>
        </w:rPr>
        <w:t>比較対象同業者の適正性を評価する必要がある。</w:t>
      </w:r>
    </w:p>
    <w:p w:rsidR="007D4148" w:rsidRPr="00453A9A" w:rsidRDefault="007D4148" w:rsidP="00A56BEC">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385" w:left="1176" w:right="57" w:hangingChars="105" w:hanging="252"/>
        <w:jc w:val="both"/>
        <w:rPr>
          <w:rFonts w:ascii="MS PGothic" w:eastAsia="MS PGothic" w:hAnsi="MS PGothic"/>
          <w:lang w:eastAsia="ja-JP"/>
        </w:rPr>
      </w:pPr>
      <w:r w:rsidRPr="00453A9A">
        <w:rPr>
          <w:rFonts w:ascii="MS PGothic" w:eastAsia="MS PGothic" w:hAnsi="MS PGothic" w:hint="eastAsia"/>
          <w:lang w:eastAsia="ja-JP"/>
        </w:rPr>
        <w:t>④第①項第三号及び第四号の規定</w:t>
      </w:r>
      <w:r w:rsidR="00234BCA" w:rsidRPr="00453A9A">
        <w:rPr>
          <w:rFonts w:ascii="MS PGothic" w:eastAsia="MS PGothic" w:hAnsi="MS PGothic" w:hint="eastAsia"/>
          <w:lang w:eastAsia="ja-JP"/>
        </w:rPr>
        <w:t>は</w:t>
      </w:r>
      <w:r w:rsidRPr="00453A9A">
        <w:rPr>
          <w:rFonts w:ascii="MS PGothic" w:eastAsia="MS PGothic" w:hAnsi="MS PGothic" w:hint="eastAsia"/>
          <w:lang w:eastAsia="ja-JP"/>
        </w:rPr>
        <w:t>、具体的な改善計画が立てられ、効果が生じたものに</w:t>
      </w:r>
      <w:r w:rsidR="0097294F" w:rsidRPr="00453A9A">
        <w:rPr>
          <w:rFonts w:ascii="MS PGothic" w:eastAsia="MS PGothic" w:hAnsi="MS PGothic" w:hint="eastAsia"/>
          <w:lang w:eastAsia="ja-JP"/>
        </w:rPr>
        <w:t>対しては</w:t>
      </w:r>
      <w:r w:rsidRPr="00453A9A">
        <w:rPr>
          <w:rFonts w:ascii="MS PGothic" w:eastAsia="MS PGothic" w:hAnsi="MS PGothic" w:hint="eastAsia"/>
          <w:lang w:eastAsia="ja-JP"/>
        </w:rPr>
        <w:t>適用</w:t>
      </w:r>
      <w:r w:rsidR="00234BCA" w:rsidRPr="00453A9A">
        <w:rPr>
          <w:rFonts w:ascii="MS PGothic" w:eastAsia="MS PGothic" w:hAnsi="MS PGothic" w:hint="eastAsia"/>
          <w:lang w:eastAsia="ja-JP"/>
        </w:rPr>
        <w:t>され</w:t>
      </w:r>
      <w:r w:rsidR="007C3B55" w:rsidRPr="00453A9A">
        <w:rPr>
          <w:rFonts w:ascii="MS PGothic" w:eastAsia="MS PGothic" w:hAnsi="MS PGothic" w:hint="eastAsia"/>
          <w:lang w:eastAsia="ja-JP"/>
        </w:rPr>
        <w:t>ない</w:t>
      </w:r>
      <w:r w:rsidRPr="00453A9A">
        <w:rPr>
          <w:rFonts w:ascii="MS PGothic" w:eastAsia="MS PGothic" w:hAnsi="MS PGothic" w:hint="eastAsia"/>
          <w:lang w:eastAsia="ja-JP"/>
        </w:rPr>
        <w:t>。</w:t>
      </w:r>
    </w:p>
    <w:p w:rsidR="001A383A" w:rsidRPr="00453A9A" w:rsidRDefault="001A383A" w:rsidP="001A383A">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both"/>
        <w:rPr>
          <w:rFonts w:ascii="MS PGothic" w:eastAsia="MS PGothic" w:hAnsi="MS PGothic"/>
          <w:lang w:eastAsia="ja-JP"/>
        </w:rPr>
      </w:pPr>
    </w:p>
    <w:p w:rsidR="00775763" w:rsidRPr="00453A9A" w:rsidRDefault="001A383A" w:rsidP="002C693C">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980" w:right="57" w:hanging="980"/>
        <w:jc w:val="both"/>
        <w:rPr>
          <w:rFonts w:ascii="MS PGothic" w:eastAsia="MS PGothic" w:hAnsi="MS PGothic"/>
          <w:lang w:eastAsia="ja-JP"/>
        </w:rPr>
      </w:pPr>
      <w:r w:rsidRPr="00453A9A">
        <w:rPr>
          <w:rFonts w:ascii="MS PGothic" w:eastAsia="MS PGothic" w:hAnsi="MS PGothic" w:hint="eastAsia"/>
          <w:lang w:eastAsia="ja-JP"/>
        </w:rPr>
        <w:t>第</w:t>
      </w:r>
      <w:r w:rsidR="002873AE" w:rsidRPr="00453A9A">
        <w:rPr>
          <w:rFonts w:ascii="MS PGothic" w:eastAsia="MS PGothic" w:hAnsi="MS PGothic" w:hint="eastAsia"/>
          <w:lang w:eastAsia="ja-JP"/>
        </w:rPr>
        <w:t>15</w:t>
      </w:r>
      <w:r w:rsidRPr="00453A9A">
        <w:rPr>
          <w:rFonts w:ascii="MS PGothic" w:eastAsia="MS PGothic" w:hAnsi="MS PGothic" w:hint="eastAsia"/>
          <w:lang w:eastAsia="ja-JP"/>
        </w:rPr>
        <w:t>条　外国発行者は本センターと</w:t>
      </w:r>
      <w:r w:rsidR="00AC5012" w:rsidRPr="00453A9A">
        <w:rPr>
          <w:rFonts w:ascii="MS PGothic" w:eastAsia="MS PGothic" w:hAnsi="MS PGothic" w:hint="eastAsia"/>
          <w:lang w:eastAsia="ja-JP"/>
        </w:rPr>
        <w:t>グレタイ売買市場株式第一上場</w:t>
      </w:r>
      <w:r w:rsidRPr="00453A9A">
        <w:rPr>
          <w:rFonts w:ascii="MS PGothic" w:eastAsia="MS PGothic" w:hAnsi="MS PGothic" w:hint="eastAsia"/>
          <w:lang w:eastAsia="ja-JP"/>
        </w:rPr>
        <w:t>契約を締結</w:t>
      </w:r>
      <w:r w:rsidR="00775763" w:rsidRPr="00453A9A">
        <w:rPr>
          <w:rFonts w:ascii="MS PGothic" w:eastAsia="MS PGothic" w:hAnsi="MS PGothic" w:hint="eastAsia"/>
          <w:lang w:eastAsia="ja-JP"/>
        </w:rPr>
        <w:t>しない</w:t>
      </w:r>
      <w:r w:rsidR="0097294F" w:rsidRPr="00453A9A">
        <w:rPr>
          <w:rFonts w:ascii="MS PGothic" w:eastAsia="MS PGothic" w:hAnsi="MS PGothic" w:hint="eastAsia"/>
          <w:lang w:eastAsia="ja-JP"/>
        </w:rPr>
        <w:t>場合</w:t>
      </w:r>
      <w:r w:rsidR="00775763" w:rsidRPr="00453A9A">
        <w:rPr>
          <w:rFonts w:ascii="MS PGothic" w:eastAsia="MS PGothic" w:hAnsi="MS PGothic" w:hint="eastAsia"/>
          <w:lang w:eastAsia="ja-JP"/>
        </w:rPr>
        <w:t>、グレタイ売買市場での売買ができない。</w:t>
      </w:r>
    </w:p>
    <w:p w:rsidR="001A383A" w:rsidRPr="00453A9A" w:rsidRDefault="00775763" w:rsidP="00775763">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385" w:left="1176" w:right="57" w:hangingChars="105" w:hanging="252"/>
        <w:jc w:val="both"/>
        <w:rPr>
          <w:rFonts w:ascii="MS PGothic" w:eastAsia="MS PGothic" w:hAnsi="MS PGothic"/>
          <w:lang w:eastAsia="ja-JP"/>
        </w:rPr>
      </w:pPr>
      <w:r w:rsidRPr="00453A9A">
        <w:rPr>
          <w:rFonts w:ascii="MS PGothic" w:eastAsia="MS PGothic" w:hAnsi="MS PGothic" w:hint="eastAsia"/>
          <w:lang w:eastAsia="ja-JP"/>
        </w:rPr>
        <w:t>②本センターは外国発行者のグレタイ売買市場での第一上場契約の締結に合意した後、外国発行者へ通知書を送付するとともに主務機関へ届出る必要がある。</w:t>
      </w:r>
    </w:p>
    <w:p w:rsidR="002C693C" w:rsidRPr="00453A9A" w:rsidRDefault="002C693C" w:rsidP="002C693C">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980" w:right="57" w:hanging="980"/>
        <w:jc w:val="both"/>
        <w:rPr>
          <w:rFonts w:ascii="MS PGothic" w:eastAsia="MS PGothic" w:hAnsi="MS PGothic"/>
          <w:lang w:eastAsia="ja-JP"/>
        </w:rPr>
      </w:pPr>
    </w:p>
    <w:p w:rsidR="002C693C" w:rsidRPr="00453A9A" w:rsidRDefault="002C693C" w:rsidP="002C693C">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980" w:right="57" w:hanging="980"/>
        <w:jc w:val="center"/>
        <w:rPr>
          <w:rFonts w:ascii="MS PGothic" w:eastAsia="MS PGothic" w:hAnsi="MS PGothic"/>
          <w:lang w:eastAsia="ja-JP"/>
        </w:rPr>
      </w:pPr>
      <w:r w:rsidRPr="00453A9A">
        <w:rPr>
          <w:rFonts w:ascii="MS PGothic" w:eastAsia="MS PGothic" w:hAnsi="MS PGothic" w:hint="eastAsia"/>
          <w:lang w:eastAsia="ja-JP"/>
        </w:rPr>
        <w:t>第二節　グループ企業</w:t>
      </w:r>
    </w:p>
    <w:p w:rsidR="002C693C" w:rsidRPr="00453A9A" w:rsidRDefault="002C693C" w:rsidP="002C693C">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980" w:right="57" w:hanging="980"/>
        <w:jc w:val="both"/>
        <w:rPr>
          <w:rFonts w:ascii="MS PGothic" w:eastAsia="MS PGothic" w:hAnsi="MS PGothic"/>
          <w:lang w:eastAsia="ja-JP"/>
        </w:rPr>
      </w:pPr>
    </w:p>
    <w:p w:rsidR="002C693C" w:rsidRPr="00453A9A" w:rsidRDefault="002C693C" w:rsidP="002C693C">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980" w:right="57" w:hanging="980"/>
        <w:jc w:val="both"/>
        <w:rPr>
          <w:rFonts w:ascii="MS PGothic" w:eastAsia="MS PGothic" w:hAnsi="MS PGothic"/>
          <w:lang w:eastAsia="ja-JP"/>
        </w:rPr>
      </w:pPr>
      <w:r w:rsidRPr="00453A9A">
        <w:rPr>
          <w:rFonts w:ascii="MS PGothic" w:eastAsia="MS PGothic" w:hAnsi="MS PGothic" w:hint="eastAsia"/>
          <w:lang w:eastAsia="ja-JP"/>
        </w:rPr>
        <w:t>第</w:t>
      </w:r>
      <w:r w:rsidR="002873AE" w:rsidRPr="00453A9A">
        <w:rPr>
          <w:rFonts w:ascii="MS PGothic" w:eastAsia="MS PGothic" w:hAnsi="MS PGothic" w:hint="eastAsia"/>
          <w:lang w:eastAsia="ja-JP"/>
        </w:rPr>
        <w:t>16</w:t>
      </w:r>
      <w:r w:rsidRPr="00453A9A">
        <w:rPr>
          <w:rFonts w:ascii="MS PGothic" w:eastAsia="MS PGothic" w:hAnsi="MS PGothic" w:hint="eastAsia"/>
          <w:lang w:eastAsia="ja-JP"/>
        </w:rPr>
        <w:t>条　本準則に称する「グループ企業」とは、</w:t>
      </w:r>
      <w:r w:rsidR="002B2A9A" w:rsidRPr="00453A9A">
        <w:rPr>
          <w:rFonts w:ascii="MS PGothic" w:eastAsia="MS PGothic" w:hAnsi="MS PGothic" w:hint="eastAsia"/>
          <w:lang w:eastAsia="ja-JP"/>
        </w:rPr>
        <w:t>グレタイ売買市場上場</w:t>
      </w:r>
      <w:r w:rsidRPr="00453A9A">
        <w:rPr>
          <w:rFonts w:ascii="MS PGothic" w:eastAsia="MS PGothic" w:hAnsi="MS PGothic" w:hint="eastAsia"/>
          <w:lang w:eastAsia="ja-JP"/>
        </w:rPr>
        <w:t>申請</w:t>
      </w:r>
      <w:r w:rsidR="0069478C" w:rsidRPr="00453A9A">
        <w:rPr>
          <w:rFonts w:ascii="MS PGothic" w:eastAsia="MS PGothic" w:hAnsi="MS PGothic" w:hint="eastAsia"/>
          <w:lang w:eastAsia="ja-JP"/>
        </w:rPr>
        <w:t>の会計年度及び前会計年度内において申請会社との間に支配力又は従属関係のある企業全体を指す。以下各号のいずれかに該当する場合には、</w:t>
      </w:r>
      <w:r w:rsidR="00BE6228" w:rsidRPr="00453A9A">
        <w:rPr>
          <w:rFonts w:ascii="MS PGothic" w:eastAsia="MS PGothic" w:hAnsi="MS PGothic" w:hint="eastAsia"/>
          <w:lang w:eastAsia="ja-JP"/>
        </w:rPr>
        <w:t>支配力又は従属関係があるとみなされる。</w:t>
      </w:r>
    </w:p>
    <w:p w:rsidR="00BE6228" w:rsidRPr="00453A9A" w:rsidRDefault="007B5E1E" w:rsidP="004B3C98">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386" w:right="57" w:hanging="392"/>
        <w:jc w:val="both"/>
        <w:rPr>
          <w:rFonts w:ascii="MS PGothic" w:eastAsia="MS PGothic" w:hAnsi="MS PGothic"/>
          <w:lang w:eastAsia="ja-JP"/>
        </w:rPr>
      </w:pPr>
      <w:r w:rsidRPr="00453A9A">
        <w:rPr>
          <w:rFonts w:ascii="MS PGothic" w:eastAsia="MS PGothic" w:hAnsi="MS PGothic" w:hint="eastAsia"/>
          <w:lang w:eastAsia="ja-JP"/>
        </w:rPr>
        <w:t>一、親会社</w:t>
      </w:r>
      <w:r w:rsidR="00F67F07" w:rsidRPr="00453A9A">
        <w:rPr>
          <w:rFonts w:ascii="MS PGothic" w:eastAsia="MS PGothic" w:hAnsi="MS PGothic" w:hint="eastAsia"/>
          <w:lang w:eastAsia="ja-JP"/>
        </w:rPr>
        <w:t>とその保有する</w:t>
      </w:r>
      <w:r w:rsidRPr="00453A9A">
        <w:rPr>
          <w:rFonts w:ascii="MS PGothic" w:eastAsia="MS PGothic" w:hAnsi="MS PGothic" w:hint="eastAsia"/>
          <w:lang w:eastAsia="ja-JP"/>
        </w:rPr>
        <w:t>子会社。</w:t>
      </w:r>
    </w:p>
    <w:p w:rsidR="007B5E1E" w:rsidRPr="00453A9A" w:rsidRDefault="007B5E1E" w:rsidP="004B3C98">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386" w:right="57" w:hanging="392"/>
        <w:jc w:val="both"/>
        <w:rPr>
          <w:rFonts w:ascii="MS PGothic" w:eastAsia="MS PGothic" w:hAnsi="MS PGothic"/>
          <w:lang w:eastAsia="ja-JP"/>
        </w:rPr>
      </w:pPr>
      <w:r w:rsidRPr="00453A9A">
        <w:rPr>
          <w:rFonts w:ascii="MS PGothic" w:eastAsia="MS PGothic" w:hAnsi="MS PGothic" w:hint="eastAsia"/>
          <w:lang w:eastAsia="ja-JP"/>
        </w:rPr>
        <w:t>二、申請会社が他の会社の人事、財務又は業務の経営を直接又は間接</w:t>
      </w:r>
      <w:r w:rsidR="00735A44" w:rsidRPr="00453A9A">
        <w:rPr>
          <w:rFonts w:ascii="MS PGothic" w:eastAsia="MS PGothic" w:hAnsi="MS PGothic" w:hint="eastAsia"/>
          <w:lang w:eastAsia="ja-JP"/>
        </w:rPr>
        <w:t>支配</w:t>
      </w:r>
      <w:r w:rsidRPr="00453A9A">
        <w:rPr>
          <w:rFonts w:ascii="MS PGothic" w:eastAsia="MS PGothic" w:hAnsi="MS PGothic" w:hint="eastAsia"/>
          <w:lang w:eastAsia="ja-JP"/>
        </w:rPr>
        <w:t>する。又は、他の会社が</w:t>
      </w:r>
      <w:r w:rsidR="004B3C98" w:rsidRPr="00453A9A">
        <w:rPr>
          <w:rFonts w:ascii="MS PGothic" w:eastAsia="MS PGothic" w:hAnsi="MS PGothic" w:hint="eastAsia"/>
          <w:lang w:eastAsia="ja-JP"/>
        </w:rPr>
        <w:t>申請会社の人事、財務又は業務の経営を直接又は間接</w:t>
      </w:r>
      <w:r w:rsidR="00735A44" w:rsidRPr="00453A9A">
        <w:rPr>
          <w:rFonts w:ascii="MS PGothic" w:eastAsia="MS PGothic" w:hAnsi="MS PGothic" w:hint="eastAsia"/>
          <w:lang w:eastAsia="ja-JP"/>
        </w:rPr>
        <w:t>支配</w:t>
      </w:r>
      <w:r w:rsidR="004B3C98" w:rsidRPr="00453A9A">
        <w:rPr>
          <w:rFonts w:ascii="MS PGothic" w:eastAsia="MS PGothic" w:hAnsi="MS PGothic" w:hint="eastAsia"/>
          <w:lang w:eastAsia="ja-JP"/>
        </w:rPr>
        <w:t>する。その判定基準は以下の通りである。</w:t>
      </w:r>
    </w:p>
    <w:p w:rsidR="004B3C98" w:rsidRPr="00453A9A" w:rsidRDefault="004B3C98" w:rsidP="00947CD0">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386" w:right="57"/>
        <w:jc w:val="both"/>
        <w:rPr>
          <w:rFonts w:ascii="MS PGothic" w:eastAsia="MS PGothic" w:hAnsi="MS PGothic"/>
          <w:lang w:eastAsia="ja-JP"/>
        </w:rPr>
      </w:pPr>
      <w:r w:rsidRPr="00453A9A">
        <w:rPr>
          <w:rFonts w:ascii="MS PGothic" w:eastAsia="MS PGothic" w:hAnsi="MS PGothic" w:hint="eastAsia"/>
          <w:lang w:eastAsia="ja-JP"/>
        </w:rPr>
        <w:t>（一）相手会社の過半数の取締役席</w:t>
      </w:r>
      <w:r w:rsidR="00947CD0" w:rsidRPr="00453A9A">
        <w:rPr>
          <w:rFonts w:ascii="MS PGothic" w:eastAsia="MS PGothic" w:hAnsi="MS PGothic" w:hint="eastAsia"/>
          <w:lang w:eastAsia="ja-JP"/>
        </w:rPr>
        <w:t>を獲得し</w:t>
      </w:r>
      <w:r w:rsidR="00B05951" w:rsidRPr="00453A9A">
        <w:rPr>
          <w:rFonts w:ascii="MS PGothic" w:eastAsia="MS PGothic" w:hAnsi="MS PGothic" w:hint="eastAsia"/>
          <w:lang w:eastAsia="ja-JP"/>
        </w:rPr>
        <w:t>ている</w:t>
      </w:r>
      <w:r w:rsidR="00947CD0" w:rsidRPr="00453A9A">
        <w:rPr>
          <w:rFonts w:ascii="MS PGothic" w:eastAsia="MS PGothic" w:hAnsi="MS PGothic" w:hint="eastAsia"/>
          <w:lang w:eastAsia="ja-JP"/>
        </w:rPr>
        <w:t>。</w:t>
      </w:r>
    </w:p>
    <w:p w:rsidR="00947CD0" w:rsidRPr="00453A9A" w:rsidRDefault="00947CD0" w:rsidP="00947CD0">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386" w:right="57"/>
        <w:jc w:val="both"/>
        <w:rPr>
          <w:rFonts w:ascii="MS PGothic" w:eastAsia="MS PGothic" w:hAnsi="MS PGothic"/>
          <w:lang w:eastAsia="ja-JP"/>
        </w:rPr>
      </w:pPr>
      <w:r w:rsidRPr="00453A9A">
        <w:rPr>
          <w:rFonts w:ascii="MS PGothic" w:eastAsia="MS PGothic" w:hAnsi="MS PGothic" w:hint="eastAsia"/>
          <w:lang w:eastAsia="ja-JP"/>
        </w:rPr>
        <w:t>（二）派遣員が相手会社の総経理として</w:t>
      </w:r>
      <w:r w:rsidR="0058792D" w:rsidRPr="00453A9A">
        <w:rPr>
          <w:rFonts w:ascii="MS PGothic" w:eastAsia="MS PGothic" w:hAnsi="MS PGothic" w:hint="eastAsia"/>
          <w:lang w:eastAsia="ja-JP"/>
        </w:rPr>
        <w:t>招聘され</w:t>
      </w:r>
      <w:r w:rsidR="00B05951" w:rsidRPr="00453A9A">
        <w:rPr>
          <w:rFonts w:ascii="MS PGothic" w:eastAsia="MS PGothic" w:hAnsi="MS PGothic" w:hint="eastAsia"/>
          <w:lang w:eastAsia="ja-JP"/>
        </w:rPr>
        <w:t>ている</w:t>
      </w:r>
      <w:r w:rsidR="0058792D" w:rsidRPr="00453A9A">
        <w:rPr>
          <w:rFonts w:ascii="MS PGothic" w:eastAsia="MS PGothic" w:hAnsi="MS PGothic" w:hint="eastAsia"/>
          <w:lang w:eastAsia="ja-JP"/>
        </w:rPr>
        <w:t>。</w:t>
      </w:r>
    </w:p>
    <w:p w:rsidR="0058792D" w:rsidRPr="00453A9A" w:rsidRDefault="0058792D" w:rsidP="00947CD0">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386" w:right="57"/>
        <w:jc w:val="both"/>
        <w:rPr>
          <w:rFonts w:ascii="MS PGothic" w:eastAsia="MS PGothic" w:hAnsi="MS PGothic"/>
          <w:lang w:eastAsia="ja-JP"/>
        </w:rPr>
      </w:pPr>
      <w:r w:rsidRPr="00453A9A">
        <w:rPr>
          <w:rFonts w:ascii="MS PGothic" w:eastAsia="MS PGothic" w:hAnsi="MS PGothic" w:hint="eastAsia"/>
          <w:lang w:eastAsia="ja-JP"/>
        </w:rPr>
        <w:t>（三）合資経営契約の規定により相手会社の経営権を有する。</w:t>
      </w:r>
    </w:p>
    <w:p w:rsidR="0058792D" w:rsidRPr="00453A9A" w:rsidRDefault="0058792D" w:rsidP="00735A4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862" w:right="57" w:hanging="476"/>
        <w:jc w:val="both"/>
        <w:rPr>
          <w:rFonts w:ascii="MS PGothic" w:eastAsia="MS PGothic" w:hAnsi="MS PGothic"/>
          <w:lang w:eastAsia="ja-JP"/>
        </w:rPr>
      </w:pPr>
      <w:r w:rsidRPr="00453A9A">
        <w:rPr>
          <w:rFonts w:ascii="MS PGothic" w:eastAsia="MS PGothic" w:hAnsi="MS PGothic" w:hint="eastAsia"/>
          <w:lang w:eastAsia="ja-JP"/>
        </w:rPr>
        <w:t>（四）相手会社のために融資した金額が相手会社の総資産の三分の一以上に達している。</w:t>
      </w:r>
    </w:p>
    <w:p w:rsidR="00F97AFC" w:rsidRPr="00453A9A" w:rsidRDefault="00F97AFC" w:rsidP="00735A4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862" w:right="57" w:hanging="476"/>
        <w:jc w:val="both"/>
        <w:rPr>
          <w:rFonts w:ascii="MS PGothic" w:eastAsia="MS PGothic" w:hAnsi="MS PGothic"/>
          <w:lang w:eastAsia="ja-JP"/>
        </w:rPr>
      </w:pPr>
      <w:r w:rsidRPr="00453A9A">
        <w:rPr>
          <w:rFonts w:ascii="MS PGothic" w:eastAsia="MS PGothic" w:hAnsi="MS PGothic" w:hint="eastAsia"/>
          <w:lang w:eastAsia="ja-JP"/>
        </w:rPr>
        <w:t>（五）相手会社のための裏書保証金額が相手会社の総資産の三分の一以上に達している。</w:t>
      </w:r>
    </w:p>
    <w:p w:rsidR="00F97AFC" w:rsidRPr="00453A9A" w:rsidRDefault="00F97AFC" w:rsidP="00735A4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386" w:right="57" w:hanging="392"/>
        <w:jc w:val="both"/>
        <w:rPr>
          <w:rFonts w:ascii="MS PGothic" w:eastAsia="MS PGothic" w:hAnsi="MS PGothic"/>
          <w:lang w:eastAsia="ja-JP"/>
        </w:rPr>
      </w:pPr>
      <w:r w:rsidRPr="00453A9A">
        <w:rPr>
          <w:rFonts w:ascii="MS PGothic" w:eastAsia="MS PGothic" w:hAnsi="MS PGothic" w:hint="eastAsia"/>
          <w:lang w:eastAsia="ja-JP"/>
        </w:rPr>
        <w:t>三、申請会社と他の会社のそれぞれの投資金額が相手会社の議決権のある</w:t>
      </w:r>
      <w:r w:rsidR="00735A44" w:rsidRPr="00453A9A">
        <w:rPr>
          <w:rFonts w:ascii="MS PGothic" w:eastAsia="MS PGothic" w:hAnsi="MS PGothic" w:hint="eastAsia"/>
          <w:lang w:eastAsia="ja-JP"/>
        </w:rPr>
        <w:t>株式総額又は資本総額の三分の一以上に達し、相手会社の人事、財務又は業務の経営を直接又は間接支配することができる。</w:t>
      </w:r>
    </w:p>
    <w:p w:rsidR="00CF1707" w:rsidRPr="00453A9A" w:rsidRDefault="00CF1707" w:rsidP="000944AA">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60" w:right="57" w:hanging="266"/>
        <w:jc w:val="both"/>
        <w:rPr>
          <w:rFonts w:ascii="MS PGothic" w:eastAsia="MS PGothic" w:hAnsi="MS PGothic"/>
          <w:lang w:eastAsia="ja-JP"/>
        </w:rPr>
      </w:pPr>
      <w:r w:rsidRPr="00453A9A">
        <w:rPr>
          <w:rFonts w:ascii="MS PGothic" w:eastAsia="MS PGothic" w:hAnsi="MS PGothic" w:hint="eastAsia"/>
          <w:lang w:eastAsia="ja-JP"/>
        </w:rPr>
        <w:lastRenderedPageBreak/>
        <w:t>②以下各号の事情に該当する場合には、</w:t>
      </w:r>
      <w:r w:rsidR="00991026" w:rsidRPr="00453A9A">
        <w:rPr>
          <w:rFonts w:ascii="MS PGothic" w:eastAsia="MS PGothic" w:hAnsi="MS PGothic" w:hint="eastAsia"/>
          <w:lang w:eastAsia="ja-JP"/>
        </w:rPr>
        <w:t>申請会社と他の会社との間に支配関係又は従属関係があるとみなされる。但し、関連証拠を提出し、支配又は従属関係のないことを証明することができる場合には、これに限らない。</w:t>
      </w:r>
    </w:p>
    <w:p w:rsidR="00991026" w:rsidRPr="00453A9A" w:rsidRDefault="00991026" w:rsidP="000944AA">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680" w:right="57" w:hanging="420"/>
        <w:jc w:val="both"/>
        <w:rPr>
          <w:rFonts w:ascii="MS PGothic" w:eastAsia="MS PGothic" w:hAnsi="MS PGothic"/>
          <w:lang w:eastAsia="ja-JP"/>
        </w:rPr>
      </w:pPr>
      <w:r w:rsidRPr="00453A9A">
        <w:rPr>
          <w:rFonts w:ascii="MS PGothic" w:eastAsia="MS PGothic" w:hAnsi="MS PGothic" w:hint="eastAsia"/>
          <w:lang w:eastAsia="ja-JP"/>
        </w:rPr>
        <w:t>一、申請会社と他の会社の取締役、監査役及び総経理が合計半数以上</w:t>
      </w:r>
      <w:r w:rsidR="00E24C1D" w:rsidRPr="00453A9A">
        <w:rPr>
          <w:rFonts w:ascii="MS PGothic" w:eastAsia="MS PGothic" w:hAnsi="MS PGothic" w:hint="eastAsia"/>
          <w:lang w:eastAsia="ja-JP"/>
        </w:rPr>
        <w:t>同様である。これらの人員の配偶者、子女及び二等親以内の親族を含む。</w:t>
      </w:r>
    </w:p>
    <w:p w:rsidR="00E24C1D" w:rsidRPr="00453A9A" w:rsidRDefault="00E24C1D" w:rsidP="000944AA">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680" w:right="57" w:hanging="420"/>
        <w:jc w:val="both"/>
        <w:rPr>
          <w:rFonts w:ascii="MS PGothic" w:eastAsia="MS PGothic" w:hAnsi="MS PGothic"/>
          <w:lang w:eastAsia="ja-JP"/>
        </w:rPr>
      </w:pPr>
      <w:r w:rsidRPr="00453A9A">
        <w:rPr>
          <w:rFonts w:ascii="MS PGothic" w:eastAsia="MS PGothic" w:hAnsi="MS PGothic" w:hint="eastAsia"/>
          <w:lang w:eastAsia="ja-JP"/>
        </w:rPr>
        <w:t>二、申請会社と他の会社の議決権のある発行済株数又は資本総額</w:t>
      </w:r>
      <w:r w:rsidR="004345BA" w:rsidRPr="00453A9A">
        <w:rPr>
          <w:rFonts w:ascii="MS PGothic" w:eastAsia="MS PGothic" w:hAnsi="MS PGothic" w:hint="eastAsia"/>
          <w:lang w:eastAsia="ja-JP"/>
        </w:rPr>
        <w:t>の</w:t>
      </w:r>
      <w:r w:rsidR="000944AA" w:rsidRPr="00453A9A">
        <w:rPr>
          <w:rFonts w:ascii="MS PGothic" w:eastAsia="MS PGothic" w:hAnsi="MS PGothic" w:hint="eastAsia"/>
          <w:lang w:eastAsia="ja-JP"/>
        </w:rPr>
        <w:t>半数以上</w:t>
      </w:r>
      <w:r w:rsidR="004345BA" w:rsidRPr="00453A9A">
        <w:rPr>
          <w:rFonts w:ascii="MS PGothic" w:eastAsia="MS PGothic" w:hAnsi="MS PGothic" w:hint="eastAsia"/>
          <w:lang w:eastAsia="ja-JP"/>
        </w:rPr>
        <w:t>は</w:t>
      </w:r>
      <w:r w:rsidR="000944AA" w:rsidRPr="00453A9A">
        <w:rPr>
          <w:rFonts w:ascii="MS PGothic" w:eastAsia="MS PGothic" w:hAnsi="MS PGothic" w:hint="eastAsia"/>
          <w:lang w:eastAsia="ja-JP"/>
        </w:rPr>
        <w:t>同様の株主又は出資者により所有されている。</w:t>
      </w:r>
    </w:p>
    <w:p w:rsidR="004345BA" w:rsidRPr="00453A9A" w:rsidRDefault="004345BA" w:rsidP="000944AA">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680" w:right="57" w:hanging="420"/>
        <w:jc w:val="both"/>
        <w:rPr>
          <w:rFonts w:ascii="MS PGothic" w:eastAsia="MS PGothic" w:hAnsi="MS PGothic"/>
          <w:lang w:eastAsia="ja-JP"/>
        </w:rPr>
      </w:pPr>
      <w:r w:rsidRPr="00453A9A">
        <w:rPr>
          <w:rFonts w:ascii="MS PGothic" w:eastAsia="MS PGothic" w:hAnsi="MS PGothic" w:hint="eastAsia"/>
          <w:lang w:eastAsia="ja-JP"/>
        </w:rPr>
        <w:t>三、申請会社</w:t>
      </w:r>
      <w:r w:rsidR="001C6DBB" w:rsidRPr="00453A9A">
        <w:rPr>
          <w:rFonts w:ascii="MS PGothic" w:eastAsia="MS PGothic" w:hAnsi="MS PGothic" w:hint="eastAsia"/>
          <w:lang w:eastAsia="ja-JP"/>
        </w:rPr>
        <w:t>を持分法で評価する他の投資会社とその関係会社が申請会社の半数以上の議決権</w:t>
      </w:r>
      <w:r w:rsidR="00CF4D12" w:rsidRPr="00453A9A">
        <w:rPr>
          <w:rFonts w:ascii="MS PGothic" w:eastAsia="MS PGothic" w:hAnsi="MS PGothic" w:hint="eastAsia"/>
          <w:lang w:eastAsia="ja-JP"/>
        </w:rPr>
        <w:t>のある発行済株式を保有している。又は、申請会社とその関係会社が、申請会社を持分法で評価する他の投資会社の半数以上の議決権のある発行済株式を保有している。</w:t>
      </w:r>
    </w:p>
    <w:p w:rsidR="00CF4D12" w:rsidRPr="00453A9A" w:rsidRDefault="00CF4D12" w:rsidP="0070798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60" w:right="57" w:hanging="266"/>
        <w:jc w:val="both"/>
        <w:rPr>
          <w:rFonts w:ascii="MS PGothic" w:eastAsia="MS PGothic" w:hAnsi="MS PGothic"/>
          <w:lang w:eastAsia="ja-JP"/>
        </w:rPr>
      </w:pPr>
      <w:r w:rsidRPr="00453A9A">
        <w:rPr>
          <w:rFonts w:ascii="MS PGothic" w:eastAsia="MS PGothic" w:hAnsi="MS PGothic" w:hint="eastAsia"/>
          <w:lang w:eastAsia="ja-JP"/>
        </w:rPr>
        <w:t>③申請会社が保有する他の会社の株式又は出資額</w:t>
      </w:r>
      <w:r w:rsidR="000D309B" w:rsidRPr="00453A9A">
        <w:rPr>
          <w:rFonts w:ascii="MS PGothic" w:eastAsia="MS PGothic" w:hAnsi="MS PGothic" w:hint="eastAsia"/>
          <w:lang w:eastAsia="ja-JP"/>
        </w:rPr>
        <w:t>を計算する際に、以下各号の株式又は出資額とあわせて計算する必要がある。</w:t>
      </w:r>
    </w:p>
    <w:p w:rsidR="000D309B" w:rsidRPr="00453A9A" w:rsidRDefault="000D309B" w:rsidP="0070798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680" w:right="57" w:hanging="420"/>
        <w:jc w:val="both"/>
        <w:rPr>
          <w:rFonts w:ascii="MS PGothic" w:eastAsia="MS PGothic" w:hAnsi="MS PGothic"/>
          <w:lang w:eastAsia="ja-JP"/>
        </w:rPr>
      </w:pPr>
      <w:r w:rsidRPr="00453A9A">
        <w:rPr>
          <w:rFonts w:ascii="MS PGothic" w:eastAsia="MS PGothic" w:hAnsi="MS PGothic" w:hint="eastAsia"/>
          <w:lang w:eastAsia="ja-JP"/>
        </w:rPr>
        <w:t>一、会社の従属会社が保有する他の会社の株式又は出資額。</w:t>
      </w:r>
    </w:p>
    <w:p w:rsidR="000D309B" w:rsidRPr="00453A9A" w:rsidRDefault="000D309B" w:rsidP="0070798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680" w:right="57" w:hanging="420"/>
        <w:jc w:val="both"/>
        <w:rPr>
          <w:rFonts w:ascii="MS PGothic" w:eastAsia="MS PGothic" w:hAnsi="MS PGothic"/>
          <w:lang w:eastAsia="ja-JP"/>
        </w:rPr>
      </w:pPr>
      <w:r w:rsidRPr="00453A9A">
        <w:rPr>
          <w:rFonts w:ascii="MS PGothic" w:eastAsia="MS PGothic" w:hAnsi="MS PGothic" w:hint="eastAsia"/>
          <w:lang w:eastAsia="ja-JP"/>
        </w:rPr>
        <w:t>二、</w:t>
      </w:r>
      <w:r w:rsidR="00CE3BCF" w:rsidRPr="00453A9A">
        <w:rPr>
          <w:rFonts w:ascii="MS PGothic" w:eastAsia="MS PGothic" w:hAnsi="MS PGothic" w:hint="eastAsia"/>
          <w:lang w:eastAsia="ja-JP"/>
        </w:rPr>
        <w:t>申請会社が</w:t>
      </w:r>
      <w:r w:rsidR="00707987" w:rsidRPr="00453A9A">
        <w:rPr>
          <w:rFonts w:ascii="MS PGothic" w:eastAsia="MS PGothic" w:hAnsi="MS PGothic" w:hint="eastAsia"/>
          <w:lang w:eastAsia="ja-JP"/>
        </w:rPr>
        <w:t>第三者</w:t>
      </w:r>
      <w:r w:rsidR="00012090" w:rsidRPr="00453A9A">
        <w:rPr>
          <w:rFonts w:ascii="MS PGothic" w:eastAsia="MS PGothic" w:hAnsi="MS PGothic" w:hint="eastAsia"/>
          <w:lang w:eastAsia="ja-JP"/>
        </w:rPr>
        <w:t>の名義を借りて</w:t>
      </w:r>
      <w:r w:rsidR="00CE3BCF" w:rsidRPr="00453A9A">
        <w:rPr>
          <w:rFonts w:ascii="MS PGothic" w:eastAsia="MS PGothic" w:hAnsi="MS PGothic" w:hint="eastAsia"/>
          <w:lang w:eastAsia="ja-JP"/>
        </w:rPr>
        <w:t>保有する他の会社の</w:t>
      </w:r>
      <w:r w:rsidR="00707987" w:rsidRPr="00453A9A">
        <w:rPr>
          <w:rFonts w:ascii="MS PGothic" w:eastAsia="MS PGothic" w:hAnsi="MS PGothic" w:hint="eastAsia"/>
          <w:lang w:eastAsia="ja-JP"/>
        </w:rPr>
        <w:t>株式又は出資額。</w:t>
      </w:r>
    </w:p>
    <w:p w:rsidR="00707987" w:rsidRPr="00453A9A" w:rsidRDefault="00707987" w:rsidP="0070798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680" w:right="57" w:hanging="420"/>
        <w:jc w:val="both"/>
        <w:rPr>
          <w:rFonts w:ascii="MS PGothic" w:eastAsia="MS PGothic" w:hAnsi="MS PGothic"/>
          <w:lang w:eastAsia="ja-JP"/>
        </w:rPr>
      </w:pPr>
      <w:r w:rsidRPr="00453A9A">
        <w:rPr>
          <w:rFonts w:ascii="MS PGothic" w:eastAsia="MS PGothic" w:hAnsi="MS PGothic" w:hint="eastAsia"/>
          <w:lang w:eastAsia="ja-JP"/>
        </w:rPr>
        <w:t>三、</w:t>
      </w:r>
      <w:r w:rsidR="00CE3BCF" w:rsidRPr="00453A9A">
        <w:rPr>
          <w:rFonts w:ascii="MS PGothic" w:eastAsia="MS PGothic" w:hAnsi="MS PGothic" w:hint="eastAsia"/>
          <w:lang w:eastAsia="ja-JP"/>
        </w:rPr>
        <w:t>申請会社の従属会社が</w:t>
      </w:r>
      <w:r w:rsidRPr="00453A9A">
        <w:rPr>
          <w:rFonts w:ascii="MS PGothic" w:eastAsia="MS PGothic" w:hAnsi="MS PGothic" w:hint="eastAsia"/>
          <w:lang w:eastAsia="ja-JP"/>
        </w:rPr>
        <w:t>第三者</w:t>
      </w:r>
      <w:r w:rsidR="00CE3BCF" w:rsidRPr="00453A9A">
        <w:rPr>
          <w:rFonts w:ascii="MS PGothic" w:eastAsia="MS PGothic" w:hAnsi="MS PGothic" w:hint="eastAsia"/>
          <w:lang w:eastAsia="ja-JP"/>
        </w:rPr>
        <w:t>の名義を借りて</w:t>
      </w:r>
      <w:r w:rsidRPr="00453A9A">
        <w:rPr>
          <w:rFonts w:ascii="MS PGothic" w:eastAsia="MS PGothic" w:hAnsi="MS PGothic" w:hint="eastAsia"/>
          <w:lang w:eastAsia="ja-JP"/>
        </w:rPr>
        <w:t>保有する</w:t>
      </w:r>
      <w:r w:rsidR="00CE3BCF" w:rsidRPr="00453A9A">
        <w:rPr>
          <w:rFonts w:ascii="MS PGothic" w:eastAsia="MS PGothic" w:hAnsi="MS PGothic" w:hint="eastAsia"/>
          <w:lang w:eastAsia="ja-JP"/>
        </w:rPr>
        <w:t>他の会社の</w:t>
      </w:r>
      <w:r w:rsidRPr="00453A9A">
        <w:rPr>
          <w:rFonts w:ascii="MS PGothic" w:eastAsia="MS PGothic" w:hAnsi="MS PGothic" w:hint="eastAsia"/>
          <w:lang w:eastAsia="ja-JP"/>
        </w:rPr>
        <w:t>株式又は出資額。</w:t>
      </w:r>
    </w:p>
    <w:p w:rsidR="00707987" w:rsidRPr="00453A9A" w:rsidRDefault="00707987" w:rsidP="0070798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both"/>
        <w:rPr>
          <w:rFonts w:ascii="MS PGothic" w:eastAsia="MS PGothic" w:hAnsi="MS PGothic"/>
          <w:lang w:eastAsia="ja-JP"/>
        </w:rPr>
      </w:pPr>
    </w:p>
    <w:p w:rsidR="00992DFD" w:rsidRPr="00453A9A" w:rsidRDefault="00707987" w:rsidP="00A434AA">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994" w:right="57" w:hanging="994"/>
        <w:jc w:val="both"/>
        <w:rPr>
          <w:rFonts w:ascii="MS PGothic" w:eastAsia="MS PGothic" w:hAnsi="MS PGothic"/>
          <w:lang w:eastAsia="ja-JP"/>
        </w:rPr>
      </w:pPr>
      <w:r w:rsidRPr="00453A9A">
        <w:rPr>
          <w:rFonts w:ascii="MS PGothic" w:eastAsia="MS PGothic" w:hAnsi="MS PGothic" w:hint="eastAsia"/>
          <w:lang w:eastAsia="ja-JP"/>
        </w:rPr>
        <w:t>第17条　本準則に称する「親会社」、「子会社」</w:t>
      </w:r>
      <w:r w:rsidR="00992DFD" w:rsidRPr="00453A9A">
        <w:rPr>
          <w:rFonts w:ascii="MS PGothic" w:eastAsia="MS PGothic" w:hAnsi="MS PGothic" w:hint="eastAsia"/>
          <w:lang w:eastAsia="ja-JP"/>
        </w:rPr>
        <w:t>の定義は、国際会計基準第27号の規定に準拠する。</w:t>
      </w:r>
    </w:p>
    <w:p w:rsidR="00707987" w:rsidRPr="00453A9A" w:rsidRDefault="00992DFD" w:rsidP="00992DFD">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60" w:right="57" w:hanging="266"/>
        <w:jc w:val="both"/>
        <w:rPr>
          <w:rFonts w:ascii="MS PGothic" w:eastAsia="MS PGothic" w:hAnsi="MS PGothic"/>
          <w:lang w:eastAsia="ja-JP"/>
        </w:rPr>
      </w:pPr>
      <w:r w:rsidRPr="00453A9A">
        <w:rPr>
          <w:rFonts w:ascii="MS PGothic" w:eastAsia="MS PGothic" w:hAnsi="MS PGothic" w:hint="eastAsia"/>
          <w:lang w:eastAsia="ja-JP"/>
        </w:rPr>
        <w:t>②本準則に称する</w:t>
      </w:r>
      <w:r w:rsidR="00707987" w:rsidRPr="00453A9A">
        <w:rPr>
          <w:rFonts w:ascii="MS PGothic" w:eastAsia="MS PGothic" w:hAnsi="MS PGothic" w:hint="eastAsia"/>
          <w:lang w:eastAsia="ja-JP"/>
        </w:rPr>
        <w:t>「関係会社」</w:t>
      </w:r>
      <w:r w:rsidR="00B05951" w:rsidRPr="00453A9A">
        <w:rPr>
          <w:rFonts w:ascii="MS PGothic" w:eastAsia="MS PGothic" w:hAnsi="MS PGothic" w:hint="eastAsia"/>
          <w:lang w:eastAsia="ja-JP"/>
        </w:rPr>
        <w:t>の定義</w:t>
      </w:r>
      <w:r w:rsidR="00707987" w:rsidRPr="00453A9A">
        <w:rPr>
          <w:rFonts w:ascii="MS PGothic" w:eastAsia="MS PGothic" w:hAnsi="MS PGothic" w:hint="eastAsia"/>
          <w:lang w:eastAsia="ja-JP"/>
        </w:rPr>
        <w:t>は、</w:t>
      </w:r>
      <w:r w:rsidRPr="00453A9A">
        <w:rPr>
          <w:rFonts w:ascii="MS PGothic" w:eastAsia="MS PGothic" w:hAnsi="MS PGothic" w:hint="eastAsia"/>
          <w:lang w:eastAsia="ja-JP"/>
        </w:rPr>
        <w:t>証券発行者財務報告作成準則第18条の規定に準拠する。但し、主務機関が公表したその他業種財務報告作成準則に別途の規定がある場合は、その規定に従う。</w:t>
      </w:r>
    </w:p>
    <w:p w:rsidR="009F3ED2" w:rsidRPr="00453A9A" w:rsidRDefault="009F3ED2" w:rsidP="00A434AA">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994" w:right="57" w:hanging="994"/>
        <w:jc w:val="both"/>
        <w:rPr>
          <w:rFonts w:ascii="MS PGothic" w:eastAsia="MS PGothic" w:hAnsi="MS PGothic"/>
          <w:lang w:eastAsia="ja-JP"/>
        </w:rPr>
      </w:pPr>
    </w:p>
    <w:p w:rsidR="009F3ED2" w:rsidRPr="00453A9A" w:rsidRDefault="009F3ED2" w:rsidP="006D24A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078" w:right="57" w:hanging="1078"/>
        <w:jc w:val="both"/>
        <w:rPr>
          <w:rFonts w:ascii="MS PGothic" w:eastAsia="MS PGothic" w:hAnsi="MS PGothic"/>
          <w:lang w:eastAsia="ja-JP"/>
        </w:rPr>
      </w:pPr>
      <w:r w:rsidRPr="00453A9A">
        <w:rPr>
          <w:rFonts w:ascii="MS PGothic" w:eastAsia="MS PGothic" w:hAnsi="MS PGothic" w:hint="eastAsia"/>
          <w:lang w:eastAsia="ja-JP"/>
        </w:rPr>
        <w:t>第18条　グループ企業における外国発行者</w:t>
      </w:r>
      <w:r w:rsidR="00BE2BE5" w:rsidRPr="00453A9A">
        <w:rPr>
          <w:rFonts w:ascii="MS PGothic" w:eastAsia="MS PGothic" w:hAnsi="MS PGothic" w:hint="eastAsia"/>
          <w:lang w:eastAsia="ja-JP"/>
        </w:rPr>
        <w:t>が</w:t>
      </w:r>
      <w:r w:rsidRPr="00453A9A">
        <w:rPr>
          <w:rFonts w:ascii="MS PGothic" w:eastAsia="MS PGothic" w:hAnsi="MS PGothic" w:hint="eastAsia"/>
          <w:lang w:eastAsia="ja-JP"/>
        </w:rPr>
        <w:t>株式の</w:t>
      </w:r>
      <w:r w:rsidR="002B2A9A" w:rsidRPr="00453A9A">
        <w:rPr>
          <w:rFonts w:ascii="MS PGothic" w:eastAsia="MS PGothic" w:hAnsi="MS PGothic" w:hint="eastAsia"/>
          <w:lang w:eastAsia="ja-JP"/>
        </w:rPr>
        <w:t>グレタイ売買市場上場</w:t>
      </w:r>
      <w:r w:rsidRPr="00453A9A">
        <w:rPr>
          <w:rFonts w:ascii="MS PGothic" w:eastAsia="MS PGothic" w:hAnsi="MS PGothic" w:hint="eastAsia"/>
          <w:lang w:eastAsia="ja-JP"/>
        </w:rPr>
        <w:t>を申請する際に本準則の関連規定に適合する</w:t>
      </w:r>
      <w:r w:rsidR="00BE2BE5" w:rsidRPr="00453A9A">
        <w:rPr>
          <w:rFonts w:ascii="MS PGothic" w:eastAsia="MS PGothic" w:hAnsi="MS PGothic" w:hint="eastAsia"/>
          <w:lang w:eastAsia="ja-JP"/>
        </w:rPr>
        <w:t>にもかかわらず</w:t>
      </w:r>
      <w:r w:rsidRPr="00453A9A">
        <w:rPr>
          <w:rFonts w:ascii="MS PGothic" w:eastAsia="MS PGothic" w:hAnsi="MS PGothic" w:hint="eastAsia"/>
          <w:lang w:eastAsia="ja-JP"/>
        </w:rPr>
        <w:t>、以下各号に該当しない場合、本センターはその株式の</w:t>
      </w:r>
      <w:r w:rsidR="002B2A9A" w:rsidRPr="00453A9A">
        <w:rPr>
          <w:rFonts w:ascii="MS PGothic" w:eastAsia="MS PGothic" w:hAnsi="MS PGothic" w:hint="eastAsia"/>
          <w:lang w:eastAsia="ja-JP"/>
        </w:rPr>
        <w:t>グレタイ売買市場上場</w:t>
      </w:r>
      <w:r w:rsidRPr="00453A9A">
        <w:rPr>
          <w:rFonts w:ascii="MS PGothic" w:eastAsia="MS PGothic" w:hAnsi="MS PGothic" w:hint="eastAsia"/>
          <w:lang w:eastAsia="ja-JP"/>
        </w:rPr>
        <w:t>申請</w:t>
      </w:r>
      <w:r w:rsidR="00BE2BE5" w:rsidRPr="00453A9A">
        <w:rPr>
          <w:rFonts w:ascii="MS PGothic" w:eastAsia="MS PGothic" w:hAnsi="MS PGothic" w:hint="eastAsia"/>
          <w:lang w:eastAsia="ja-JP"/>
        </w:rPr>
        <w:t>を</w:t>
      </w:r>
      <w:r w:rsidR="00B05951" w:rsidRPr="00453A9A">
        <w:rPr>
          <w:rFonts w:ascii="MS PGothic" w:eastAsia="MS PGothic" w:hAnsi="MS PGothic" w:hint="eastAsia"/>
          <w:lang w:eastAsia="ja-JP"/>
        </w:rPr>
        <w:t>許可しないことができる</w:t>
      </w:r>
      <w:r w:rsidR="00BE2BE5" w:rsidRPr="00453A9A">
        <w:rPr>
          <w:rFonts w:ascii="MS PGothic" w:eastAsia="MS PGothic" w:hAnsi="MS PGothic" w:hint="eastAsia"/>
          <w:lang w:eastAsia="ja-JP"/>
        </w:rPr>
        <w:t>。</w:t>
      </w:r>
    </w:p>
    <w:p w:rsidR="00BE2BE5" w:rsidRPr="00453A9A" w:rsidRDefault="00BE2BE5" w:rsidP="006D24A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98" w:right="57" w:hanging="420"/>
        <w:jc w:val="both"/>
        <w:rPr>
          <w:rFonts w:ascii="MS PGothic" w:eastAsia="MS PGothic" w:hAnsi="MS PGothic"/>
          <w:lang w:eastAsia="ja-JP"/>
        </w:rPr>
      </w:pPr>
      <w:r w:rsidRPr="00453A9A">
        <w:rPr>
          <w:rFonts w:ascii="MS PGothic" w:eastAsia="MS PGothic" w:hAnsi="MS PGothic" w:hint="eastAsia"/>
          <w:lang w:eastAsia="ja-JP"/>
        </w:rPr>
        <w:t>一、</w:t>
      </w:r>
      <w:r w:rsidR="00216E44" w:rsidRPr="00453A9A">
        <w:rPr>
          <w:rFonts w:ascii="MS PGothic" w:eastAsia="MS PGothic" w:hAnsi="MS PGothic" w:hint="eastAsia"/>
          <w:lang w:eastAsia="ja-JP"/>
        </w:rPr>
        <w:t>申請会社</w:t>
      </w:r>
      <w:r w:rsidR="00372478" w:rsidRPr="00453A9A">
        <w:rPr>
          <w:rFonts w:ascii="MS PGothic" w:eastAsia="MS PGothic" w:hAnsi="MS PGothic" w:hint="eastAsia"/>
          <w:lang w:eastAsia="ja-JP"/>
        </w:rPr>
        <w:t>及び</w:t>
      </w:r>
      <w:r w:rsidR="00216E44" w:rsidRPr="00453A9A">
        <w:rPr>
          <w:rFonts w:ascii="MS PGothic" w:eastAsia="MS PGothic" w:hAnsi="MS PGothic" w:hint="eastAsia"/>
          <w:lang w:eastAsia="ja-JP"/>
        </w:rPr>
        <w:t>同グループ</w:t>
      </w:r>
      <w:r w:rsidR="00C55A3E" w:rsidRPr="00453A9A">
        <w:rPr>
          <w:rFonts w:ascii="MS PGothic" w:eastAsia="MS PGothic" w:hAnsi="MS PGothic" w:hint="eastAsia"/>
          <w:lang w:eastAsia="ja-JP"/>
        </w:rPr>
        <w:t>企業</w:t>
      </w:r>
      <w:r w:rsidR="00216E44" w:rsidRPr="00453A9A">
        <w:rPr>
          <w:rFonts w:ascii="MS PGothic" w:eastAsia="MS PGothic" w:hAnsi="MS PGothic" w:hint="eastAsia"/>
          <w:lang w:eastAsia="ja-JP"/>
        </w:rPr>
        <w:t>会社の主要な業務又は製品（直近2会計年度</w:t>
      </w:r>
      <w:r w:rsidR="00372478" w:rsidRPr="00453A9A">
        <w:rPr>
          <w:rFonts w:ascii="MS PGothic" w:eastAsia="MS PGothic" w:hAnsi="MS PGothic" w:hint="eastAsia"/>
          <w:lang w:eastAsia="ja-JP"/>
        </w:rPr>
        <w:t>においてそれぞれの当年度の総売上高に占める比率が30%以上）</w:t>
      </w:r>
      <w:r w:rsidR="00C55A3E" w:rsidRPr="00453A9A">
        <w:rPr>
          <w:rFonts w:ascii="MS PGothic" w:eastAsia="MS PGothic" w:hAnsi="MS PGothic" w:hint="eastAsia"/>
          <w:lang w:eastAsia="ja-JP"/>
        </w:rPr>
        <w:t>の間に</w:t>
      </w:r>
      <w:r w:rsidR="00533A01" w:rsidRPr="00453A9A">
        <w:rPr>
          <w:rFonts w:ascii="MS PGothic" w:eastAsia="MS PGothic" w:hAnsi="MS PGothic" w:hint="eastAsia"/>
          <w:lang w:eastAsia="ja-JP"/>
        </w:rPr>
        <w:t>、</w:t>
      </w:r>
      <w:r w:rsidR="00714DB0" w:rsidRPr="00453A9A">
        <w:rPr>
          <w:rFonts w:ascii="MS PGothic" w:eastAsia="MS PGothic" w:hAnsi="MS PGothic" w:hint="eastAsia"/>
          <w:lang w:eastAsia="ja-JP"/>
        </w:rPr>
        <w:t>競合</w:t>
      </w:r>
      <w:r w:rsidR="00533A01" w:rsidRPr="00453A9A">
        <w:rPr>
          <w:rFonts w:ascii="MS PGothic" w:eastAsia="MS PGothic" w:hAnsi="MS PGothic" w:hint="eastAsia"/>
          <w:lang w:eastAsia="ja-JP"/>
        </w:rPr>
        <w:t>がないほか、</w:t>
      </w:r>
      <w:r w:rsidR="00842F08" w:rsidRPr="00453A9A">
        <w:rPr>
          <w:rFonts w:ascii="MS PGothic" w:eastAsia="MS PGothic" w:hAnsi="MS PGothic" w:hint="eastAsia"/>
          <w:lang w:eastAsia="ja-JP"/>
        </w:rPr>
        <w:t>独立して</w:t>
      </w:r>
      <w:r w:rsidR="007065E2" w:rsidRPr="00453A9A">
        <w:rPr>
          <w:rFonts w:ascii="MS PGothic" w:eastAsia="MS PGothic" w:hAnsi="MS PGothic" w:hint="eastAsia"/>
          <w:lang w:eastAsia="ja-JP"/>
        </w:rPr>
        <w:t>販売</w:t>
      </w:r>
      <w:r w:rsidR="00842F08" w:rsidRPr="00453A9A">
        <w:rPr>
          <w:rFonts w:ascii="MS PGothic" w:eastAsia="MS PGothic" w:hAnsi="MS PGothic" w:hint="eastAsia"/>
          <w:lang w:eastAsia="ja-JP"/>
        </w:rPr>
        <w:t>する</w:t>
      </w:r>
      <w:r w:rsidR="00714DB0" w:rsidRPr="00453A9A">
        <w:rPr>
          <w:rFonts w:ascii="MS PGothic" w:eastAsia="MS PGothic" w:hAnsi="MS PGothic" w:hint="eastAsia"/>
          <w:lang w:eastAsia="ja-JP"/>
        </w:rPr>
        <w:t>潜在的な開発可能性がある。「競合」の有無について、企業形態、商品の代替性及び対象得意先等の一般的な要因によって総合的に判定する。</w:t>
      </w:r>
    </w:p>
    <w:p w:rsidR="00EF4D9F" w:rsidRPr="00453A9A" w:rsidRDefault="00EF4D9F" w:rsidP="006D24A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98" w:right="57" w:hanging="420"/>
        <w:jc w:val="both"/>
        <w:rPr>
          <w:rFonts w:ascii="MS PGothic" w:eastAsia="MS PGothic" w:hAnsi="MS PGothic"/>
          <w:lang w:eastAsia="ja-JP"/>
        </w:rPr>
      </w:pPr>
      <w:r w:rsidRPr="00453A9A">
        <w:rPr>
          <w:rFonts w:ascii="MS PGothic" w:eastAsia="MS PGothic" w:hAnsi="MS PGothic" w:hint="eastAsia"/>
          <w:lang w:eastAsia="ja-JP"/>
        </w:rPr>
        <w:t>二、申請会社</w:t>
      </w:r>
      <w:r w:rsidR="00764423" w:rsidRPr="00453A9A">
        <w:rPr>
          <w:rFonts w:ascii="MS PGothic" w:eastAsia="MS PGothic" w:hAnsi="MS PGothic" w:hint="eastAsia"/>
          <w:lang w:eastAsia="ja-JP"/>
        </w:rPr>
        <w:t>と</w:t>
      </w:r>
      <w:r w:rsidRPr="00453A9A">
        <w:rPr>
          <w:rFonts w:ascii="MS PGothic" w:eastAsia="MS PGothic" w:hAnsi="MS PGothic" w:hint="eastAsia"/>
          <w:lang w:eastAsia="ja-JP"/>
        </w:rPr>
        <w:t>同グループ</w:t>
      </w:r>
      <w:r w:rsidR="00714DB0" w:rsidRPr="00453A9A">
        <w:rPr>
          <w:rFonts w:ascii="MS PGothic" w:eastAsia="MS PGothic" w:hAnsi="MS PGothic" w:hint="eastAsia"/>
          <w:lang w:eastAsia="ja-JP"/>
        </w:rPr>
        <w:t>企業</w:t>
      </w:r>
      <w:r w:rsidR="00764423" w:rsidRPr="00453A9A">
        <w:rPr>
          <w:rFonts w:ascii="MS PGothic" w:eastAsia="MS PGothic" w:hAnsi="MS PGothic" w:hint="eastAsia"/>
          <w:lang w:eastAsia="ja-JP"/>
        </w:rPr>
        <w:t>会社との間に取引が行われている場合には、お互いの財務業務関連作業規制を書面にて具体的に制定し、取締役会の承認を受ける必要がある。</w:t>
      </w:r>
    </w:p>
    <w:p w:rsidR="00764423" w:rsidRPr="00453A9A" w:rsidRDefault="00764423" w:rsidP="006D24A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98" w:right="57" w:hanging="420"/>
        <w:jc w:val="both"/>
        <w:rPr>
          <w:rFonts w:ascii="MS PGothic" w:eastAsia="MS PGothic" w:hAnsi="MS PGothic"/>
          <w:lang w:eastAsia="ja-JP"/>
        </w:rPr>
      </w:pPr>
      <w:r w:rsidRPr="00453A9A">
        <w:rPr>
          <w:rFonts w:ascii="MS PGothic" w:eastAsia="MS PGothic" w:hAnsi="MS PGothic" w:hint="eastAsia"/>
          <w:lang w:eastAsia="ja-JP"/>
        </w:rPr>
        <w:t>三、</w:t>
      </w:r>
      <w:r w:rsidR="006A61C5" w:rsidRPr="00453A9A">
        <w:rPr>
          <w:rFonts w:ascii="MS PGothic" w:eastAsia="MS PGothic" w:hAnsi="MS PGothic" w:hint="eastAsia"/>
          <w:lang w:eastAsia="ja-JP"/>
        </w:rPr>
        <w:t>申請会社の財務業務状況及び上記の作業</w:t>
      </w:r>
      <w:r w:rsidR="00A67CE4" w:rsidRPr="00453A9A">
        <w:rPr>
          <w:rFonts w:ascii="MS PGothic" w:eastAsia="MS PGothic" w:hAnsi="MS PGothic" w:hint="eastAsia"/>
          <w:lang w:eastAsia="ja-JP"/>
        </w:rPr>
        <w:t>規則</w:t>
      </w:r>
      <w:r w:rsidR="006A61C5" w:rsidRPr="00453A9A">
        <w:rPr>
          <w:rFonts w:ascii="MS PGothic" w:eastAsia="MS PGothic" w:hAnsi="MS PGothic" w:hint="eastAsia"/>
          <w:lang w:eastAsia="ja-JP"/>
        </w:rPr>
        <w:t>について他の同業と相異していない。</w:t>
      </w:r>
    </w:p>
    <w:p w:rsidR="006A61C5" w:rsidRPr="00453A9A" w:rsidRDefault="006A61C5" w:rsidP="006D24A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98" w:right="57" w:hanging="420"/>
        <w:jc w:val="both"/>
        <w:rPr>
          <w:rFonts w:ascii="MS PGothic" w:eastAsia="MS PGothic" w:hAnsi="MS PGothic"/>
          <w:lang w:eastAsia="ja-JP"/>
        </w:rPr>
      </w:pPr>
      <w:r w:rsidRPr="00453A9A">
        <w:rPr>
          <w:rFonts w:ascii="MS PGothic" w:eastAsia="MS PGothic" w:hAnsi="MS PGothic" w:hint="eastAsia"/>
          <w:lang w:eastAsia="ja-JP"/>
        </w:rPr>
        <w:t>四、</w:t>
      </w:r>
      <w:r w:rsidR="002B2A9A" w:rsidRPr="00453A9A">
        <w:rPr>
          <w:rFonts w:ascii="MS PGothic" w:eastAsia="MS PGothic" w:hAnsi="MS PGothic" w:hint="eastAsia"/>
          <w:lang w:eastAsia="ja-JP"/>
        </w:rPr>
        <w:t>グレタイ売買市場上場</w:t>
      </w:r>
      <w:r w:rsidRPr="00453A9A">
        <w:rPr>
          <w:rFonts w:ascii="MS PGothic" w:eastAsia="MS PGothic" w:hAnsi="MS PGothic" w:hint="eastAsia"/>
          <w:lang w:eastAsia="ja-JP"/>
        </w:rPr>
        <w:t>申請</w:t>
      </w:r>
      <w:r w:rsidR="00296BE8" w:rsidRPr="00453A9A">
        <w:rPr>
          <w:rFonts w:ascii="MS PGothic" w:eastAsia="MS PGothic" w:hAnsi="MS PGothic" w:hint="eastAsia"/>
          <w:lang w:eastAsia="ja-JP"/>
        </w:rPr>
        <w:t>の当会計年度及び直近2会計年度における仕入高又は売上高について、グループ企業会社によるものは50%以下である。但し、親会社、子会社による仕入高又は売上高はこれを適用しない。</w:t>
      </w:r>
    </w:p>
    <w:p w:rsidR="00C907DC" w:rsidRPr="00453A9A" w:rsidRDefault="00C907DC" w:rsidP="006D24A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330" w:right="57" w:hanging="252"/>
        <w:jc w:val="both"/>
        <w:rPr>
          <w:rFonts w:ascii="MS PGothic" w:eastAsia="MS PGothic" w:hAnsi="MS PGothic"/>
          <w:lang w:eastAsia="ja-JP"/>
        </w:rPr>
      </w:pPr>
      <w:r w:rsidRPr="00453A9A">
        <w:rPr>
          <w:rFonts w:ascii="MS PGothic" w:eastAsia="MS PGothic" w:hAnsi="MS PGothic" w:hint="eastAsia"/>
          <w:lang w:eastAsia="ja-JP"/>
        </w:rPr>
        <w:t>②前項第四号の規定</w:t>
      </w:r>
      <w:r w:rsidR="00A17E2F" w:rsidRPr="00453A9A">
        <w:rPr>
          <w:rFonts w:ascii="MS PGothic" w:eastAsia="MS PGothic" w:hAnsi="MS PGothic" w:hint="eastAsia"/>
          <w:lang w:eastAsia="ja-JP"/>
        </w:rPr>
        <w:t>について、業種特性、市場の需給状況、政府政策又はその他合理</w:t>
      </w:r>
      <w:r w:rsidR="00A17E2F" w:rsidRPr="00453A9A">
        <w:rPr>
          <w:rFonts w:ascii="MS PGothic" w:eastAsia="MS PGothic" w:hAnsi="MS PGothic" w:hint="eastAsia"/>
          <w:lang w:eastAsia="ja-JP"/>
        </w:rPr>
        <w:lastRenderedPageBreak/>
        <w:t>的な原因によるものである場合には、当規定を適用しない。</w:t>
      </w:r>
    </w:p>
    <w:p w:rsidR="00A17E2F" w:rsidRPr="00453A9A" w:rsidRDefault="00A17E2F" w:rsidP="00C907DC">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both"/>
        <w:rPr>
          <w:rFonts w:ascii="MS PGothic" w:eastAsia="MS PGothic" w:hAnsi="MS PGothic"/>
          <w:lang w:eastAsia="ja-JP"/>
        </w:rPr>
      </w:pPr>
    </w:p>
    <w:p w:rsidR="00A17E2F" w:rsidRPr="00453A9A" w:rsidRDefault="00A17E2F" w:rsidP="006D24A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980" w:right="57" w:hanging="980"/>
        <w:jc w:val="both"/>
        <w:rPr>
          <w:rFonts w:ascii="MS PGothic" w:eastAsia="MS PGothic" w:hAnsi="MS PGothic"/>
          <w:lang w:eastAsia="ja-JP"/>
        </w:rPr>
      </w:pPr>
      <w:r w:rsidRPr="00453A9A">
        <w:rPr>
          <w:rFonts w:ascii="MS PGothic" w:eastAsia="MS PGothic" w:hAnsi="MS PGothic" w:hint="eastAsia"/>
          <w:lang w:eastAsia="ja-JP"/>
        </w:rPr>
        <w:t xml:space="preserve">第19条　</w:t>
      </w:r>
      <w:r w:rsidR="00EF31F3" w:rsidRPr="00453A9A">
        <w:rPr>
          <w:rFonts w:ascii="MS PGothic" w:eastAsia="MS PGothic" w:hAnsi="MS PGothic" w:hint="eastAsia"/>
          <w:lang w:eastAsia="ja-JP"/>
        </w:rPr>
        <w:t>申請会社が子会社であり、株式の</w:t>
      </w:r>
      <w:r w:rsidR="002B2A9A" w:rsidRPr="00453A9A">
        <w:rPr>
          <w:rFonts w:ascii="MS PGothic" w:eastAsia="MS PGothic" w:hAnsi="MS PGothic" w:hint="eastAsia"/>
          <w:lang w:eastAsia="ja-JP"/>
        </w:rPr>
        <w:t>グレタイ売買市場上場</w:t>
      </w:r>
      <w:r w:rsidR="00EF31F3" w:rsidRPr="00453A9A">
        <w:rPr>
          <w:rFonts w:ascii="MS PGothic" w:eastAsia="MS PGothic" w:hAnsi="MS PGothic" w:hint="eastAsia"/>
          <w:lang w:eastAsia="ja-JP"/>
        </w:rPr>
        <w:t>を申請する際に、本準則の関連規</w:t>
      </w:r>
      <w:r w:rsidR="00257F04" w:rsidRPr="00453A9A">
        <w:rPr>
          <w:rFonts w:ascii="MS PGothic" w:eastAsia="MS PGothic" w:hAnsi="MS PGothic" w:hint="eastAsia"/>
          <w:lang w:eastAsia="ja-JP"/>
        </w:rPr>
        <w:t>定に</w:t>
      </w:r>
      <w:r w:rsidR="0004082E" w:rsidRPr="00453A9A">
        <w:rPr>
          <w:rFonts w:ascii="MS PGothic" w:eastAsia="MS PGothic" w:hAnsi="MS PGothic" w:hint="eastAsia"/>
          <w:lang w:eastAsia="ja-JP"/>
        </w:rPr>
        <w:t>従ったとしても</w:t>
      </w:r>
      <w:r w:rsidR="00257F04" w:rsidRPr="00453A9A">
        <w:rPr>
          <w:rFonts w:ascii="MS PGothic" w:eastAsia="MS PGothic" w:hAnsi="MS PGothic" w:hint="eastAsia"/>
          <w:lang w:eastAsia="ja-JP"/>
        </w:rPr>
        <w:t>、以下の各号に該当しない場合、本センターはその株式</w:t>
      </w:r>
      <w:r w:rsidR="00FF7AEB" w:rsidRPr="00453A9A">
        <w:rPr>
          <w:rFonts w:ascii="MS PGothic" w:eastAsia="MS PGothic" w:hAnsi="MS PGothic" w:hint="eastAsia"/>
          <w:lang w:eastAsia="ja-JP"/>
        </w:rPr>
        <w:t>の</w:t>
      </w:r>
      <w:r w:rsidR="002B2A9A" w:rsidRPr="00453A9A">
        <w:rPr>
          <w:rFonts w:ascii="MS PGothic" w:eastAsia="MS PGothic" w:hAnsi="MS PGothic" w:hint="eastAsia"/>
          <w:lang w:eastAsia="ja-JP"/>
        </w:rPr>
        <w:t>グレタイ売買市場上場</w:t>
      </w:r>
      <w:r w:rsidR="00257F04" w:rsidRPr="00453A9A">
        <w:rPr>
          <w:rFonts w:ascii="MS PGothic" w:eastAsia="MS PGothic" w:hAnsi="MS PGothic" w:hint="eastAsia"/>
          <w:lang w:eastAsia="ja-JP"/>
        </w:rPr>
        <w:t>を許可しないことができる。</w:t>
      </w:r>
    </w:p>
    <w:p w:rsidR="00257F04" w:rsidRPr="00453A9A" w:rsidRDefault="00257F04" w:rsidP="001B1DA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434"/>
        <w:jc w:val="both"/>
        <w:rPr>
          <w:rFonts w:ascii="MS PGothic" w:eastAsia="MS PGothic" w:hAnsi="MS PGothic"/>
          <w:lang w:eastAsia="ja-JP"/>
        </w:rPr>
      </w:pPr>
      <w:r w:rsidRPr="00453A9A">
        <w:rPr>
          <w:rFonts w:ascii="MS PGothic" w:eastAsia="MS PGothic" w:hAnsi="MS PGothic" w:hint="eastAsia"/>
          <w:lang w:eastAsia="ja-JP"/>
        </w:rPr>
        <w:t>一、親会社及びその他の子会社</w:t>
      </w:r>
      <w:r w:rsidR="0004082E" w:rsidRPr="00453A9A">
        <w:rPr>
          <w:rFonts w:ascii="MS PGothic" w:eastAsia="MS PGothic" w:hAnsi="MS PGothic" w:hint="eastAsia"/>
          <w:lang w:eastAsia="ja-JP"/>
        </w:rPr>
        <w:t>は、</w:t>
      </w:r>
      <w:r w:rsidR="00BA7734" w:rsidRPr="00453A9A">
        <w:rPr>
          <w:rFonts w:ascii="MS PGothic" w:eastAsia="MS PGothic" w:hAnsi="MS PGothic" w:hint="eastAsia"/>
          <w:color w:val="000000"/>
          <w:lang w:eastAsia="ja-JP"/>
        </w:rPr>
        <w:t>主務機関が認める国際財務報告基準、</w:t>
      </w:r>
      <w:r w:rsidRPr="00453A9A">
        <w:rPr>
          <w:rFonts w:ascii="MS PGothic" w:eastAsia="MS PGothic" w:hAnsi="MS PGothic" w:hint="eastAsia"/>
          <w:lang w:eastAsia="ja-JP"/>
        </w:rPr>
        <w:t>米国</w:t>
      </w:r>
      <w:r w:rsidR="000B257A" w:rsidRPr="00453A9A">
        <w:rPr>
          <w:rFonts w:ascii="MS PGothic" w:eastAsia="MS PGothic" w:hAnsi="MS PGothic" w:hint="eastAsia"/>
          <w:lang w:eastAsia="ja-JP"/>
        </w:rPr>
        <w:t>会計基準</w:t>
      </w:r>
      <w:r w:rsidRPr="00453A9A">
        <w:rPr>
          <w:rFonts w:ascii="MS PGothic" w:eastAsia="MS PGothic" w:hAnsi="MS PGothic" w:hint="eastAsia"/>
          <w:lang w:eastAsia="ja-JP"/>
        </w:rPr>
        <w:t>又は国際財務</w:t>
      </w:r>
      <w:r w:rsidR="000B257A" w:rsidRPr="00453A9A">
        <w:rPr>
          <w:rFonts w:ascii="MS PGothic" w:eastAsia="MS PGothic" w:hAnsi="MS PGothic" w:hint="eastAsia"/>
          <w:lang w:eastAsia="ja-JP"/>
        </w:rPr>
        <w:t>報告基準</w:t>
      </w:r>
      <w:r w:rsidRPr="00453A9A">
        <w:rPr>
          <w:rFonts w:ascii="MS PGothic" w:eastAsia="MS PGothic" w:hAnsi="MS PGothic" w:hint="eastAsia"/>
          <w:lang w:eastAsia="ja-JP"/>
        </w:rPr>
        <w:t>に基づき作成した連結財務諸表を提示する必要がある。</w:t>
      </w:r>
      <w:r w:rsidR="00BA7734" w:rsidRPr="00453A9A">
        <w:rPr>
          <w:rFonts w:ascii="MS PGothic" w:eastAsia="MS PGothic" w:hAnsi="MS PGothic" w:hint="eastAsia"/>
          <w:color w:val="000000"/>
          <w:lang w:eastAsia="ja-JP"/>
        </w:rPr>
        <w:t>主務機関が認める国際財務報告基準</w:t>
      </w:r>
      <w:r w:rsidR="00B77584" w:rsidRPr="00453A9A">
        <w:rPr>
          <w:rFonts w:ascii="MS PGothic" w:eastAsia="MS PGothic" w:hAnsi="MS PGothic" w:hint="eastAsia"/>
          <w:lang w:eastAsia="ja-JP"/>
        </w:rPr>
        <w:t>を採用しない場合には、二期の</w:t>
      </w:r>
      <w:r w:rsidR="00C82A64" w:rsidRPr="00453A9A">
        <w:rPr>
          <w:rFonts w:ascii="MS PGothic" w:eastAsia="MS PGothic" w:hAnsi="MS PGothic" w:hint="eastAsia"/>
          <w:lang w:eastAsia="ja-JP"/>
        </w:rPr>
        <w:t>貸借対照表</w:t>
      </w:r>
      <w:r w:rsidR="00B77584" w:rsidRPr="00453A9A">
        <w:rPr>
          <w:rFonts w:ascii="MS PGothic" w:eastAsia="MS PGothic" w:hAnsi="MS PGothic" w:hint="eastAsia"/>
          <w:lang w:eastAsia="ja-JP"/>
        </w:rPr>
        <w:t>及び</w:t>
      </w:r>
      <w:r w:rsidR="00BA7734" w:rsidRPr="00453A9A">
        <w:rPr>
          <w:rFonts w:ascii="MS PGothic" w:eastAsia="MS PGothic" w:hAnsi="MS PGothic" w:hint="eastAsia"/>
          <w:lang w:eastAsia="ja-JP"/>
        </w:rPr>
        <w:t>包括</w:t>
      </w:r>
      <w:r w:rsidR="00B77584" w:rsidRPr="00453A9A">
        <w:rPr>
          <w:rFonts w:ascii="MS PGothic" w:eastAsia="MS PGothic" w:hAnsi="MS PGothic" w:hint="eastAsia"/>
          <w:lang w:eastAsia="ja-JP"/>
        </w:rPr>
        <w:t>損益計算書により</w:t>
      </w:r>
      <w:r w:rsidR="00BA7734" w:rsidRPr="00453A9A">
        <w:rPr>
          <w:rFonts w:ascii="MS PGothic" w:eastAsia="MS PGothic" w:hAnsi="MS PGothic" w:hint="eastAsia"/>
          <w:color w:val="000000"/>
          <w:lang w:eastAsia="ja-JP"/>
        </w:rPr>
        <w:t>主務機関が認める国際財務報告基準</w:t>
      </w:r>
      <w:r w:rsidR="00B77584" w:rsidRPr="00453A9A">
        <w:rPr>
          <w:rFonts w:ascii="MS PGothic" w:eastAsia="MS PGothic" w:hAnsi="MS PGothic" w:hint="eastAsia"/>
          <w:lang w:eastAsia="ja-JP"/>
        </w:rPr>
        <w:t>との差異</w:t>
      </w:r>
      <w:r w:rsidR="000138F4" w:rsidRPr="00453A9A">
        <w:rPr>
          <w:rFonts w:ascii="MS PGothic" w:eastAsia="MS PGothic" w:hAnsi="MS PGothic" w:hint="eastAsia"/>
          <w:lang w:eastAsia="ja-JP"/>
        </w:rPr>
        <w:t>（重大差異科目及び影響額）を開示する必要がある。</w:t>
      </w:r>
    </w:p>
    <w:p w:rsidR="000138F4" w:rsidRPr="00453A9A" w:rsidRDefault="000138F4" w:rsidP="001B1DA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434"/>
        <w:jc w:val="both"/>
        <w:rPr>
          <w:rFonts w:ascii="MS PGothic" w:eastAsia="MS PGothic" w:hAnsi="MS PGothic"/>
          <w:lang w:eastAsia="ja-JP"/>
        </w:rPr>
      </w:pPr>
      <w:r w:rsidRPr="00453A9A">
        <w:rPr>
          <w:rFonts w:ascii="MS PGothic" w:eastAsia="MS PGothic" w:hAnsi="MS PGothic" w:hint="eastAsia"/>
          <w:lang w:eastAsia="ja-JP"/>
        </w:rPr>
        <w:t>二、前号の規定により</w:t>
      </w:r>
      <w:r w:rsidR="001B283F" w:rsidRPr="00453A9A">
        <w:rPr>
          <w:rFonts w:ascii="MS PGothic" w:eastAsia="MS PGothic" w:hAnsi="MS PGothic" w:hint="eastAsia"/>
          <w:lang w:eastAsia="ja-JP"/>
        </w:rPr>
        <w:t>提示した連結諸表における</w:t>
      </w:r>
      <w:r w:rsidR="0099339F" w:rsidRPr="00453A9A">
        <w:rPr>
          <w:rFonts w:ascii="MS PGothic" w:eastAsia="MS PGothic" w:hAnsi="MS PGothic" w:hint="eastAsia"/>
          <w:lang w:eastAsia="ja-JP"/>
        </w:rPr>
        <w:t>利益能力</w:t>
      </w:r>
      <w:r w:rsidR="00FB2CB5" w:rsidRPr="00453A9A">
        <w:rPr>
          <w:rFonts w:ascii="MS PGothic" w:eastAsia="MS PGothic" w:hAnsi="MS PGothic" w:hint="eastAsia"/>
          <w:lang w:eastAsia="ja-JP"/>
        </w:rPr>
        <w:t>が第4条第①項第六号に規定されている金額に</w:t>
      </w:r>
      <w:r w:rsidR="00C400E4" w:rsidRPr="00453A9A">
        <w:rPr>
          <w:rFonts w:ascii="MS PGothic" w:eastAsia="MS PGothic" w:hAnsi="MS PGothic" w:hint="eastAsia"/>
          <w:lang w:eastAsia="ja-JP"/>
        </w:rPr>
        <w:t>達する必要がある。</w:t>
      </w:r>
      <w:r w:rsidR="00CE7EA4" w:rsidRPr="00453A9A">
        <w:rPr>
          <w:rFonts w:ascii="MS PGothic" w:eastAsia="MS PGothic" w:hAnsi="MS PGothic" w:hint="eastAsia"/>
          <w:lang w:eastAsia="ja-JP"/>
        </w:rPr>
        <w:t>但し、申請会社が第4条第④項の規定に従い</w:t>
      </w:r>
      <w:r w:rsidR="002B2A9A" w:rsidRPr="00453A9A">
        <w:rPr>
          <w:rFonts w:ascii="MS PGothic" w:eastAsia="MS PGothic" w:hAnsi="MS PGothic" w:hint="eastAsia"/>
          <w:lang w:eastAsia="ja-JP"/>
        </w:rPr>
        <w:t>グレタイ売買市場上場</w:t>
      </w:r>
      <w:r w:rsidR="00BA7734" w:rsidRPr="00453A9A">
        <w:rPr>
          <w:rFonts w:ascii="MS PGothic" w:eastAsia="MS PGothic" w:hAnsi="MS PGothic" w:hint="eastAsia"/>
          <w:lang w:eastAsia="ja-JP"/>
        </w:rPr>
        <w:t>を申請する場合、又はグレタイ申請会計年度及び直近の会計年度の</w:t>
      </w:r>
      <w:r w:rsidR="00CE7EA4" w:rsidRPr="00453A9A">
        <w:rPr>
          <w:rFonts w:ascii="MS PGothic" w:eastAsia="MS PGothic" w:hAnsi="MS PGothic" w:hint="eastAsia"/>
          <w:lang w:eastAsia="ja-JP"/>
        </w:rPr>
        <w:t>親会社との仕入高・売上高</w:t>
      </w:r>
      <w:r w:rsidR="003A0D36" w:rsidRPr="00453A9A">
        <w:rPr>
          <w:rFonts w:ascii="MS PGothic" w:eastAsia="MS PGothic" w:hAnsi="MS PGothic" w:hint="eastAsia"/>
          <w:lang w:eastAsia="ja-JP"/>
        </w:rPr>
        <w:t>がその仕入高・売上高総額の10%</w:t>
      </w:r>
      <w:r w:rsidR="00BA7734" w:rsidRPr="00453A9A">
        <w:rPr>
          <w:rFonts w:ascii="MS PGothic" w:eastAsia="MS PGothic" w:hAnsi="MS PGothic" w:hint="eastAsia"/>
          <w:lang w:eastAsia="ja-JP"/>
        </w:rPr>
        <w:t>に達していない場合、この限りでない</w:t>
      </w:r>
      <w:r w:rsidR="003A0D36" w:rsidRPr="00453A9A">
        <w:rPr>
          <w:rFonts w:ascii="MS PGothic" w:eastAsia="MS PGothic" w:hAnsi="MS PGothic" w:hint="eastAsia"/>
          <w:lang w:eastAsia="ja-JP"/>
        </w:rPr>
        <w:t>。</w:t>
      </w:r>
    </w:p>
    <w:p w:rsidR="00712624" w:rsidRPr="00453A9A" w:rsidRDefault="00712624" w:rsidP="001B1DA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434"/>
        <w:jc w:val="both"/>
        <w:rPr>
          <w:rFonts w:ascii="MS PGothic" w:eastAsia="MS PGothic" w:hAnsi="MS PGothic"/>
          <w:lang w:eastAsia="ja-JP"/>
        </w:rPr>
      </w:pPr>
      <w:r w:rsidRPr="00453A9A">
        <w:rPr>
          <w:rFonts w:ascii="MS PGothic" w:eastAsia="MS PGothic" w:hAnsi="MS PGothic" w:hint="eastAsia"/>
          <w:lang w:eastAsia="ja-JP"/>
        </w:rPr>
        <w:t>三、</w:t>
      </w:r>
      <w:r w:rsidR="002B2A9A" w:rsidRPr="00453A9A">
        <w:rPr>
          <w:rFonts w:ascii="MS PGothic" w:eastAsia="MS PGothic" w:hAnsi="MS PGothic" w:hint="eastAsia"/>
          <w:lang w:eastAsia="ja-JP"/>
        </w:rPr>
        <w:t>グレタイ売買市場上場</w:t>
      </w:r>
      <w:r w:rsidRPr="00453A9A">
        <w:rPr>
          <w:rFonts w:ascii="MS PGothic" w:eastAsia="MS PGothic" w:hAnsi="MS PGothic" w:hint="eastAsia"/>
          <w:lang w:eastAsia="ja-JP"/>
        </w:rPr>
        <w:t>申請の当会計年度及び直近の会計年度における売上高のうち、親会社によるものが50%以下である。主要な原料又は商品又は仕入高総額のうち、親会社によるものが70%以下である。</w:t>
      </w:r>
    </w:p>
    <w:p w:rsidR="00712624" w:rsidRPr="00453A9A" w:rsidRDefault="008D0C51" w:rsidP="001B1DA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434"/>
        <w:jc w:val="both"/>
        <w:rPr>
          <w:rFonts w:ascii="MS PGothic" w:eastAsia="MS PGothic" w:hAnsi="MS PGothic"/>
          <w:lang w:eastAsia="ja-JP"/>
        </w:rPr>
      </w:pPr>
      <w:r w:rsidRPr="00453A9A">
        <w:rPr>
          <w:rFonts w:ascii="MS PGothic" w:eastAsia="MS PGothic" w:hAnsi="MS PGothic" w:hint="eastAsia"/>
          <w:lang w:eastAsia="ja-JP"/>
        </w:rPr>
        <w:t>四、</w:t>
      </w:r>
      <w:r w:rsidR="007E5427" w:rsidRPr="00453A9A">
        <w:rPr>
          <w:rFonts w:ascii="MS PGothic" w:eastAsia="MS PGothic" w:hAnsi="MS PGothic" w:hint="eastAsia"/>
          <w:lang w:eastAsia="ja-JP"/>
        </w:rPr>
        <w:t>親会社</w:t>
      </w:r>
      <w:r w:rsidR="00BA7734" w:rsidRPr="00453A9A">
        <w:rPr>
          <w:rFonts w:ascii="MS PGothic" w:eastAsia="MS PGothic" w:hAnsi="MS PGothic" w:hint="eastAsia"/>
          <w:lang w:eastAsia="ja-JP"/>
        </w:rPr>
        <w:t>、</w:t>
      </w:r>
      <w:r w:rsidR="007E5427" w:rsidRPr="00453A9A">
        <w:rPr>
          <w:rFonts w:ascii="MS PGothic" w:eastAsia="MS PGothic" w:hAnsi="MS PGothic" w:hint="eastAsia"/>
          <w:lang w:eastAsia="ja-JP"/>
        </w:rPr>
        <w:t>その</w:t>
      </w:r>
      <w:r w:rsidR="00BA7734" w:rsidRPr="00453A9A">
        <w:rPr>
          <w:rFonts w:ascii="MS PGothic" w:eastAsia="MS PGothic" w:hAnsi="MS PGothic" w:hint="eastAsia"/>
          <w:lang w:eastAsia="ja-JP"/>
        </w:rPr>
        <w:t>保有する子会社、及びこれらの会社の</w:t>
      </w:r>
      <w:r w:rsidR="007E5427" w:rsidRPr="00453A9A">
        <w:rPr>
          <w:rFonts w:ascii="MS PGothic" w:eastAsia="MS PGothic" w:hAnsi="MS PGothic" w:hint="eastAsia"/>
          <w:lang w:eastAsia="ja-JP"/>
        </w:rPr>
        <w:t>取締役、監査役、代表人、会社の発行済株式総額の10%</w:t>
      </w:r>
      <w:r w:rsidR="00BA7734" w:rsidRPr="00453A9A">
        <w:rPr>
          <w:rFonts w:ascii="MS PGothic" w:eastAsia="MS PGothic" w:hAnsi="MS PGothic" w:hint="eastAsia"/>
          <w:lang w:eastAsia="ja-JP"/>
        </w:rPr>
        <w:t>超</w:t>
      </w:r>
      <w:r w:rsidR="007E5427" w:rsidRPr="00453A9A">
        <w:rPr>
          <w:rFonts w:ascii="MS PGothic" w:eastAsia="MS PGothic" w:hAnsi="MS PGothic" w:hint="eastAsia"/>
          <w:lang w:eastAsia="ja-JP"/>
        </w:rPr>
        <w:t>を保有する株主</w:t>
      </w:r>
      <w:r w:rsidR="00BA7734" w:rsidRPr="00453A9A">
        <w:rPr>
          <w:rFonts w:ascii="MS PGothic" w:eastAsia="MS PGothic" w:hAnsi="MS PGothic" w:hint="eastAsia"/>
          <w:lang w:eastAsia="ja-JP"/>
        </w:rPr>
        <w:t>が保有する株式と</w:t>
      </w:r>
      <w:r w:rsidR="007E5427" w:rsidRPr="00453A9A">
        <w:rPr>
          <w:rFonts w:ascii="MS PGothic" w:eastAsia="MS PGothic" w:hAnsi="MS PGothic" w:hint="eastAsia"/>
          <w:lang w:eastAsia="ja-JP"/>
        </w:rPr>
        <w:t>、</w:t>
      </w:r>
      <w:r w:rsidR="000A1B33" w:rsidRPr="00453A9A">
        <w:rPr>
          <w:rFonts w:ascii="MS PGothic" w:eastAsia="MS PGothic" w:hAnsi="MS PGothic" w:hint="eastAsia"/>
          <w:lang w:eastAsia="ja-JP"/>
        </w:rPr>
        <w:t>関係会社</w:t>
      </w:r>
      <w:r w:rsidR="00BA7734" w:rsidRPr="00453A9A">
        <w:rPr>
          <w:rFonts w:ascii="MS PGothic" w:eastAsia="MS PGothic" w:hAnsi="MS PGothic" w:hint="eastAsia"/>
          <w:lang w:eastAsia="ja-JP"/>
        </w:rPr>
        <w:t>が</w:t>
      </w:r>
      <w:r w:rsidR="000A1B33" w:rsidRPr="00453A9A">
        <w:rPr>
          <w:rFonts w:ascii="MS PGothic" w:eastAsia="MS PGothic" w:hAnsi="MS PGothic" w:hint="eastAsia"/>
          <w:lang w:eastAsia="ja-JP"/>
        </w:rPr>
        <w:t>保有する株式</w:t>
      </w:r>
      <w:r w:rsidR="00BA7734" w:rsidRPr="00453A9A">
        <w:rPr>
          <w:rFonts w:ascii="MS PGothic" w:eastAsia="MS PGothic" w:hAnsi="MS PGothic" w:hint="eastAsia"/>
          <w:lang w:eastAsia="ja-JP"/>
        </w:rPr>
        <w:t>の</w:t>
      </w:r>
      <w:r w:rsidR="000A1B33" w:rsidRPr="00453A9A">
        <w:rPr>
          <w:rFonts w:ascii="MS PGothic" w:eastAsia="MS PGothic" w:hAnsi="MS PGothic" w:hint="eastAsia"/>
          <w:lang w:eastAsia="ja-JP"/>
        </w:rPr>
        <w:t>総額は発行済株式総額の70%を超えてはならない。</w:t>
      </w:r>
    </w:p>
    <w:p w:rsidR="000A1B33" w:rsidRPr="00453A9A" w:rsidRDefault="000A1B33" w:rsidP="001B1DA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434"/>
        <w:jc w:val="both"/>
        <w:rPr>
          <w:rFonts w:ascii="MS PGothic" w:eastAsia="MS PGothic" w:hAnsi="MS PGothic"/>
          <w:lang w:eastAsia="ja-JP"/>
        </w:rPr>
      </w:pPr>
      <w:r w:rsidRPr="00453A9A">
        <w:rPr>
          <w:rFonts w:ascii="MS PGothic" w:eastAsia="MS PGothic" w:hAnsi="MS PGothic" w:hint="eastAsia"/>
          <w:lang w:eastAsia="ja-JP"/>
        </w:rPr>
        <w:t>五、申請会社の独立取締役席数は</w:t>
      </w:r>
      <w:r w:rsidR="002B4461" w:rsidRPr="00453A9A">
        <w:rPr>
          <w:rFonts w:ascii="MS PGothic" w:eastAsia="MS PGothic" w:hAnsi="MS PGothic" w:hint="eastAsia"/>
          <w:lang w:eastAsia="ja-JP"/>
        </w:rPr>
        <w:t>3席を下回ってはならない。</w:t>
      </w:r>
    </w:p>
    <w:p w:rsidR="00C35AD4" w:rsidRPr="00453A9A" w:rsidRDefault="00C35AD4" w:rsidP="001B1DA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434"/>
        <w:jc w:val="both"/>
        <w:rPr>
          <w:rFonts w:ascii="MS PGothic" w:eastAsia="MS PGothic" w:hAnsi="MS PGothic"/>
          <w:lang w:eastAsia="ja-JP"/>
        </w:rPr>
      </w:pPr>
      <w:r w:rsidRPr="00453A9A">
        <w:rPr>
          <w:rFonts w:ascii="MS PGothic" w:eastAsia="MS PGothic" w:hAnsi="MS PGothic" w:hint="eastAsia"/>
          <w:lang w:eastAsia="ja-JP"/>
        </w:rPr>
        <w:t>六、中華民国上場会社又は第一上場会社の子会社がグレタイ市場上場を申請した場合、</w:t>
      </w:r>
      <w:r w:rsidR="006827D8" w:rsidRPr="00453A9A">
        <w:rPr>
          <w:rFonts w:ascii="MS PGothic" w:eastAsia="MS PGothic" w:hAnsi="MS PGothic" w:hint="eastAsia"/>
          <w:lang w:eastAsia="ja-JP"/>
        </w:rPr>
        <w:t>上場している親会社の</w:t>
      </w:r>
      <w:r w:rsidR="005F400A" w:rsidRPr="00453A9A">
        <w:rPr>
          <w:rFonts w:ascii="MS PGothic" w:eastAsia="MS PGothic" w:hAnsi="MS PGothic" w:hint="eastAsia"/>
          <w:lang w:eastAsia="ja-JP"/>
        </w:rPr>
        <w:t>直近4四半期の申請会社の財務数値を含まない公認会計士レビュー済</w:t>
      </w:r>
      <w:r w:rsidR="006827D8" w:rsidRPr="00453A9A">
        <w:rPr>
          <w:rFonts w:ascii="MS PGothic" w:eastAsia="MS PGothic" w:hAnsi="MS PGothic" w:hint="eastAsia"/>
          <w:lang w:eastAsia="ja-JP"/>
        </w:rPr>
        <w:t>の</w:t>
      </w:r>
      <w:r w:rsidR="005F400A" w:rsidRPr="00453A9A">
        <w:rPr>
          <w:rFonts w:ascii="MS PGothic" w:eastAsia="MS PGothic" w:hAnsi="MS PGothic" w:hint="eastAsia"/>
          <w:lang w:eastAsia="ja-JP"/>
        </w:rPr>
        <w:t>プロフォーマベース財務諸表における営業収益又は営業利益について、同期財務報告における数値</w:t>
      </w:r>
      <w:r w:rsidR="0021075E" w:rsidRPr="00453A9A">
        <w:rPr>
          <w:rFonts w:ascii="MS PGothic" w:eastAsia="MS PGothic" w:hAnsi="MS PGothic" w:hint="eastAsia"/>
          <w:lang w:eastAsia="ja-JP"/>
        </w:rPr>
        <w:t>と比較し50％以上衰退しておらず、また、親会社の直近2会計年度に</w:t>
      </w:r>
      <w:r w:rsidR="006827D8" w:rsidRPr="00453A9A">
        <w:rPr>
          <w:rFonts w:ascii="MS PGothic" w:eastAsia="MS PGothic" w:hAnsi="MS PGothic" w:hint="eastAsia"/>
          <w:lang w:eastAsia="ja-JP"/>
        </w:rPr>
        <w:t>主要な顧客の喪失はない</w:t>
      </w:r>
      <w:r w:rsidR="0021075E" w:rsidRPr="00453A9A">
        <w:rPr>
          <w:rFonts w:ascii="MS PGothic" w:eastAsia="MS PGothic" w:hAnsi="MS PGothic" w:hint="eastAsia"/>
          <w:lang w:eastAsia="ja-JP"/>
        </w:rPr>
        <w:t>。</w:t>
      </w:r>
    </w:p>
    <w:p w:rsidR="002B4461" w:rsidRPr="00453A9A" w:rsidRDefault="002B4461" w:rsidP="00AA462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60" w:right="57" w:hanging="266"/>
        <w:jc w:val="both"/>
        <w:rPr>
          <w:rFonts w:ascii="MS PGothic" w:eastAsia="MS PGothic" w:hAnsi="MS PGothic"/>
          <w:lang w:eastAsia="ja-JP"/>
        </w:rPr>
      </w:pPr>
      <w:r w:rsidRPr="00453A9A">
        <w:rPr>
          <w:rFonts w:ascii="MS PGothic" w:eastAsia="MS PGothic" w:hAnsi="MS PGothic" w:hint="eastAsia"/>
          <w:lang w:eastAsia="ja-JP"/>
        </w:rPr>
        <w:t>②</w:t>
      </w:r>
      <w:r w:rsidR="00AA462E" w:rsidRPr="00453A9A">
        <w:rPr>
          <w:rFonts w:ascii="MS PGothic" w:eastAsia="MS PGothic" w:hAnsi="MS PGothic" w:hint="eastAsia"/>
          <w:lang w:eastAsia="ja-JP"/>
        </w:rPr>
        <w:t>前項第二、三号の規定について、業種特性、市場の需給状況、政府政策又はその他合理的な原因によるものである場合には、当規定を適用しない。</w:t>
      </w:r>
    </w:p>
    <w:p w:rsidR="00AA462E" w:rsidRPr="00453A9A" w:rsidRDefault="00AA462E" w:rsidP="00AA462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both"/>
        <w:rPr>
          <w:rFonts w:ascii="MS PGothic" w:eastAsia="MS PGothic" w:hAnsi="MS PGothic"/>
          <w:lang w:eastAsia="ja-JP"/>
        </w:rPr>
      </w:pPr>
    </w:p>
    <w:p w:rsidR="00AA462E" w:rsidRPr="00453A9A" w:rsidRDefault="00AA462E" w:rsidP="009B6F26">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center"/>
        <w:rPr>
          <w:rFonts w:ascii="MS PGothic" w:eastAsia="MS PGothic" w:hAnsi="MS PGothic"/>
          <w:lang w:eastAsia="ja-JP"/>
        </w:rPr>
      </w:pPr>
      <w:r w:rsidRPr="00453A9A">
        <w:rPr>
          <w:rFonts w:ascii="MS PGothic" w:eastAsia="MS PGothic" w:hAnsi="MS PGothic" w:hint="eastAsia"/>
          <w:lang w:eastAsia="ja-JP"/>
        </w:rPr>
        <w:t>第三節　投資</w:t>
      </w:r>
      <w:r w:rsidR="00EC2978" w:rsidRPr="00453A9A">
        <w:rPr>
          <w:rFonts w:ascii="MS PGothic" w:eastAsia="MS PGothic" w:hAnsi="MS PGothic" w:hint="eastAsia"/>
          <w:lang w:eastAsia="ja-JP"/>
        </w:rPr>
        <w:t>持株</w:t>
      </w:r>
      <w:r w:rsidRPr="00453A9A">
        <w:rPr>
          <w:rFonts w:ascii="MS PGothic" w:eastAsia="MS PGothic" w:hAnsi="MS PGothic" w:hint="eastAsia"/>
          <w:lang w:eastAsia="ja-JP"/>
        </w:rPr>
        <w:t>会社</w:t>
      </w:r>
    </w:p>
    <w:p w:rsidR="009B6F26" w:rsidRPr="00453A9A" w:rsidRDefault="009B6F26" w:rsidP="00AA462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both"/>
        <w:rPr>
          <w:rFonts w:ascii="MS PGothic" w:eastAsia="MS PGothic" w:hAnsi="MS PGothic"/>
          <w:lang w:eastAsia="ja-JP"/>
        </w:rPr>
      </w:pPr>
    </w:p>
    <w:p w:rsidR="009B6F26" w:rsidRPr="00453A9A" w:rsidRDefault="009B6F26" w:rsidP="001B1DA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994" w:right="57" w:hanging="994"/>
        <w:jc w:val="both"/>
        <w:rPr>
          <w:rFonts w:ascii="MS PGothic" w:eastAsia="MS PGothic" w:hAnsi="MS PGothic"/>
          <w:lang w:eastAsia="ja-JP"/>
        </w:rPr>
      </w:pPr>
      <w:r w:rsidRPr="00453A9A">
        <w:rPr>
          <w:rFonts w:ascii="MS PGothic" w:eastAsia="MS PGothic" w:hAnsi="MS PGothic" w:hint="eastAsia"/>
          <w:lang w:eastAsia="ja-JP"/>
        </w:rPr>
        <w:t>第20条　本準則に称する「投資</w:t>
      </w:r>
      <w:r w:rsidR="00EC2978" w:rsidRPr="00453A9A">
        <w:rPr>
          <w:rFonts w:ascii="MS PGothic" w:eastAsia="MS PGothic" w:hAnsi="MS PGothic" w:hint="eastAsia"/>
          <w:lang w:eastAsia="ja-JP"/>
        </w:rPr>
        <w:t>持株</w:t>
      </w:r>
      <w:r w:rsidRPr="00453A9A">
        <w:rPr>
          <w:rFonts w:ascii="MS PGothic" w:eastAsia="MS PGothic" w:hAnsi="MS PGothic" w:hint="eastAsia"/>
          <w:lang w:eastAsia="ja-JP"/>
        </w:rPr>
        <w:t>会社</w:t>
      </w:r>
      <w:r w:rsidR="00A67CE4" w:rsidRPr="00453A9A">
        <w:rPr>
          <w:rFonts w:ascii="MS PGothic" w:eastAsia="MS PGothic" w:hAnsi="MS PGothic" w:hint="eastAsia"/>
          <w:lang w:eastAsia="ja-JP"/>
        </w:rPr>
        <w:t>」</w:t>
      </w:r>
      <w:r w:rsidRPr="00453A9A">
        <w:rPr>
          <w:rFonts w:ascii="MS PGothic" w:eastAsia="MS PGothic" w:hAnsi="MS PGothic" w:hint="eastAsia"/>
          <w:lang w:eastAsia="ja-JP"/>
        </w:rPr>
        <w:t>とは、</w:t>
      </w:r>
      <w:r w:rsidR="004C0788" w:rsidRPr="00453A9A">
        <w:rPr>
          <w:rFonts w:ascii="MS PGothic" w:eastAsia="MS PGothic" w:hAnsi="MS PGothic" w:hint="eastAsia"/>
          <w:lang w:eastAsia="ja-JP"/>
        </w:rPr>
        <w:t>投資を</w:t>
      </w:r>
      <w:r w:rsidR="00514D05" w:rsidRPr="00453A9A">
        <w:rPr>
          <w:rFonts w:ascii="MS PGothic" w:eastAsia="MS PGothic" w:hAnsi="MS PGothic" w:hint="eastAsia"/>
          <w:lang w:eastAsia="ja-JP"/>
        </w:rPr>
        <w:t>専門</w:t>
      </w:r>
      <w:r w:rsidR="004C0788" w:rsidRPr="00453A9A">
        <w:rPr>
          <w:rFonts w:ascii="MS PGothic" w:eastAsia="MS PGothic" w:hAnsi="MS PGothic" w:hint="eastAsia"/>
          <w:lang w:eastAsia="ja-JP"/>
        </w:rPr>
        <w:t>業務とし、直接的又は子会社を通じ</w:t>
      </w:r>
      <w:r w:rsidR="00A67CE4" w:rsidRPr="00453A9A">
        <w:rPr>
          <w:rFonts w:ascii="MS PGothic" w:eastAsia="MS PGothic" w:hAnsi="MS PGothic" w:hint="eastAsia"/>
          <w:lang w:eastAsia="ja-JP"/>
        </w:rPr>
        <w:t>て</w:t>
      </w:r>
      <w:r w:rsidR="004C0788" w:rsidRPr="00453A9A">
        <w:rPr>
          <w:rFonts w:ascii="MS PGothic" w:eastAsia="MS PGothic" w:hAnsi="MS PGothic" w:hint="eastAsia"/>
          <w:lang w:eastAsia="ja-JP"/>
        </w:rPr>
        <w:t>間接的に</w:t>
      </w:r>
      <w:r w:rsidR="00EC2978" w:rsidRPr="00453A9A">
        <w:rPr>
          <w:rFonts w:ascii="MS PGothic" w:eastAsia="MS PGothic" w:hAnsi="MS PGothic" w:hint="eastAsia"/>
          <w:lang w:eastAsia="ja-JP"/>
        </w:rPr>
        <w:t>被持株会社の経営を支配する外国発行者を指す。</w:t>
      </w:r>
    </w:p>
    <w:p w:rsidR="00D13BCF" w:rsidRPr="00453A9A" w:rsidRDefault="00D13BCF" w:rsidP="00D13BCF">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60" w:right="57" w:hanging="266"/>
        <w:jc w:val="both"/>
        <w:rPr>
          <w:rFonts w:ascii="MS PGothic" w:eastAsia="MS PGothic" w:hAnsi="MS PGothic"/>
          <w:lang w:eastAsia="ja-JP"/>
        </w:rPr>
      </w:pPr>
      <w:r w:rsidRPr="00453A9A">
        <w:rPr>
          <w:rFonts w:ascii="MS PGothic" w:eastAsia="MS PGothic" w:hAnsi="MS PGothic" w:hint="eastAsia"/>
          <w:lang w:eastAsia="ja-JP"/>
        </w:rPr>
        <w:t>②被持株会社とは、以下のいずれかの事項に該当する会社を指す。</w:t>
      </w:r>
    </w:p>
    <w:p w:rsidR="00D13BCF" w:rsidRPr="00453A9A" w:rsidRDefault="00D13BCF" w:rsidP="001B1DA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28" w:right="57" w:hanging="434"/>
        <w:jc w:val="both"/>
        <w:rPr>
          <w:rFonts w:ascii="MS PGothic" w:eastAsia="MS PGothic" w:hAnsi="MS PGothic"/>
          <w:lang w:eastAsia="ja-JP"/>
        </w:rPr>
      </w:pPr>
      <w:r w:rsidRPr="00453A9A">
        <w:rPr>
          <w:rFonts w:ascii="MS PGothic" w:eastAsia="MS PGothic" w:hAnsi="MS PGothic" w:hint="eastAsia"/>
          <w:lang w:eastAsia="ja-JP"/>
        </w:rPr>
        <w:t>一、</w:t>
      </w:r>
      <w:r w:rsidR="00370FE7" w:rsidRPr="00453A9A">
        <w:rPr>
          <w:rFonts w:ascii="MS PGothic" w:eastAsia="MS PGothic" w:hAnsi="MS PGothic" w:hint="eastAsia"/>
          <w:lang w:eastAsia="ja-JP"/>
        </w:rPr>
        <w:t>投資持株会社が議決権のある発行済株式の50%以上を</w:t>
      </w:r>
      <w:r w:rsidR="00666339" w:rsidRPr="00453A9A">
        <w:rPr>
          <w:rFonts w:ascii="MS PGothic" w:eastAsia="MS PGothic" w:hAnsi="MS PGothic" w:hint="eastAsia"/>
          <w:lang w:eastAsia="ja-JP"/>
        </w:rPr>
        <w:t>直接的に</w:t>
      </w:r>
      <w:r w:rsidR="00370FE7" w:rsidRPr="00453A9A">
        <w:rPr>
          <w:rFonts w:ascii="MS PGothic" w:eastAsia="MS PGothic" w:hAnsi="MS PGothic" w:hint="eastAsia"/>
          <w:lang w:eastAsia="ja-JP"/>
        </w:rPr>
        <w:t>保有する、又は50%以上を出資する</w:t>
      </w:r>
      <w:r w:rsidR="00666339" w:rsidRPr="00453A9A">
        <w:rPr>
          <w:rFonts w:ascii="MS PGothic" w:eastAsia="MS PGothic" w:hAnsi="MS PGothic" w:hint="eastAsia"/>
          <w:lang w:eastAsia="ja-JP"/>
        </w:rPr>
        <w:t>各被投資会社。</w:t>
      </w:r>
    </w:p>
    <w:p w:rsidR="00666339" w:rsidRPr="00453A9A" w:rsidRDefault="00666339" w:rsidP="001B1DA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28" w:right="57" w:hanging="434"/>
        <w:jc w:val="both"/>
        <w:rPr>
          <w:rFonts w:ascii="MS PGothic" w:eastAsia="MS PGothic" w:hAnsi="MS PGothic"/>
          <w:lang w:eastAsia="ja-JP"/>
        </w:rPr>
      </w:pPr>
      <w:r w:rsidRPr="00453A9A">
        <w:rPr>
          <w:rFonts w:ascii="MS PGothic" w:eastAsia="MS PGothic" w:hAnsi="MS PGothic" w:hint="eastAsia"/>
          <w:lang w:eastAsia="ja-JP"/>
        </w:rPr>
        <w:t>二、投資持株会社が子会社を通じ</w:t>
      </w:r>
      <w:r w:rsidR="00A67CE4" w:rsidRPr="00453A9A">
        <w:rPr>
          <w:rFonts w:ascii="MS PGothic" w:eastAsia="MS PGothic" w:hAnsi="MS PGothic" w:hint="eastAsia"/>
          <w:lang w:eastAsia="ja-JP"/>
        </w:rPr>
        <w:t>て</w:t>
      </w:r>
      <w:r w:rsidRPr="00453A9A">
        <w:rPr>
          <w:rFonts w:ascii="MS PGothic" w:eastAsia="MS PGothic" w:hAnsi="MS PGothic" w:hint="eastAsia"/>
          <w:lang w:eastAsia="ja-JP"/>
        </w:rPr>
        <w:t>間接的に</w:t>
      </w:r>
      <w:r w:rsidR="00C73EEA" w:rsidRPr="00453A9A">
        <w:rPr>
          <w:rFonts w:ascii="MS PGothic" w:eastAsia="MS PGothic" w:hAnsi="MS PGothic" w:hint="eastAsia"/>
          <w:lang w:eastAsia="ja-JP"/>
        </w:rPr>
        <w:t>議決権のある発行済株式の50%以上を保有</w:t>
      </w:r>
      <w:r w:rsidR="00C73EEA" w:rsidRPr="00453A9A">
        <w:rPr>
          <w:rFonts w:ascii="MS PGothic" w:eastAsia="MS PGothic" w:hAnsi="MS PGothic" w:hint="eastAsia"/>
          <w:lang w:eastAsia="ja-JP"/>
        </w:rPr>
        <w:lastRenderedPageBreak/>
        <w:t>する、又は50%以上を出資する各被投資会社。</w:t>
      </w:r>
    </w:p>
    <w:p w:rsidR="00C73EEA" w:rsidRPr="00453A9A" w:rsidRDefault="00C73EEA" w:rsidP="001B1DA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28" w:right="57" w:hanging="434"/>
        <w:jc w:val="both"/>
        <w:rPr>
          <w:rFonts w:ascii="MS PGothic" w:eastAsia="MS PGothic" w:hAnsi="MS PGothic"/>
          <w:lang w:eastAsia="ja-JP"/>
        </w:rPr>
      </w:pPr>
      <w:r w:rsidRPr="00453A9A">
        <w:rPr>
          <w:rFonts w:ascii="MS PGothic" w:eastAsia="MS PGothic" w:hAnsi="MS PGothic" w:hint="eastAsia"/>
          <w:lang w:eastAsia="ja-JP"/>
        </w:rPr>
        <w:t>三、投資持株会社が直接的</w:t>
      </w:r>
      <w:r w:rsidR="00A010BC" w:rsidRPr="00453A9A">
        <w:rPr>
          <w:rFonts w:ascii="MS PGothic" w:eastAsia="MS PGothic" w:hAnsi="MS PGothic" w:hint="eastAsia"/>
          <w:lang w:eastAsia="ja-JP"/>
        </w:rPr>
        <w:t>かつ</w:t>
      </w:r>
      <w:r w:rsidRPr="00453A9A">
        <w:rPr>
          <w:rFonts w:ascii="MS PGothic" w:eastAsia="MS PGothic" w:hAnsi="MS PGothic" w:hint="eastAsia"/>
          <w:lang w:eastAsia="ja-JP"/>
        </w:rPr>
        <w:t>子会社を通じ</w:t>
      </w:r>
      <w:r w:rsidR="00A010BC" w:rsidRPr="00453A9A">
        <w:rPr>
          <w:rFonts w:ascii="MS PGothic" w:eastAsia="MS PGothic" w:hAnsi="MS PGothic" w:hint="eastAsia"/>
          <w:lang w:eastAsia="ja-JP"/>
        </w:rPr>
        <w:t>て</w:t>
      </w:r>
      <w:r w:rsidRPr="00453A9A">
        <w:rPr>
          <w:rFonts w:ascii="MS PGothic" w:eastAsia="MS PGothic" w:hAnsi="MS PGothic" w:hint="eastAsia"/>
          <w:lang w:eastAsia="ja-JP"/>
        </w:rPr>
        <w:t>間接的に議決権のある発行済株式の50%以上を保有する、又は50%以上を出資する各被投資会社。</w:t>
      </w:r>
    </w:p>
    <w:p w:rsidR="00C73EEA" w:rsidRPr="00453A9A" w:rsidRDefault="00C73EEA" w:rsidP="00240F3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60" w:right="57" w:hanging="266"/>
        <w:jc w:val="both"/>
        <w:rPr>
          <w:rFonts w:ascii="MS PGothic" w:eastAsia="MS PGothic" w:hAnsi="MS PGothic"/>
          <w:lang w:eastAsia="ja-JP"/>
        </w:rPr>
      </w:pPr>
      <w:r w:rsidRPr="00453A9A">
        <w:rPr>
          <w:rFonts w:ascii="MS PGothic" w:eastAsia="MS PGothic" w:hAnsi="MS PGothic" w:hint="eastAsia"/>
          <w:lang w:eastAsia="ja-JP"/>
        </w:rPr>
        <w:t>③投資持株会社の連結財務諸表における営業利益の70%</w:t>
      </w:r>
      <w:r w:rsidR="00A010BC" w:rsidRPr="00453A9A">
        <w:rPr>
          <w:rFonts w:ascii="MS PGothic" w:eastAsia="MS PGothic" w:hAnsi="MS PGothic" w:hint="eastAsia"/>
          <w:lang w:eastAsia="ja-JP"/>
        </w:rPr>
        <w:t>以上が</w:t>
      </w:r>
      <w:r w:rsidRPr="00453A9A">
        <w:rPr>
          <w:rFonts w:ascii="MS PGothic" w:eastAsia="MS PGothic" w:hAnsi="MS PGothic" w:hint="eastAsia"/>
          <w:lang w:eastAsia="ja-JP"/>
        </w:rPr>
        <w:t>前項の各被持株会社</w:t>
      </w:r>
      <w:r w:rsidR="00240F37" w:rsidRPr="00453A9A">
        <w:rPr>
          <w:rFonts w:ascii="MS PGothic" w:eastAsia="MS PGothic" w:hAnsi="MS PGothic" w:hint="eastAsia"/>
          <w:lang w:eastAsia="ja-JP"/>
        </w:rPr>
        <w:t>によるもの。</w:t>
      </w:r>
    </w:p>
    <w:p w:rsidR="00240F37" w:rsidRPr="00453A9A" w:rsidRDefault="00240F37" w:rsidP="00240F3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60" w:right="57" w:hanging="266"/>
        <w:jc w:val="both"/>
        <w:rPr>
          <w:rFonts w:ascii="MS PGothic" w:eastAsia="MS PGothic" w:hAnsi="MS PGothic"/>
          <w:lang w:eastAsia="ja-JP"/>
        </w:rPr>
      </w:pPr>
      <w:r w:rsidRPr="00453A9A">
        <w:rPr>
          <w:rFonts w:ascii="MS PGothic" w:eastAsia="MS PGothic" w:hAnsi="MS PGothic" w:hint="eastAsia"/>
          <w:lang w:eastAsia="ja-JP"/>
        </w:rPr>
        <w:t>④当該被持株会社は投資を</w:t>
      </w:r>
      <w:r w:rsidR="00514D05" w:rsidRPr="00453A9A">
        <w:rPr>
          <w:rFonts w:ascii="MS PGothic" w:eastAsia="MS PGothic" w:hAnsi="MS PGothic" w:hint="eastAsia"/>
          <w:lang w:eastAsia="ja-JP"/>
        </w:rPr>
        <w:t>専門</w:t>
      </w:r>
      <w:r w:rsidRPr="00453A9A">
        <w:rPr>
          <w:rFonts w:ascii="MS PGothic" w:eastAsia="MS PGothic" w:hAnsi="MS PGothic" w:hint="eastAsia"/>
          <w:lang w:eastAsia="ja-JP"/>
        </w:rPr>
        <w:t>業務とすることができず、投資持株会社の株式を保有してはならない。但し、申請会社が第三</w:t>
      </w:r>
      <w:r w:rsidR="00A010BC" w:rsidRPr="00453A9A">
        <w:rPr>
          <w:rFonts w:ascii="MS PGothic" w:eastAsia="MS PGothic" w:hAnsi="MS PGothic" w:hint="eastAsia"/>
          <w:lang w:eastAsia="ja-JP"/>
        </w:rPr>
        <w:t>国</w:t>
      </w:r>
      <w:r w:rsidR="00514D05" w:rsidRPr="00453A9A">
        <w:rPr>
          <w:rFonts w:ascii="MS PGothic" w:eastAsia="MS PGothic" w:hAnsi="MS PGothic" w:hint="eastAsia"/>
          <w:lang w:eastAsia="ja-JP"/>
        </w:rPr>
        <w:t>を通じて再投資する</w:t>
      </w:r>
      <w:r w:rsidR="00376204" w:rsidRPr="00453A9A">
        <w:rPr>
          <w:rFonts w:ascii="MS PGothic" w:eastAsia="MS PGothic" w:hAnsi="MS PGothic" w:hint="eastAsia"/>
          <w:lang w:eastAsia="ja-JP"/>
        </w:rPr>
        <w:t>ことにより、被持株会社は投資を専門業務とする必要がある場合、この限りでない。</w:t>
      </w:r>
    </w:p>
    <w:p w:rsidR="002873AE" w:rsidRPr="00453A9A" w:rsidRDefault="002873AE" w:rsidP="001B1DA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966" w:right="57" w:hanging="966"/>
        <w:jc w:val="both"/>
        <w:rPr>
          <w:rFonts w:ascii="MS PGothic" w:eastAsiaTheme="minorEastAsia" w:hAnsi="MS PGothic"/>
          <w:lang w:eastAsia="ja-JP"/>
        </w:rPr>
      </w:pPr>
    </w:p>
    <w:p w:rsidR="00514D05" w:rsidRPr="00453A9A" w:rsidRDefault="00514D05" w:rsidP="001B1DA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966" w:right="57" w:hanging="966"/>
        <w:jc w:val="both"/>
        <w:rPr>
          <w:rFonts w:ascii="MS PGothic" w:eastAsia="MS PGothic" w:hAnsi="MS PGothic"/>
          <w:lang w:eastAsia="ja-JP"/>
        </w:rPr>
      </w:pPr>
      <w:r w:rsidRPr="00453A9A">
        <w:rPr>
          <w:rFonts w:ascii="MS PGothic" w:eastAsia="MS PGothic" w:hAnsi="MS PGothic" w:hint="eastAsia"/>
          <w:lang w:eastAsia="ja-JP"/>
        </w:rPr>
        <w:t>第21条　本準則第4条第①項第四号</w:t>
      </w:r>
      <w:r w:rsidR="00D87CE3" w:rsidRPr="00453A9A">
        <w:rPr>
          <w:rFonts w:ascii="MS PGothic" w:eastAsia="MS PGothic" w:hAnsi="MS PGothic" w:hint="eastAsia"/>
          <w:lang w:eastAsia="ja-JP"/>
        </w:rPr>
        <w:t>「外国法律による会社設立登記後、満２完全会計年度」の規定に代わって、投資持株会社のいずれかの被持株会社の実際経営年数にすることができる。</w:t>
      </w:r>
    </w:p>
    <w:p w:rsidR="00001F92" w:rsidRPr="00453A9A" w:rsidRDefault="00001F92" w:rsidP="0003181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60" w:right="57" w:hanging="266"/>
        <w:jc w:val="both"/>
        <w:rPr>
          <w:rFonts w:ascii="MS PGothic" w:eastAsia="MS PGothic" w:hAnsi="MS PGothic"/>
          <w:color w:val="000000"/>
          <w:lang w:eastAsia="ja-JP"/>
        </w:rPr>
      </w:pPr>
      <w:r w:rsidRPr="00453A9A">
        <w:rPr>
          <w:rFonts w:ascii="MS PGothic" w:eastAsia="MS PGothic" w:hAnsi="MS PGothic" w:hint="eastAsia"/>
          <w:lang w:eastAsia="ja-JP"/>
        </w:rPr>
        <w:t>②投資持株会社のいずれかの被持株会社が</w:t>
      </w:r>
      <w:r w:rsidR="005E0F67" w:rsidRPr="00453A9A">
        <w:rPr>
          <w:rFonts w:ascii="MS PGothic" w:eastAsia="MS PGothic" w:hAnsi="MS PGothic" w:hint="eastAsia"/>
          <w:lang w:eastAsia="ja-JP"/>
        </w:rPr>
        <w:t>、</w:t>
      </w:r>
      <w:r w:rsidRPr="00453A9A">
        <w:rPr>
          <w:rFonts w:ascii="MS PGothic" w:eastAsia="MS PGothic" w:hAnsi="MS PGothic" w:hint="eastAsia"/>
          <w:lang w:eastAsia="ja-JP"/>
        </w:rPr>
        <w:t>経済部工業局又は本センターの委託専門機構</w:t>
      </w:r>
      <w:r w:rsidR="005E0F67" w:rsidRPr="00453A9A">
        <w:rPr>
          <w:rFonts w:ascii="MS PGothic" w:eastAsia="MS PGothic" w:hAnsi="MS PGothic" w:hint="eastAsia"/>
          <w:lang w:eastAsia="ja-JP"/>
        </w:rPr>
        <w:t>から</w:t>
      </w:r>
      <w:r w:rsidR="00DD0D0D" w:rsidRPr="00453A9A">
        <w:rPr>
          <w:rFonts w:ascii="MS PGothic" w:eastAsia="MS PGothic" w:hAnsi="MS PGothic" w:hint="eastAsia"/>
          <w:lang w:eastAsia="ja-JP"/>
        </w:rPr>
        <w:t>科学技術</w:t>
      </w:r>
      <w:r w:rsidR="005E0F67" w:rsidRPr="00453A9A">
        <w:rPr>
          <w:rFonts w:ascii="MS PGothic" w:eastAsia="MS PGothic" w:hAnsi="MS PGothic" w:hint="eastAsia"/>
          <w:lang w:eastAsia="ja-JP"/>
        </w:rPr>
        <w:t>業者に属することを証明する書類を取得した場合、当該投資持株会社</w:t>
      </w:r>
      <w:r w:rsidR="00031814" w:rsidRPr="00453A9A">
        <w:rPr>
          <w:rFonts w:ascii="MS PGothic" w:eastAsia="MS PGothic" w:hAnsi="MS PGothic" w:hint="eastAsia"/>
          <w:lang w:eastAsia="ja-JP"/>
        </w:rPr>
        <w:t>は</w:t>
      </w:r>
      <w:r w:rsidR="00AC5012" w:rsidRPr="00453A9A">
        <w:rPr>
          <w:rFonts w:ascii="MS PGothic" w:eastAsia="MS PGothic" w:hAnsi="MS PGothic" w:hint="eastAsia"/>
          <w:lang w:eastAsia="ja-JP"/>
        </w:rPr>
        <w:t>グレタイ売買市場における株式の第一上場</w:t>
      </w:r>
      <w:r w:rsidR="005E0F67" w:rsidRPr="00453A9A">
        <w:rPr>
          <w:rFonts w:ascii="MS PGothic" w:eastAsia="MS PGothic" w:hAnsi="MS PGothic" w:hint="eastAsia"/>
          <w:lang w:eastAsia="ja-JP"/>
        </w:rPr>
        <w:t>を申請する際に、本準則第4条第①項第四号、第六号の規定に制限されない。</w:t>
      </w:r>
      <w:r w:rsidR="00031814" w:rsidRPr="00453A9A">
        <w:rPr>
          <w:rFonts w:ascii="MS PGothic" w:eastAsia="MS PGothic" w:hAnsi="MS PGothic" w:hint="eastAsia"/>
          <w:lang w:eastAsia="ja-JP"/>
        </w:rPr>
        <w:t>但し、当該投資持株会社は、</w:t>
      </w:r>
      <w:r w:rsidR="002B2A9A" w:rsidRPr="00453A9A">
        <w:rPr>
          <w:rFonts w:ascii="MS PGothic" w:eastAsia="MS PGothic" w:hAnsi="MS PGothic" w:hint="eastAsia"/>
          <w:lang w:eastAsia="ja-JP"/>
        </w:rPr>
        <w:t>グレタイ売買市場上場</w:t>
      </w:r>
      <w:r w:rsidR="00031814" w:rsidRPr="00453A9A">
        <w:rPr>
          <w:rFonts w:ascii="MS PGothic" w:eastAsia="MS PGothic" w:hAnsi="MS PGothic" w:hint="eastAsia"/>
          <w:lang w:eastAsia="ja-JP"/>
        </w:rPr>
        <w:t>登録年度及びその以降の3会計年度内に</w:t>
      </w:r>
      <w:r w:rsidR="004E5658" w:rsidRPr="00453A9A">
        <w:rPr>
          <w:rFonts w:ascii="MS PGothic" w:eastAsia="MS PGothic" w:hAnsi="MS PGothic" w:hint="eastAsia"/>
          <w:color w:val="000000"/>
          <w:lang w:eastAsia="ja-JP"/>
        </w:rPr>
        <w:t>主幹事証券会社を継続して委任し、中華民国証券法令、本センターの規制及び公告事項、外国発行者</w:t>
      </w:r>
      <w:r w:rsidR="00AC5012" w:rsidRPr="00453A9A">
        <w:rPr>
          <w:rFonts w:ascii="MS PGothic" w:eastAsia="MS PGothic" w:hAnsi="MS PGothic" w:hint="eastAsia"/>
          <w:color w:val="000000"/>
          <w:lang w:eastAsia="ja-JP"/>
        </w:rPr>
        <w:t>グレタイ売買市場における株式の第一上場</w:t>
      </w:r>
      <w:r w:rsidR="004E5658" w:rsidRPr="00453A9A">
        <w:rPr>
          <w:rFonts w:ascii="MS PGothic" w:eastAsia="MS PGothic" w:hAnsi="MS PGothic" w:hint="eastAsia"/>
          <w:color w:val="000000"/>
          <w:lang w:eastAsia="ja-JP"/>
        </w:rPr>
        <w:t>契約の適用に関する指導を受ける</w:t>
      </w:r>
      <w:r w:rsidR="00EE439D" w:rsidRPr="00453A9A">
        <w:rPr>
          <w:rFonts w:ascii="MS PGothic" w:eastAsia="MS PGothic" w:hAnsi="MS PGothic" w:hint="eastAsia"/>
          <w:color w:val="000000"/>
          <w:lang w:eastAsia="ja-JP"/>
        </w:rPr>
        <w:t>必要がある</w:t>
      </w:r>
      <w:r w:rsidR="004E5658" w:rsidRPr="00453A9A">
        <w:rPr>
          <w:rFonts w:ascii="MS PGothic" w:eastAsia="MS PGothic" w:hAnsi="MS PGothic" w:hint="eastAsia"/>
          <w:color w:val="000000"/>
          <w:lang w:eastAsia="ja-JP"/>
        </w:rPr>
        <w:t>。</w:t>
      </w:r>
      <w:r w:rsidR="00EE439D" w:rsidRPr="00453A9A">
        <w:rPr>
          <w:rFonts w:ascii="MS PGothic" w:eastAsia="MS PGothic" w:hAnsi="MS PGothic" w:hint="eastAsia"/>
          <w:color w:val="000000"/>
          <w:lang w:eastAsia="ja-JP"/>
        </w:rPr>
        <w:t>また、その取締役、監査役及び持分5%以上の株主は本準則第4条第①項第八号及び第五号の規定に従い、株式の</w:t>
      </w:r>
      <w:r w:rsidR="006D4878" w:rsidRPr="00453A9A">
        <w:rPr>
          <w:rFonts w:ascii="MS PGothic" w:eastAsia="MS PGothic" w:hAnsi="MS PGothic" w:hint="eastAsia"/>
          <w:color w:val="000000"/>
          <w:lang w:eastAsia="ja-JP"/>
        </w:rPr>
        <w:t>ロックアップ</w:t>
      </w:r>
      <w:r w:rsidR="00EE439D" w:rsidRPr="00453A9A">
        <w:rPr>
          <w:rFonts w:ascii="MS PGothic" w:eastAsia="MS PGothic" w:hAnsi="MS PGothic" w:hint="eastAsia"/>
          <w:color w:val="000000"/>
          <w:lang w:eastAsia="ja-JP"/>
        </w:rPr>
        <w:t>及び満期時の取戻等を行う必要がある。</w:t>
      </w:r>
      <w:r w:rsidR="0087629E" w:rsidRPr="00453A9A">
        <w:rPr>
          <w:rFonts w:ascii="MS PGothic" w:eastAsia="MS PGothic" w:hAnsi="MS PGothic" w:hint="eastAsia"/>
          <w:color w:val="000000"/>
          <w:lang w:eastAsia="ja-JP"/>
        </w:rPr>
        <w:t>但し、興櫃株式の登録期間において、その推薦証券会社</w:t>
      </w:r>
      <w:r w:rsidR="00DD0C9E" w:rsidRPr="00453A9A">
        <w:rPr>
          <w:rFonts w:ascii="MS PGothic" w:eastAsia="MS PGothic" w:hAnsi="MS PGothic" w:hint="eastAsia"/>
          <w:color w:val="000000"/>
          <w:lang w:eastAsia="ja-JP"/>
        </w:rPr>
        <w:t>における</w:t>
      </w:r>
      <w:r w:rsidR="0087629E" w:rsidRPr="00453A9A">
        <w:rPr>
          <w:rFonts w:ascii="MS PGothic" w:eastAsia="MS PGothic" w:hAnsi="MS PGothic" w:hint="eastAsia"/>
          <w:color w:val="000000"/>
          <w:lang w:eastAsia="ja-JP"/>
        </w:rPr>
        <w:t>営業証券の引受又は売買により持分が発行済株式総額の5%以上を超過している場合には、</w:t>
      </w:r>
      <w:r w:rsidR="006B3C05" w:rsidRPr="00453A9A">
        <w:rPr>
          <w:rFonts w:ascii="MS PGothic" w:eastAsia="MS PGothic" w:hAnsi="MS PGothic" w:hint="eastAsia"/>
          <w:lang w:eastAsia="ja-JP"/>
        </w:rPr>
        <w:t>この限りでない。</w:t>
      </w:r>
    </w:p>
    <w:p w:rsidR="00DD0C9E" w:rsidRPr="00453A9A" w:rsidRDefault="00DD0C9E" w:rsidP="0003181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60" w:right="57" w:hanging="266"/>
        <w:jc w:val="both"/>
        <w:rPr>
          <w:rFonts w:ascii="MS PGothic" w:eastAsia="MS PGothic" w:hAnsi="MS PGothic"/>
          <w:color w:val="000000"/>
          <w:lang w:eastAsia="ja-JP"/>
        </w:rPr>
      </w:pPr>
      <w:r w:rsidRPr="00453A9A">
        <w:rPr>
          <w:rFonts w:ascii="MS PGothic" w:eastAsia="MS PGothic" w:hAnsi="MS PGothic" w:hint="eastAsia"/>
          <w:color w:val="000000"/>
          <w:lang w:eastAsia="ja-JP"/>
        </w:rPr>
        <w:t>③投資持株会社のいずれかの被持株会社が本準則第9条第①項第一号～第四号又は第</w:t>
      </w:r>
      <w:r w:rsidR="00D2691A" w:rsidRPr="00453A9A">
        <w:rPr>
          <w:rFonts w:ascii="MS PGothic" w:eastAsia="MS PGothic" w:hAnsi="MS PGothic" w:hint="eastAsia"/>
          <w:color w:val="000000"/>
          <w:lang w:eastAsia="ja-JP"/>
        </w:rPr>
        <w:t>七</w:t>
      </w:r>
      <w:r w:rsidRPr="00453A9A">
        <w:rPr>
          <w:rFonts w:ascii="MS PGothic" w:eastAsia="MS PGothic" w:hAnsi="MS PGothic" w:hint="eastAsia"/>
          <w:color w:val="000000"/>
          <w:lang w:eastAsia="ja-JP"/>
        </w:rPr>
        <w:t>号に</w:t>
      </w:r>
      <w:r w:rsidR="000A5857" w:rsidRPr="00453A9A">
        <w:rPr>
          <w:rFonts w:ascii="MS PGothic" w:eastAsia="MS PGothic" w:hAnsi="MS PGothic" w:hint="eastAsia"/>
          <w:color w:val="000000"/>
          <w:lang w:eastAsia="ja-JP"/>
        </w:rPr>
        <w:t>該当する場合、本センターは投資持株会社の株式</w:t>
      </w:r>
      <w:r w:rsidR="009459F9" w:rsidRPr="00453A9A">
        <w:rPr>
          <w:rFonts w:ascii="MS PGothic" w:eastAsia="MS PGothic" w:hAnsi="MS PGothic" w:hint="eastAsia"/>
          <w:color w:val="000000"/>
          <w:lang w:eastAsia="ja-JP"/>
        </w:rPr>
        <w:t>の</w:t>
      </w:r>
      <w:r w:rsidR="002B2A9A" w:rsidRPr="00453A9A">
        <w:rPr>
          <w:rFonts w:ascii="MS PGothic" w:eastAsia="MS PGothic" w:hAnsi="MS PGothic" w:hint="eastAsia"/>
          <w:color w:val="000000"/>
          <w:lang w:eastAsia="ja-JP"/>
        </w:rPr>
        <w:t>グレタイ売買市場上場</w:t>
      </w:r>
      <w:r w:rsidR="000A5857" w:rsidRPr="00453A9A">
        <w:rPr>
          <w:rFonts w:ascii="MS PGothic" w:eastAsia="MS PGothic" w:hAnsi="MS PGothic" w:hint="eastAsia"/>
          <w:color w:val="000000"/>
          <w:lang w:eastAsia="ja-JP"/>
        </w:rPr>
        <w:t>申請を拒否することができる。</w:t>
      </w:r>
    </w:p>
    <w:p w:rsidR="002873AE" w:rsidRPr="00453A9A" w:rsidRDefault="002873AE" w:rsidP="003A757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050" w:right="57" w:hanging="1050"/>
        <w:jc w:val="both"/>
        <w:rPr>
          <w:rFonts w:ascii="MS PGothic" w:eastAsiaTheme="minorEastAsia" w:hAnsi="MS PGothic"/>
          <w:lang w:eastAsia="ja-JP"/>
        </w:rPr>
      </w:pPr>
    </w:p>
    <w:p w:rsidR="000A5857" w:rsidRPr="00453A9A" w:rsidRDefault="000A5857" w:rsidP="003A757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050" w:right="57" w:hanging="1050"/>
        <w:jc w:val="both"/>
        <w:rPr>
          <w:rFonts w:ascii="MS PGothic" w:eastAsia="MS PGothic" w:hAnsi="MS PGothic"/>
          <w:lang w:eastAsia="ja-JP"/>
        </w:rPr>
      </w:pPr>
      <w:r w:rsidRPr="00453A9A">
        <w:rPr>
          <w:rFonts w:ascii="MS PGothic" w:eastAsia="MS PGothic" w:hAnsi="MS PGothic" w:hint="eastAsia"/>
          <w:lang w:eastAsia="ja-JP"/>
        </w:rPr>
        <w:t>第22条　投資持株会社の被持株会社は</w:t>
      </w:r>
      <w:r w:rsidR="003A7572" w:rsidRPr="00453A9A">
        <w:rPr>
          <w:rFonts w:ascii="MS PGothic" w:eastAsia="MS PGothic" w:hAnsi="MS PGothic" w:hint="eastAsia"/>
          <w:lang w:eastAsia="ja-JP"/>
        </w:rPr>
        <w:t>、中華民国証券取引法及び関連法令政策の規定を遵守することを承諾する必要がある。</w:t>
      </w:r>
    </w:p>
    <w:p w:rsidR="002873AE" w:rsidRPr="00453A9A" w:rsidRDefault="002873AE" w:rsidP="003A757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050" w:right="57" w:hanging="1050"/>
        <w:jc w:val="both"/>
        <w:rPr>
          <w:rFonts w:ascii="MS PGothic" w:eastAsiaTheme="minorEastAsia" w:hAnsi="MS PGothic"/>
          <w:lang w:eastAsia="ja-JP"/>
        </w:rPr>
      </w:pPr>
    </w:p>
    <w:p w:rsidR="003A7572" w:rsidRPr="00453A9A" w:rsidRDefault="003A7572" w:rsidP="003A757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050" w:right="57" w:hanging="1050"/>
        <w:jc w:val="both"/>
        <w:rPr>
          <w:rFonts w:ascii="MS PGothic" w:eastAsia="MS PGothic" w:hAnsi="MS PGothic"/>
          <w:lang w:eastAsia="ja-JP"/>
        </w:rPr>
      </w:pPr>
      <w:r w:rsidRPr="00453A9A">
        <w:rPr>
          <w:rFonts w:ascii="MS PGothic" w:eastAsia="MS PGothic" w:hAnsi="MS PGothic" w:hint="eastAsia"/>
          <w:lang w:eastAsia="ja-JP"/>
        </w:rPr>
        <w:t xml:space="preserve">第23条　</w:t>
      </w:r>
      <w:r w:rsidR="00D2691A" w:rsidRPr="00453A9A">
        <w:rPr>
          <w:rFonts w:ascii="MS PGothic" w:eastAsia="MS PGothic" w:hAnsi="MS PGothic" w:hint="eastAsia"/>
          <w:lang w:eastAsia="ja-JP"/>
        </w:rPr>
        <w:t>（削除）</w:t>
      </w:r>
      <w:r w:rsidR="00BF66CB" w:rsidRPr="00453A9A">
        <w:rPr>
          <w:rFonts w:ascii="MS PGothic" w:eastAsia="MS PGothic" w:hAnsi="MS PGothic" w:hint="eastAsia"/>
          <w:lang w:eastAsia="ja-JP"/>
        </w:rPr>
        <w:t>。</w:t>
      </w:r>
    </w:p>
    <w:p w:rsidR="00BF66CB" w:rsidRPr="00453A9A" w:rsidRDefault="00BF66CB" w:rsidP="003A757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050" w:right="57" w:hanging="1050"/>
        <w:jc w:val="both"/>
        <w:rPr>
          <w:rFonts w:ascii="MS PGothic" w:eastAsia="MS PGothic" w:hAnsi="MS PGothic"/>
          <w:lang w:eastAsia="ja-JP"/>
        </w:rPr>
      </w:pPr>
    </w:p>
    <w:p w:rsidR="00BF66CB" w:rsidRPr="00453A9A" w:rsidRDefault="00BF66CB" w:rsidP="00FF1C63">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050" w:right="57" w:hanging="1050"/>
        <w:jc w:val="center"/>
        <w:rPr>
          <w:rFonts w:ascii="MS PGothic" w:eastAsia="MS PGothic" w:hAnsi="MS PGothic"/>
          <w:lang w:eastAsia="ja-JP"/>
        </w:rPr>
      </w:pPr>
      <w:r w:rsidRPr="00453A9A">
        <w:rPr>
          <w:rFonts w:ascii="MS PGothic" w:eastAsia="MS PGothic" w:hAnsi="MS PGothic" w:hint="eastAsia"/>
          <w:lang w:eastAsia="ja-JP"/>
        </w:rPr>
        <w:t xml:space="preserve">第三章　</w:t>
      </w:r>
      <w:r w:rsidR="00AC5012" w:rsidRPr="00453A9A">
        <w:rPr>
          <w:rFonts w:ascii="MS PGothic" w:eastAsia="MS PGothic" w:hAnsi="MS PGothic" w:hint="eastAsia"/>
          <w:lang w:eastAsia="ja-JP"/>
        </w:rPr>
        <w:t>グレタイ売買市場株式第二上場</w:t>
      </w:r>
      <w:r w:rsidRPr="00453A9A">
        <w:rPr>
          <w:rFonts w:ascii="MS PGothic" w:eastAsia="MS PGothic" w:hAnsi="MS PGothic" w:hint="eastAsia"/>
          <w:lang w:eastAsia="ja-JP"/>
        </w:rPr>
        <w:t>の申請</w:t>
      </w:r>
    </w:p>
    <w:p w:rsidR="00BF66CB" w:rsidRPr="00453A9A" w:rsidRDefault="00BF66CB" w:rsidP="003A757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050" w:right="57" w:hanging="1050"/>
        <w:jc w:val="both"/>
        <w:rPr>
          <w:rFonts w:ascii="MS PGothic" w:eastAsia="MS PGothic" w:hAnsi="MS PGothic"/>
          <w:lang w:eastAsia="ja-JP"/>
        </w:rPr>
      </w:pPr>
    </w:p>
    <w:p w:rsidR="00BF66CB" w:rsidRPr="00453A9A" w:rsidRDefault="00BF66CB" w:rsidP="003A757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050" w:right="57" w:hanging="1050"/>
        <w:jc w:val="both"/>
        <w:rPr>
          <w:rFonts w:ascii="MS PGothic" w:eastAsia="MS PGothic" w:hAnsi="MS PGothic"/>
          <w:lang w:eastAsia="ja-JP"/>
        </w:rPr>
      </w:pPr>
      <w:r w:rsidRPr="00453A9A">
        <w:rPr>
          <w:rFonts w:ascii="MS PGothic" w:eastAsia="MS PGothic" w:hAnsi="MS PGothic" w:hint="eastAsia"/>
          <w:lang w:eastAsia="ja-JP"/>
        </w:rPr>
        <w:t>第24条　外国発行者が</w:t>
      </w:r>
      <w:r w:rsidR="00AC5012" w:rsidRPr="00453A9A">
        <w:rPr>
          <w:rFonts w:ascii="MS PGothic" w:eastAsia="MS PGothic" w:hAnsi="MS PGothic" w:hint="eastAsia"/>
          <w:lang w:eastAsia="ja-JP"/>
        </w:rPr>
        <w:t>グレタイ売買市場株式第二上場</w:t>
      </w:r>
      <w:r w:rsidRPr="00453A9A">
        <w:rPr>
          <w:rFonts w:ascii="MS PGothic" w:eastAsia="MS PGothic" w:hAnsi="MS PGothic" w:hint="eastAsia"/>
          <w:lang w:eastAsia="ja-JP"/>
        </w:rPr>
        <w:t>を申請する際に、以下各号の条件に該当する必要がある。</w:t>
      </w:r>
    </w:p>
    <w:p w:rsidR="00647E01" w:rsidRPr="00453A9A" w:rsidRDefault="00BF66CB" w:rsidP="009C0BB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56" w:right="57" w:hanging="406"/>
        <w:jc w:val="both"/>
        <w:rPr>
          <w:rFonts w:ascii="MS PGothic" w:eastAsia="MS PGothic" w:hAnsi="MS PGothic"/>
          <w:lang w:eastAsia="ja-JP"/>
        </w:rPr>
      </w:pPr>
      <w:r w:rsidRPr="00453A9A">
        <w:rPr>
          <w:rFonts w:ascii="MS PGothic" w:eastAsia="MS PGothic" w:hAnsi="MS PGothic" w:hint="eastAsia"/>
          <w:lang w:eastAsia="ja-JP"/>
        </w:rPr>
        <w:t>一、グレタイ売買株数：１千万株以上又は</w:t>
      </w:r>
      <w:r w:rsidR="00647E01" w:rsidRPr="00453A9A">
        <w:rPr>
          <w:rFonts w:ascii="MS PGothic" w:eastAsia="MS PGothic" w:hAnsi="MS PGothic" w:hint="eastAsia"/>
          <w:lang w:eastAsia="ja-JP"/>
        </w:rPr>
        <w:t>申請株式の時価総額がNTD１億以上に達する。</w:t>
      </w:r>
      <w:r w:rsidR="0094782E" w:rsidRPr="00453A9A">
        <w:rPr>
          <w:rFonts w:ascii="MS PGothic" w:eastAsia="MS PGothic" w:hAnsi="MS PGothic" w:hint="eastAsia"/>
          <w:lang w:eastAsia="ja-JP"/>
        </w:rPr>
        <w:t>但し、発行済総株数の50％を超えてはならない。</w:t>
      </w:r>
    </w:p>
    <w:p w:rsidR="00647E01" w:rsidRPr="00453A9A" w:rsidRDefault="00647E01" w:rsidP="009C0BB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56" w:right="57" w:hanging="406"/>
        <w:jc w:val="both"/>
        <w:rPr>
          <w:rFonts w:ascii="MS PGothic" w:eastAsia="MS PGothic" w:hAnsi="MS PGothic"/>
          <w:lang w:eastAsia="ja-JP"/>
        </w:rPr>
      </w:pPr>
      <w:r w:rsidRPr="00453A9A">
        <w:rPr>
          <w:rFonts w:ascii="MS PGothic" w:eastAsia="MS PGothic" w:hAnsi="MS PGothic" w:hint="eastAsia"/>
          <w:lang w:eastAsia="ja-JP"/>
        </w:rPr>
        <w:lastRenderedPageBreak/>
        <w:t>二、外国発行者が登記所在地</w:t>
      </w:r>
      <w:r w:rsidR="006B64E2" w:rsidRPr="00453A9A">
        <w:rPr>
          <w:rFonts w:ascii="MS PGothic" w:eastAsia="MS PGothic" w:hAnsi="MS PGothic" w:hint="eastAsia"/>
          <w:lang w:eastAsia="ja-JP"/>
        </w:rPr>
        <w:t>国</w:t>
      </w:r>
      <w:r w:rsidRPr="00453A9A">
        <w:rPr>
          <w:rFonts w:ascii="MS PGothic" w:eastAsia="MS PGothic" w:hAnsi="MS PGothic" w:hint="eastAsia"/>
          <w:lang w:eastAsia="ja-JP"/>
        </w:rPr>
        <w:t>の法律により発行した記名株式は、</w:t>
      </w:r>
      <w:r w:rsidR="009C0BB4" w:rsidRPr="00453A9A">
        <w:rPr>
          <w:rFonts w:ascii="MS PGothic" w:eastAsia="MS PGothic" w:hAnsi="MS PGothic" w:hint="eastAsia"/>
          <w:lang w:eastAsia="ja-JP"/>
        </w:rPr>
        <w:t>株式第二上場登録申請前に、主務機関により査定された</w:t>
      </w:r>
      <w:r w:rsidR="00107919" w:rsidRPr="00453A9A">
        <w:rPr>
          <w:rFonts w:ascii="MS PGothic" w:eastAsia="MS PGothic" w:hAnsi="MS PGothic" w:hint="eastAsia"/>
          <w:lang w:eastAsia="ja-JP"/>
        </w:rPr>
        <w:t>海外証券市場の</w:t>
      </w:r>
      <w:r w:rsidR="00DC768A" w:rsidRPr="00453A9A">
        <w:rPr>
          <w:rFonts w:ascii="MS PGothic" w:eastAsia="MS PGothic" w:hAnsi="MS PGothic" w:hint="eastAsia"/>
          <w:lang w:eastAsia="ja-JP"/>
        </w:rPr>
        <w:t>メインボードの</w:t>
      </w:r>
      <w:r w:rsidR="00107919" w:rsidRPr="00453A9A">
        <w:rPr>
          <w:rFonts w:ascii="MS PGothic" w:eastAsia="MS PGothic" w:hAnsi="MS PGothic" w:hint="eastAsia"/>
          <w:lang w:eastAsia="ja-JP"/>
        </w:rPr>
        <w:t>一つで取引されている。</w:t>
      </w:r>
    </w:p>
    <w:p w:rsidR="00107919" w:rsidRPr="00453A9A" w:rsidRDefault="00107919" w:rsidP="009C0BB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56" w:right="57" w:hanging="406"/>
        <w:jc w:val="both"/>
        <w:rPr>
          <w:rFonts w:ascii="MS PGothic" w:eastAsia="MS PGothic" w:hAnsi="MS PGothic"/>
          <w:lang w:eastAsia="ja-JP"/>
        </w:rPr>
      </w:pPr>
      <w:r w:rsidRPr="00453A9A">
        <w:rPr>
          <w:rFonts w:ascii="MS PGothic" w:eastAsia="MS PGothic" w:hAnsi="MS PGothic" w:hint="eastAsia"/>
          <w:lang w:eastAsia="ja-JP"/>
        </w:rPr>
        <w:t>三、</w:t>
      </w:r>
      <w:r w:rsidR="00472606" w:rsidRPr="00453A9A">
        <w:rPr>
          <w:rFonts w:ascii="MS PGothic" w:eastAsia="MS PGothic" w:hAnsi="MS PGothic" w:hint="eastAsia"/>
          <w:lang w:eastAsia="ja-JP"/>
        </w:rPr>
        <w:t>資本</w:t>
      </w:r>
      <w:r w:rsidRPr="00453A9A">
        <w:rPr>
          <w:rFonts w:ascii="MS PGothic" w:eastAsia="MS PGothic" w:hAnsi="MS PGothic" w:hint="eastAsia"/>
          <w:lang w:eastAsia="ja-JP"/>
        </w:rPr>
        <w:t>：</w:t>
      </w:r>
      <w:r w:rsidR="00472606" w:rsidRPr="00453A9A">
        <w:rPr>
          <w:rFonts w:ascii="MS PGothic" w:eastAsia="MS PGothic" w:hAnsi="MS PGothic" w:hint="eastAsia"/>
          <w:lang w:eastAsia="ja-JP"/>
        </w:rPr>
        <w:t>直近の会計士による監査済</w:t>
      </w:r>
      <w:r w:rsidR="006B64E2" w:rsidRPr="00453A9A">
        <w:rPr>
          <w:rFonts w:ascii="MS PGothic" w:eastAsia="MS PGothic" w:hAnsi="MS PGothic" w:hint="eastAsia"/>
          <w:lang w:eastAsia="ja-JP"/>
        </w:rPr>
        <w:t>親会社株主に帰属する持分</w:t>
      </w:r>
      <w:r w:rsidR="006F74EB" w:rsidRPr="00453A9A">
        <w:rPr>
          <w:rFonts w:ascii="MS PGothic" w:eastAsia="MS PGothic" w:hAnsi="MS PGothic" w:hint="eastAsia"/>
          <w:lang w:eastAsia="ja-JP"/>
        </w:rPr>
        <w:t>がNTD２億以上に達する。</w:t>
      </w:r>
    </w:p>
    <w:p w:rsidR="00141DE9" w:rsidRPr="00453A9A" w:rsidRDefault="006F74EB" w:rsidP="009C0BB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56" w:right="57" w:hanging="406"/>
        <w:jc w:val="both"/>
        <w:rPr>
          <w:rFonts w:ascii="MS PGothic" w:eastAsia="MS PGothic" w:hAnsi="MS PGothic"/>
          <w:color w:val="000000"/>
          <w:lang w:eastAsia="ja-JP"/>
        </w:rPr>
      </w:pPr>
      <w:r w:rsidRPr="00453A9A">
        <w:rPr>
          <w:rFonts w:ascii="MS PGothic" w:eastAsia="MS PGothic" w:hAnsi="MS PGothic" w:hint="eastAsia"/>
          <w:lang w:eastAsia="ja-JP"/>
        </w:rPr>
        <w:t>四、</w:t>
      </w:r>
      <w:r w:rsidR="0094782E" w:rsidRPr="00453A9A">
        <w:rPr>
          <w:rFonts w:ascii="MS PGothic" w:eastAsia="MS PGothic" w:hAnsi="MS PGothic" w:hint="eastAsia"/>
          <w:lang w:eastAsia="ja-JP"/>
        </w:rPr>
        <w:t>利益能力</w:t>
      </w:r>
      <w:r w:rsidRPr="00453A9A">
        <w:rPr>
          <w:rFonts w:ascii="MS PGothic" w:eastAsia="MS PGothic" w:hAnsi="MS PGothic" w:hint="eastAsia"/>
          <w:lang w:eastAsia="ja-JP"/>
        </w:rPr>
        <w:t>：直近の会計年度における</w:t>
      </w:r>
      <w:r w:rsidR="00141DE9" w:rsidRPr="00453A9A">
        <w:rPr>
          <w:rFonts w:ascii="MS PGothic" w:eastAsia="MS PGothic" w:hAnsi="MS PGothic" w:hint="eastAsia"/>
          <w:color w:val="000000"/>
          <w:lang w:eastAsia="ja-JP"/>
        </w:rPr>
        <w:t>非支配株主持分の純利益（損失）を含まない税引前純利益はNTD400万を下回ってはならない。また、</w:t>
      </w:r>
      <w:r w:rsidR="00141DE9" w:rsidRPr="00453A9A">
        <w:rPr>
          <w:rFonts w:ascii="MS PGothic" w:eastAsia="MS PGothic" w:hAnsi="MS PGothic" w:hint="eastAsia"/>
          <w:lang w:eastAsia="ja-JP"/>
        </w:rPr>
        <w:t>親会社株主に帰属する持分</w:t>
      </w:r>
      <w:r w:rsidR="00141DE9" w:rsidRPr="00453A9A">
        <w:rPr>
          <w:rFonts w:ascii="MS PGothic" w:eastAsia="MS PGothic" w:hAnsi="MS PGothic" w:hint="eastAsia"/>
          <w:color w:val="000000"/>
          <w:lang w:eastAsia="ja-JP"/>
        </w:rPr>
        <w:t>に占める比率について以下の条件を満たす必要がある。</w:t>
      </w:r>
    </w:p>
    <w:p w:rsidR="006F74EB" w:rsidRPr="00453A9A" w:rsidRDefault="006F74EB" w:rsidP="00AC6078">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974" w:right="57" w:hanging="490"/>
        <w:jc w:val="both"/>
        <w:rPr>
          <w:rFonts w:ascii="MS PGothic" w:eastAsia="MS PGothic" w:hAnsi="MS PGothic"/>
          <w:lang w:eastAsia="ja-JP"/>
        </w:rPr>
      </w:pPr>
      <w:r w:rsidRPr="00453A9A">
        <w:rPr>
          <w:rFonts w:ascii="MS PGothic" w:eastAsia="MS PGothic" w:hAnsi="MS PGothic" w:hint="eastAsia"/>
          <w:lang w:eastAsia="ja-JP"/>
        </w:rPr>
        <w:t>（一）直近年度</w:t>
      </w:r>
      <w:r w:rsidR="005E52B1" w:rsidRPr="00453A9A">
        <w:rPr>
          <w:rFonts w:ascii="MS PGothic" w:eastAsia="MS PGothic" w:hAnsi="MS PGothic" w:hint="eastAsia"/>
          <w:lang w:eastAsia="ja-JP"/>
        </w:rPr>
        <w:t>において</w:t>
      </w:r>
      <w:r w:rsidR="00055B0B" w:rsidRPr="00453A9A">
        <w:rPr>
          <w:rFonts w:ascii="MS PGothic" w:eastAsia="MS PGothic" w:hAnsi="MS PGothic" w:hint="eastAsia"/>
          <w:lang w:eastAsia="ja-JP"/>
        </w:rPr>
        <w:t>４%以上、</w:t>
      </w:r>
      <w:r w:rsidR="005E52B1" w:rsidRPr="00453A9A">
        <w:rPr>
          <w:rFonts w:ascii="MS PGothic" w:eastAsia="MS PGothic" w:hAnsi="MS PGothic" w:hint="eastAsia"/>
          <w:lang w:eastAsia="ja-JP"/>
        </w:rPr>
        <w:t>且つ</w:t>
      </w:r>
      <w:r w:rsidR="00055B0B" w:rsidRPr="00453A9A">
        <w:rPr>
          <w:rFonts w:ascii="MS PGothic" w:eastAsia="MS PGothic" w:hAnsi="MS PGothic" w:hint="eastAsia"/>
          <w:lang w:eastAsia="ja-JP"/>
        </w:rPr>
        <w:t>直近</w:t>
      </w:r>
      <w:r w:rsidR="005E52B1" w:rsidRPr="00453A9A">
        <w:rPr>
          <w:rFonts w:ascii="MS PGothic" w:eastAsia="MS PGothic" w:hAnsi="MS PGothic" w:hint="eastAsia"/>
          <w:lang w:eastAsia="ja-JP"/>
        </w:rPr>
        <w:t>1</w:t>
      </w:r>
      <w:r w:rsidR="00BE1D4E" w:rsidRPr="00453A9A">
        <w:rPr>
          <w:rFonts w:ascii="MS PGothic" w:eastAsia="MS PGothic" w:hAnsi="MS PGothic" w:hint="eastAsia"/>
          <w:lang w:eastAsia="ja-JP"/>
        </w:rPr>
        <w:t>会計</w:t>
      </w:r>
      <w:r w:rsidR="00055B0B" w:rsidRPr="00453A9A">
        <w:rPr>
          <w:rFonts w:ascii="MS PGothic" w:eastAsia="MS PGothic" w:hAnsi="MS PGothic" w:hint="eastAsia"/>
          <w:lang w:eastAsia="ja-JP"/>
        </w:rPr>
        <w:t>年度</w:t>
      </w:r>
      <w:r w:rsidR="005E52B1" w:rsidRPr="00453A9A">
        <w:rPr>
          <w:rFonts w:ascii="MS PGothic" w:eastAsia="MS PGothic" w:hAnsi="MS PGothic" w:hint="eastAsia"/>
          <w:lang w:eastAsia="ja-JP"/>
        </w:rPr>
        <w:t>の決算</w:t>
      </w:r>
      <w:r w:rsidR="001A778D" w:rsidRPr="00453A9A">
        <w:rPr>
          <w:rFonts w:ascii="MS PGothic" w:eastAsia="MS PGothic" w:hAnsi="MS PGothic" w:hint="eastAsia"/>
          <w:lang w:eastAsia="ja-JP"/>
        </w:rPr>
        <w:t>で</w:t>
      </w:r>
      <w:r w:rsidR="005E52B1" w:rsidRPr="00453A9A">
        <w:rPr>
          <w:rFonts w:ascii="MS PGothic" w:eastAsia="MS PGothic" w:hAnsi="MS PGothic" w:hint="eastAsia"/>
          <w:lang w:eastAsia="ja-JP"/>
        </w:rPr>
        <w:t>未処理損失がない。</w:t>
      </w:r>
    </w:p>
    <w:p w:rsidR="00CD564C" w:rsidRPr="00453A9A" w:rsidRDefault="00CD564C" w:rsidP="00AC6078">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974" w:right="57" w:hanging="490"/>
        <w:jc w:val="both"/>
        <w:rPr>
          <w:rFonts w:ascii="MS PGothic" w:eastAsia="MS PGothic" w:hAnsi="MS PGothic"/>
          <w:lang w:eastAsia="ja-JP"/>
        </w:rPr>
      </w:pPr>
      <w:r w:rsidRPr="00453A9A">
        <w:rPr>
          <w:rFonts w:ascii="MS PGothic" w:eastAsia="MS PGothic" w:hAnsi="MS PGothic" w:hint="eastAsia"/>
          <w:lang w:eastAsia="ja-JP"/>
        </w:rPr>
        <w:t>（二）直近２年度</w:t>
      </w:r>
      <w:r w:rsidR="0073725A" w:rsidRPr="00453A9A">
        <w:rPr>
          <w:rFonts w:ascii="MS PGothic" w:eastAsia="MS PGothic" w:hAnsi="MS PGothic" w:hint="eastAsia"/>
          <w:lang w:eastAsia="ja-JP"/>
        </w:rPr>
        <w:t>において共に3％以上</w:t>
      </w:r>
      <w:r w:rsidRPr="00453A9A">
        <w:rPr>
          <w:rFonts w:ascii="MS PGothic" w:eastAsia="MS PGothic" w:hAnsi="MS PGothic" w:hint="eastAsia"/>
          <w:lang w:eastAsia="ja-JP"/>
        </w:rPr>
        <w:t>に達している。</w:t>
      </w:r>
    </w:p>
    <w:p w:rsidR="005E52B1" w:rsidRPr="00453A9A" w:rsidRDefault="005E52B1" w:rsidP="00AC6078">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974" w:right="57" w:hanging="490"/>
        <w:jc w:val="both"/>
        <w:rPr>
          <w:rFonts w:ascii="MS PGothic" w:eastAsia="MS PGothic" w:hAnsi="MS PGothic"/>
          <w:lang w:eastAsia="ja-JP"/>
        </w:rPr>
      </w:pPr>
      <w:r w:rsidRPr="00453A9A">
        <w:rPr>
          <w:rFonts w:ascii="MS PGothic" w:eastAsia="MS PGothic" w:hAnsi="MS PGothic" w:hint="eastAsia"/>
          <w:lang w:eastAsia="ja-JP"/>
        </w:rPr>
        <w:t>（三）直近２年度にお</w:t>
      </w:r>
      <w:r w:rsidR="0073725A" w:rsidRPr="00453A9A">
        <w:rPr>
          <w:rFonts w:ascii="MS PGothic" w:eastAsia="MS PGothic" w:hAnsi="MS PGothic" w:hint="eastAsia"/>
          <w:lang w:eastAsia="ja-JP"/>
        </w:rPr>
        <w:t>いて</w:t>
      </w:r>
      <w:r w:rsidRPr="00453A9A">
        <w:rPr>
          <w:rFonts w:ascii="MS PGothic" w:eastAsia="MS PGothic" w:hAnsi="MS PGothic" w:hint="eastAsia"/>
          <w:lang w:eastAsia="ja-JP"/>
        </w:rPr>
        <w:t>平均比率が</w:t>
      </w:r>
      <w:r w:rsidR="0073725A" w:rsidRPr="00453A9A">
        <w:rPr>
          <w:rFonts w:ascii="MS PGothic" w:eastAsia="MS PGothic" w:hAnsi="MS PGothic" w:hint="eastAsia"/>
          <w:lang w:eastAsia="ja-JP"/>
        </w:rPr>
        <w:t>3</w:t>
      </w:r>
      <w:r w:rsidRPr="00453A9A">
        <w:rPr>
          <w:rFonts w:ascii="MS PGothic" w:eastAsia="MS PGothic" w:hAnsi="MS PGothic" w:hint="eastAsia"/>
          <w:lang w:eastAsia="ja-JP"/>
        </w:rPr>
        <w:t>%以上に達し、</w:t>
      </w:r>
      <w:r w:rsidR="0073725A" w:rsidRPr="00453A9A">
        <w:rPr>
          <w:rFonts w:ascii="MS PGothic" w:eastAsia="MS PGothic" w:hAnsi="MS PGothic" w:hint="eastAsia"/>
          <w:lang w:eastAsia="ja-JP"/>
        </w:rPr>
        <w:t>且つ</w:t>
      </w:r>
      <w:r w:rsidRPr="00453A9A">
        <w:rPr>
          <w:rFonts w:ascii="MS PGothic" w:eastAsia="MS PGothic" w:hAnsi="MS PGothic" w:hint="eastAsia"/>
          <w:lang w:eastAsia="ja-JP"/>
        </w:rPr>
        <w:t>直近</w:t>
      </w:r>
      <w:r w:rsidR="0073725A" w:rsidRPr="00453A9A">
        <w:rPr>
          <w:rFonts w:ascii="MS PGothic" w:eastAsia="MS PGothic" w:hAnsi="MS PGothic" w:hint="eastAsia"/>
          <w:lang w:eastAsia="ja-JP"/>
        </w:rPr>
        <w:t>１</w:t>
      </w:r>
      <w:r w:rsidRPr="00453A9A">
        <w:rPr>
          <w:rFonts w:ascii="MS PGothic" w:eastAsia="MS PGothic" w:hAnsi="MS PGothic" w:hint="eastAsia"/>
          <w:lang w:eastAsia="ja-JP"/>
        </w:rPr>
        <w:t>年度の</w:t>
      </w:r>
      <w:r w:rsidR="0073725A" w:rsidRPr="00453A9A">
        <w:rPr>
          <w:rFonts w:ascii="MS PGothic" w:eastAsia="MS PGothic" w:hAnsi="MS PGothic" w:hint="eastAsia"/>
          <w:lang w:eastAsia="ja-JP"/>
        </w:rPr>
        <w:t>利益能力</w:t>
      </w:r>
      <w:r w:rsidRPr="00453A9A">
        <w:rPr>
          <w:rFonts w:ascii="MS PGothic" w:eastAsia="MS PGothic" w:hAnsi="MS PGothic" w:hint="eastAsia"/>
          <w:lang w:eastAsia="ja-JP"/>
        </w:rPr>
        <w:t>が前年度より高くなっている。</w:t>
      </w:r>
    </w:p>
    <w:p w:rsidR="00CD564C" w:rsidRPr="00453A9A" w:rsidRDefault="00CD564C" w:rsidP="009C0BB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56" w:right="57" w:hanging="406"/>
        <w:jc w:val="both"/>
        <w:rPr>
          <w:rFonts w:ascii="MS PGothic" w:eastAsia="MS PGothic" w:hAnsi="MS PGothic"/>
          <w:lang w:eastAsia="ja-JP"/>
        </w:rPr>
      </w:pPr>
      <w:r w:rsidRPr="00453A9A">
        <w:rPr>
          <w:rFonts w:ascii="MS PGothic" w:eastAsia="MS PGothic" w:hAnsi="MS PGothic" w:hint="eastAsia"/>
          <w:lang w:eastAsia="ja-JP"/>
        </w:rPr>
        <w:t>五、</w:t>
      </w:r>
      <w:r w:rsidR="008D121A" w:rsidRPr="00453A9A">
        <w:rPr>
          <w:rFonts w:ascii="MS PGothic" w:eastAsia="MS PGothic" w:hAnsi="MS PGothic" w:hint="eastAsia"/>
          <w:lang w:eastAsia="ja-JP"/>
        </w:rPr>
        <w:t>発行者の株式がグレタイ売買</w:t>
      </w:r>
      <w:r w:rsidR="0004082E" w:rsidRPr="00453A9A">
        <w:rPr>
          <w:rFonts w:ascii="MS PGothic" w:eastAsia="MS PGothic" w:hAnsi="MS PGothic" w:hint="eastAsia"/>
          <w:lang w:eastAsia="ja-JP"/>
        </w:rPr>
        <w:t>する</w:t>
      </w:r>
      <w:r w:rsidR="008D121A" w:rsidRPr="00453A9A">
        <w:rPr>
          <w:rFonts w:ascii="MS PGothic" w:eastAsia="MS PGothic" w:hAnsi="MS PGothic" w:hint="eastAsia"/>
          <w:lang w:eastAsia="ja-JP"/>
        </w:rPr>
        <w:t>際に、</w:t>
      </w:r>
      <w:r w:rsidR="00EC299F" w:rsidRPr="00453A9A">
        <w:rPr>
          <w:rFonts w:ascii="MS PGothic" w:eastAsia="MS PGothic" w:hAnsi="MS PGothic" w:hint="eastAsia"/>
          <w:lang w:eastAsia="ja-JP"/>
        </w:rPr>
        <w:t>発行者の</w:t>
      </w:r>
      <w:r w:rsidR="00586252" w:rsidRPr="00453A9A">
        <w:rPr>
          <w:rFonts w:ascii="MS PGothic" w:eastAsia="MS PGothic" w:hAnsi="MS PGothic" w:hint="eastAsia"/>
          <w:lang w:eastAsia="ja-JP"/>
        </w:rPr>
        <w:t>内部者</w:t>
      </w:r>
      <w:r w:rsidR="00EC299F" w:rsidRPr="00453A9A">
        <w:rPr>
          <w:rFonts w:ascii="MS PGothic" w:eastAsia="MS PGothic" w:hAnsi="MS PGothic" w:hint="eastAsia"/>
          <w:lang w:eastAsia="ja-JP"/>
        </w:rPr>
        <w:t>及び当</w:t>
      </w:r>
      <w:r w:rsidR="00586252" w:rsidRPr="00453A9A">
        <w:rPr>
          <w:rFonts w:ascii="MS PGothic" w:eastAsia="MS PGothic" w:hAnsi="MS PGothic" w:hint="eastAsia"/>
          <w:lang w:eastAsia="ja-JP"/>
        </w:rPr>
        <w:t>内部者</w:t>
      </w:r>
      <w:r w:rsidR="00EC299F" w:rsidRPr="00453A9A">
        <w:rPr>
          <w:rFonts w:ascii="MS PGothic" w:eastAsia="MS PGothic" w:hAnsi="MS PGothic" w:hint="eastAsia"/>
          <w:lang w:eastAsia="ja-JP"/>
        </w:rPr>
        <w:t>の持分50%以上の法人を除き、中華民国国内における記名株主人数</w:t>
      </w:r>
      <w:r w:rsidR="0004082E" w:rsidRPr="00453A9A">
        <w:rPr>
          <w:rFonts w:ascii="MS PGothic" w:eastAsia="MS PGothic" w:hAnsi="MS PGothic" w:hint="eastAsia"/>
          <w:lang w:eastAsia="ja-JP"/>
        </w:rPr>
        <w:t>が</w:t>
      </w:r>
      <w:r w:rsidR="00EC299F" w:rsidRPr="00453A9A">
        <w:rPr>
          <w:rFonts w:ascii="MS PGothic" w:eastAsia="MS PGothic" w:hAnsi="MS PGothic" w:hint="eastAsia"/>
          <w:lang w:eastAsia="ja-JP"/>
        </w:rPr>
        <w:t>300人を下回ってはならない。また、その持分</w:t>
      </w:r>
      <w:r w:rsidR="00E24AC3" w:rsidRPr="00453A9A">
        <w:rPr>
          <w:rFonts w:ascii="MS PGothic" w:eastAsia="MS PGothic" w:hAnsi="MS PGothic" w:hint="eastAsia"/>
          <w:lang w:eastAsia="ja-JP"/>
        </w:rPr>
        <w:t>の合計数が発行済株式総額の20%以上</w:t>
      </w:r>
      <w:r w:rsidR="005E34BB" w:rsidRPr="00453A9A">
        <w:rPr>
          <w:rFonts w:ascii="MS PGothic" w:eastAsia="MS PGothic" w:hAnsi="MS PGothic" w:hint="eastAsia"/>
          <w:lang w:eastAsia="ja-JP"/>
        </w:rPr>
        <w:t>を占めなければならない、又は</w:t>
      </w:r>
      <w:r w:rsidR="003F02D9" w:rsidRPr="00453A9A">
        <w:rPr>
          <w:rFonts w:ascii="MS PGothic" w:eastAsia="MS PGothic" w:hAnsi="MS PGothic" w:hint="eastAsia"/>
          <w:lang w:eastAsia="ja-JP"/>
        </w:rPr>
        <w:t>1,000万株以上に達する必要がある。</w:t>
      </w:r>
    </w:p>
    <w:p w:rsidR="003F02D9" w:rsidRPr="00453A9A" w:rsidRDefault="003F02D9" w:rsidP="009C0BB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56" w:right="57" w:hanging="406"/>
        <w:jc w:val="both"/>
        <w:rPr>
          <w:rFonts w:ascii="MS PGothic" w:eastAsia="MS PGothic" w:hAnsi="MS PGothic"/>
          <w:color w:val="000000"/>
          <w:lang w:eastAsia="ja-JP"/>
        </w:rPr>
      </w:pPr>
      <w:r w:rsidRPr="00453A9A">
        <w:rPr>
          <w:rFonts w:ascii="MS PGothic" w:eastAsia="MS PGothic" w:hAnsi="MS PGothic" w:hint="eastAsia"/>
          <w:lang w:eastAsia="ja-JP"/>
        </w:rPr>
        <w:t>六、</w:t>
      </w:r>
      <w:r w:rsidR="00F027B3" w:rsidRPr="00453A9A">
        <w:rPr>
          <w:rFonts w:ascii="MS PGothic" w:eastAsia="MS PGothic" w:hAnsi="MS PGothic" w:hint="eastAsia"/>
          <w:color w:val="000000"/>
          <w:lang w:eastAsia="ja-JP"/>
        </w:rPr>
        <w:t>中華民国国内において</w:t>
      </w:r>
      <w:r w:rsidR="000013D9" w:rsidRPr="00453A9A">
        <w:rPr>
          <w:rFonts w:ascii="MS PGothic" w:eastAsia="MS PGothic" w:hAnsi="MS PGothic" w:hint="eastAsia"/>
          <w:color w:val="000000"/>
          <w:lang w:eastAsia="ja-JP"/>
        </w:rPr>
        <w:t>第4条第②項に</w:t>
      </w:r>
      <w:r w:rsidR="004C0E61" w:rsidRPr="00453A9A">
        <w:rPr>
          <w:rFonts w:ascii="MS PGothic" w:eastAsia="MS PGothic" w:hAnsi="MS PGothic" w:hint="eastAsia"/>
          <w:color w:val="000000"/>
          <w:lang w:eastAsia="ja-JP"/>
        </w:rPr>
        <w:t>規定され</w:t>
      </w:r>
      <w:r w:rsidR="000013D9" w:rsidRPr="00453A9A">
        <w:rPr>
          <w:rFonts w:ascii="MS PGothic" w:eastAsia="MS PGothic" w:hAnsi="MS PGothic" w:hint="eastAsia"/>
          <w:color w:val="000000"/>
          <w:lang w:eastAsia="ja-JP"/>
        </w:rPr>
        <w:t>ている専門株式事務代理機構に</w:t>
      </w:r>
      <w:r w:rsidR="000013D9" w:rsidRPr="00453A9A">
        <w:rPr>
          <w:rFonts w:ascii="MS PGothic" w:eastAsia="MS PGothic" w:hAnsi="MS PGothic"/>
          <w:color w:val="000000"/>
          <w:lang w:eastAsia="ja-JP"/>
        </w:rPr>
        <w:t>株式事務の取扱を</w:t>
      </w:r>
      <w:r w:rsidR="000013D9" w:rsidRPr="00453A9A">
        <w:rPr>
          <w:rFonts w:ascii="MS PGothic" w:eastAsia="MS PGothic" w:hAnsi="MS PGothic" w:hint="eastAsia"/>
          <w:color w:val="000000"/>
          <w:lang w:eastAsia="ja-JP"/>
        </w:rPr>
        <w:t>委託する</w:t>
      </w:r>
      <w:r w:rsidR="000013D9" w:rsidRPr="00453A9A">
        <w:rPr>
          <w:rFonts w:ascii="MS PGothic" w:eastAsia="MS PGothic" w:hAnsi="MS PGothic"/>
          <w:color w:val="000000"/>
          <w:lang w:eastAsia="ja-JP"/>
        </w:rPr>
        <w:t>。</w:t>
      </w:r>
    </w:p>
    <w:p w:rsidR="00A51007" w:rsidRPr="00453A9A" w:rsidRDefault="00A51007" w:rsidP="009C0BB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56" w:right="57" w:hanging="406"/>
        <w:jc w:val="both"/>
        <w:rPr>
          <w:rFonts w:ascii="MS PGothic" w:eastAsia="MS PGothic" w:hAnsi="MS PGothic"/>
          <w:color w:val="000000"/>
          <w:lang w:eastAsia="ja-JP"/>
        </w:rPr>
      </w:pPr>
      <w:r w:rsidRPr="00453A9A">
        <w:rPr>
          <w:rFonts w:ascii="MS PGothic" w:eastAsia="MS PGothic" w:hAnsi="MS PGothic" w:hint="eastAsia"/>
          <w:color w:val="000000"/>
          <w:lang w:eastAsia="ja-JP"/>
        </w:rPr>
        <w:t>七、</w:t>
      </w:r>
      <w:r w:rsidR="00F027B3" w:rsidRPr="00453A9A">
        <w:rPr>
          <w:rFonts w:ascii="MS PGothic" w:eastAsia="MS PGothic" w:hAnsi="MS PGothic" w:hint="eastAsia"/>
          <w:color w:val="000000"/>
          <w:lang w:eastAsia="ja-JP"/>
        </w:rPr>
        <w:t>中華民国国内において少なくとも住所又は居住地を有する1名の</w:t>
      </w:r>
      <w:r w:rsidR="0004082E" w:rsidRPr="00453A9A">
        <w:rPr>
          <w:rFonts w:ascii="MS PGothic" w:eastAsia="MS PGothic" w:hAnsi="MS PGothic" w:hint="eastAsia"/>
          <w:color w:val="000000"/>
          <w:lang w:eastAsia="ja-JP"/>
        </w:rPr>
        <w:t>訴訟・非訴訟代理人</w:t>
      </w:r>
      <w:r w:rsidR="00F027B3" w:rsidRPr="00453A9A">
        <w:rPr>
          <w:rFonts w:ascii="MS PGothic" w:eastAsia="MS PGothic" w:hAnsi="MS PGothic" w:hint="eastAsia"/>
          <w:color w:val="000000"/>
          <w:lang w:eastAsia="ja-JP"/>
        </w:rPr>
        <w:t>を設ける必要がある。</w:t>
      </w:r>
      <w:r w:rsidRPr="00453A9A">
        <w:rPr>
          <w:rFonts w:ascii="MS PGothic" w:eastAsia="MS PGothic" w:hAnsi="MS PGothic" w:hint="eastAsia"/>
          <w:color w:val="000000"/>
          <w:lang w:eastAsia="ja-JP"/>
        </w:rPr>
        <w:t>その職務は第4条第①項第十一号</w:t>
      </w:r>
      <w:r w:rsidR="00C47BCF" w:rsidRPr="00453A9A">
        <w:rPr>
          <w:rFonts w:ascii="MS PGothic" w:eastAsia="MS PGothic" w:hAnsi="MS PGothic" w:hint="eastAsia"/>
          <w:color w:val="000000"/>
          <w:lang w:eastAsia="ja-JP"/>
        </w:rPr>
        <w:t>の規定の通りである。</w:t>
      </w:r>
    </w:p>
    <w:p w:rsidR="00C47BCF" w:rsidRPr="00453A9A" w:rsidRDefault="00C47BCF" w:rsidP="009C0BB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56" w:right="57" w:hanging="406"/>
        <w:jc w:val="both"/>
        <w:rPr>
          <w:rFonts w:ascii="MS PGothic" w:eastAsia="MS PGothic" w:hAnsi="MS PGothic"/>
          <w:color w:val="000000"/>
          <w:lang w:eastAsia="ja-JP"/>
        </w:rPr>
      </w:pPr>
      <w:r w:rsidRPr="00453A9A">
        <w:rPr>
          <w:rFonts w:ascii="MS PGothic" w:eastAsia="MS PGothic" w:hAnsi="MS PGothic" w:hint="eastAsia"/>
          <w:color w:val="000000"/>
          <w:lang w:eastAsia="ja-JP"/>
        </w:rPr>
        <w:t>八、外国発行者</w:t>
      </w:r>
      <w:r w:rsidR="00237C1D" w:rsidRPr="00453A9A">
        <w:rPr>
          <w:rFonts w:ascii="MS PGothic" w:eastAsia="MS PGothic" w:hAnsi="MS PGothic" w:hint="eastAsia"/>
          <w:color w:val="000000"/>
          <w:lang w:eastAsia="ja-JP"/>
        </w:rPr>
        <w:t>の</w:t>
      </w:r>
      <w:r w:rsidRPr="00453A9A">
        <w:rPr>
          <w:rFonts w:ascii="MS PGothic" w:eastAsia="MS PGothic" w:hAnsi="MS PGothic" w:hint="eastAsia"/>
          <w:color w:val="000000"/>
          <w:lang w:eastAsia="ja-JP"/>
        </w:rPr>
        <w:t>登記所在地</w:t>
      </w:r>
      <w:r w:rsidR="00F027B3" w:rsidRPr="00453A9A">
        <w:rPr>
          <w:rFonts w:ascii="MS PGothic" w:eastAsia="MS PGothic" w:hAnsi="MS PGothic" w:hint="eastAsia"/>
          <w:color w:val="000000"/>
          <w:lang w:eastAsia="ja-JP"/>
        </w:rPr>
        <w:t>国</w:t>
      </w:r>
      <w:r w:rsidRPr="00453A9A">
        <w:rPr>
          <w:rFonts w:ascii="MS PGothic" w:eastAsia="MS PGothic" w:hAnsi="MS PGothic" w:hint="eastAsia"/>
          <w:color w:val="000000"/>
          <w:lang w:eastAsia="ja-JP"/>
        </w:rPr>
        <w:t>の法律に</w:t>
      </w:r>
      <w:r w:rsidR="00237C1D" w:rsidRPr="00453A9A">
        <w:rPr>
          <w:rFonts w:ascii="MS PGothic" w:eastAsia="MS PGothic" w:hAnsi="MS PGothic" w:hint="eastAsia"/>
          <w:color w:val="000000"/>
          <w:lang w:eastAsia="ja-JP"/>
        </w:rPr>
        <w:t>基づく</w:t>
      </w:r>
      <w:r w:rsidRPr="00453A9A">
        <w:rPr>
          <w:rFonts w:ascii="MS PGothic" w:eastAsia="MS PGothic" w:hAnsi="MS PGothic" w:hint="eastAsia"/>
          <w:color w:val="000000"/>
          <w:lang w:eastAsia="ja-JP"/>
        </w:rPr>
        <w:t>発行</w:t>
      </w:r>
      <w:r w:rsidR="00237C1D" w:rsidRPr="00453A9A">
        <w:rPr>
          <w:rFonts w:ascii="MS PGothic" w:eastAsia="MS PGothic" w:hAnsi="MS PGothic" w:hint="eastAsia"/>
          <w:color w:val="000000"/>
          <w:lang w:eastAsia="ja-JP"/>
        </w:rPr>
        <w:t>済</w:t>
      </w:r>
      <w:r w:rsidRPr="00453A9A">
        <w:rPr>
          <w:rFonts w:ascii="MS PGothic" w:eastAsia="MS PGothic" w:hAnsi="MS PGothic" w:hint="eastAsia"/>
          <w:color w:val="000000"/>
          <w:lang w:eastAsia="ja-JP"/>
        </w:rPr>
        <w:t>記名株式</w:t>
      </w:r>
      <w:r w:rsidR="002A6DCB" w:rsidRPr="00453A9A">
        <w:rPr>
          <w:rFonts w:ascii="MS PGothic" w:eastAsia="MS PGothic" w:hAnsi="MS PGothic" w:hint="eastAsia"/>
          <w:color w:val="000000"/>
          <w:lang w:eastAsia="ja-JP"/>
        </w:rPr>
        <w:t>について</w:t>
      </w:r>
      <w:r w:rsidRPr="00453A9A">
        <w:rPr>
          <w:rFonts w:ascii="MS PGothic" w:eastAsia="MS PGothic" w:hAnsi="MS PGothic" w:hint="eastAsia"/>
          <w:color w:val="000000"/>
          <w:lang w:eastAsia="ja-JP"/>
        </w:rPr>
        <w:t>、その</w:t>
      </w:r>
      <w:r w:rsidR="00AC5012" w:rsidRPr="00453A9A">
        <w:rPr>
          <w:rFonts w:ascii="MS PGothic" w:eastAsia="MS PGothic" w:hAnsi="MS PGothic" w:hint="eastAsia"/>
          <w:color w:val="000000"/>
          <w:lang w:eastAsia="ja-JP"/>
        </w:rPr>
        <w:t>グレタイ売買市場株式第二上場</w:t>
      </w:r>
      <w:r w:rsidRPr="00453A9A">
        <w:rPr>
          <w:rFonts w:ascii="MS PGothic" w:eastAsia="MS PGothic" w:hAnsi="MS PGothic" w:hint="eastAsia"/>
          <w:color w:val="000000"/>
          <w:lang w:eastAsia="ja-JP"/>
        </w:rPr>
        <w:t>契約</w:t>
      </w:r>
      <w:r w:rsidR="00237C1D" w:rsidRPr="00453A9A">
        <w:rPr>
          <w:rFonts w:ascii="MS PGothic" w:eastAsia="MS PGothic" w:hAnsi="MS PGothic" w:hint="eastAsia"/>
          <w:color w:val="000000"/>
          <w:lang w:eastAsia="ja-JP"/>
        </w:rPr>
        <w:t>が承認を受ける前の3ヶ月において株価</w:t>
      </w:r>
      <w:r w:rsidR="00AF1E5C" w:rsidRPr="00453A9A">
        <w:rPr>
          <w:rFonts w:ascii="MS PGothic" w:eastAsia="MS PGothic" w:hAnsi="MS PGothic" w:hint="eastAsia"/>
          <w:color w:val="000000"/>
          <w:lang w:eastAsia="ja-JP"/>
        </w:rPr>
        <w:t>に</w:t>
      </w:r>
      <w:r w:rsidR="00237C1D" w:rsidRPr="00453A9A">
        <w:rPr>
          <w:rFonts w:ascii="MS PGothic" w:eastAsia="MS PGothic" w:hAnsi="MS PGothic" w:hint="eastAsia"/>
          <w:color w:val="000000"/>
          <w:lang w:eastAsia="ja-JP"/>
        </w:rPr>
        <w:t>異常な変動はない。</w:t>
      </w:r>
    </w:p>
    <w:p w:rsidR="002A6DCB" w:rsidRPr="00453A9A" w:rsidRDefault="002A6DCB" w:rsidP="009C0BB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56" w:right="57" w:hanging="406"/>
        <w:jc w:val="both"/>
        <w:rPr>
          <w:rFonts w:ascii="MS PGothic" w:eastAsia="MS PGothic" w:hAnsi="MS PGothic"/>
          <w:color w:val="000000"/>
          <w:lang w:eastAsia="ja-JP"/>
        </w:rPr>
      </w:pPr>
      <w:r w:rsidRPr="00453A9A">
        <w:rPr>
          <w:rFonts w:ascii="MS PGothic" w:eastAsia="MS PGothic" w:hAnsi="MS PGothic" w:hint="eastAsia"/>
          <w:color w:val="000000"/>
          <w:lang w:eastAsia="ja-JP"/>
        </w:rPr>
        <w:t>九、</w:t>
      </w:r>
      <w:r w:rsidR="002B2A9A" w:rsidRPr="00453A9A">
        <w:rPr>
          <w:rFonts w:ascii="MS PGothic" w:eastAsia="MS PGothic" w:hAnsi="MS PGothic" w:hint="eastAsia"/>
          <w:color w:val="000000"/>
          <w:lang w:eastAsia="ja-JP"/>
        </w:rPr>
        <w:t>グレタイ売買市場上場</w:t>
      </w:r>
      <w:r w:rsidRPr="00453A9A">
        <w:rPr>
          <w:rFonts w:ascii="MS PGothic" w:eastAsia="MS PGothic" w:hAnsi="MS PGothic" w:hint="eastAsia"/>
          <w:color w:val="000000"/>
          <w:lang w:eastAsia="ja-JP"/>
        </w:rPr>
        <w:t>後</w:t>
      </w:r>
      <w:r w:rsidR="00B97828" w:rsidRPr="00453A9A">
        <w:rPr>
          <w:rFonts w:ascii="MS PGothic" w:eastAsia="MS PGothic" w:hAnsi="MS PGothic" w:hint="eastAsia"/>
          <w:color w:val="000000"/>
          <w:lang w:eastAsia="ja-JP"/>
        </w:rPr>
        <w:t>、発行者は、</w:t>
      </w:r>
      <w:r w:rsidR="004C2860" w:rsidRPr="00453A9A">
        <w:rPr>
          <w:rFonts w:ascii="MS PGothic" w:eastAsia="MS PGothic" w:hAnsi="MS PGothic" w:hint="eastAsia"/>
          <w:color w:val="000000"/>
          <w:lang w:eastAsia="ja-JP"/>
        </w:rPr>
        <w:t>本センター及び元来の</w:t>
      </w:r>
      <w:r w:rsidR="00C24415" w:rsidRPr="00453A9A">
        <w:rPr>
          <w:rFonts w:ascii="MS PGothic" w:eastAsia="MS PGothic" w:hAnsi="MS PGothic" w:hint="eastAsia"/>
          <w:color w:val="000000"/>
          <w:lang w:eastAsia="ja-JP"/>
        </w:rPr>
        <w:t>株式上場を行った海外</w:t>
      </w:r>
      <w:r w:rsidR="00D46062" w:rsidRPr="00453A9A">
        <w:rPr>
          <w:rFonts w:ascii="MS PGothic" w:eastAsia="MS PGothic" w:hAnsi="MS PGothic" w:hint="eastAsia"/>
          <w:color w:val="000000"/>
          <w:lang w:eastAsia="ja-JP"/>
        </w:rPr>
        <w:t>証券市場</w:t>
      </w:r>
      <w:r w:rsidR="001A5624" w:rsidRPr="00453A9A">
        <w:rPr>
          <w:rFonts w:ascii="MS PGothic" w:eastAsia="MS PGothic" w:hAnsi="MS PGothic" w:hint="eastAsia"/>
          <w:color w:val="000000"/>
          <w:lang w:eastAsia="ja-JP"/>
        </w:rPr>
        <w:t>へ連結する</w:t>
      </w:r>
      <w:r w:rsidR="00C24415" w:rsidRPr="00453A9A">
        <w:rPr>
          <w:rFonts w:ascii="MS PGothic" w:eastAsia="MS PGothic" w:hAnsi="MS PGothic" w:hint="eastAsia"/>
          <w:color w:val="000000"/>
          <w:lang w:eastAsia="ja-JP"/>
        </w:rPr>
        <w:t>重大情報の</w:t>
      </w:r>
      <w:r w:rsidR="004771F2" w:rsidRPr="00453A9A">
        <w:rPr>
          <w:rFonts w:ascii="MS PGothic" w:eastAsia="MS PGothic" w:hAnsi="MS PGothic" w:hint="eastAsia"/>
          <w:color w:val="000000"/>
          <w:lang w:eastAsia="ja-JP"/>
        </w:rPr>
        <w:t>同時開示</w:t>
      </w:r>
      <w:r w:rsidR="000C5362" w:rsidRPr="00453A9A">
        <w:rPr>
          <w:rFonts w:ascii="MS PGothic" w:eastAsia="MS PGothic" w:hAnsi="MS PGothic" w:hint="eastAsia"/>
          <w:color w:val="000000"/>
          <w:lang w:eastAsia="ja-JP"/>
        </w:rPr>
        <w:t>に係る内部システム</w:t>
      </w:r>
      <w:r w:rsidR="00C24415" w:rsidRPr="00453A9A">
        <w:rPr>
          <w:rFonts w:ascii="MS PGothic" w:eastAsia="MS PGothic" w:hAnsi="MS PGothic" w:hint="eastAsia"/>
          <w:color w:val="000000"/>
          <w:lang w:eastAsia="ja-JP"/>
        </w:rPr>
        <w:t>を構築することを書面にて承諾する必要がある。</w:t>
      </w:r>
    </w:p>
    <w:p w:rsidR="00C24415" w:rsidRPr="00453A9A" w:rsidRDefault="00F25AC5" w:rsidP="00F25AC5">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56" w:right="57" w:hanging="406"/>
        <w:jc w:val="both"/>
        <w:rPr>
          <w:rFonts w:ascii="MS PGothic" w:eastAsia="MS PGothic" w:hAnsi="MS PGothic"/>
          <w:color w:val="000000"/>
          <w:lang w:eastAsia="ja-JP"/>
        </w:rPr>
      </w:pPr>
      <w:r w:rsidRPr="00453A9A">
        <w:rPr>
          <w:rFonts w:ascii="MS PGothic" w:eastAsia="MS PGothic" w:hAnsi="MS PGothic" w:hint="eastAsia"/>
          <w:color w:val="000000"/>
          <w:lang w:eastAsia="ja-JP"/>
        </w:rPr>
        <w:t>十、グレタイ売買市場上場登録年度及びそ</w:t>
      </w:r>
      <w:r w:rsidR="0004082E" w:rsidRPr="00453A9A">
        <w:rPr>
          <w:rFonts w:ascii="MS PGothic" w:eastAsia="MS PGothic" w:hAnsi="MS PGothic" w:hint="eastAsia"/>
          <w:color w:val="000000"/>
          <w:lang w:eastAsia="ja-JP"/>
        </w:rPr>
        <w:t>れ</w:t>
      </w:r>
      <w:r w:rsidRPr="00453A9A">
        <w:rPr>
          <w:rFonts w:ascii="MS PGothic" w:eastAsia="MS PGothic" w:hAnsi="MS PGothic" w:hint="eastAsia"/>
          <w:color w:val="000000"/>
          <w:lang w:eastAsia="ja-JP"/>
        </w:rPr>
        <w:t>以降の2会計年度内に推薦</w:t>
      </w:r>
      <w:r w:rsidR="0004082E" w:rsidRPr="00453A9A">
        <w:rPr>
          <w:rFonts w:ascii="MS PGothic" w:eastAsia="MS PGothic" w:hAnsi="MS PGothic" w:hint="eastAsia"/>
          <w:color w:val="000000"/>
          <w:lang w:eastAsia="ja-JP"/>
        </w:rPr>
        <w:t>証券会社に</w:t>
      </w:r>
      <w:r w:rsidRPr="00453A9A">
        <w:rPr>
          <w:rFonts w:ascii="MS PGothic" w:eastAsia="MS PGothic" w:hAnsi="MS PGothic" w:hint="eastAsia"/>
          <w:color w:val="000000"/>
          <w:lang w:eastAsia="ja-JP"/>
        </w:rPr>
        <w:t>継続して委任し、中華民国証券法令、本センターの規制及び公告事項、外国発行者によるグレタイ売買市場における株式の第二上場契約の適用に関する指導を受ける。</w:t>
      </w:r>
      <w:r w:rsidR="00074646" w:rsidRPr="00453A9A">
        <w:rPr>
          <w:rFonts w:ascii="MS PGothic" w:eastAsia="MS PGothic" w:hAnsi="MS PGothic" w:hint="eastAsia"/>
          <w:color w:val="000000"/>
          <w:lang w:eastAsia="ja-JP"/>
        </w:rPr>
        <w:t>また、その委任を受けた推薦証券会社は受託期間中において四半期毎に外国発行者の研究報告を作成する、又は国外法人機構の研究報告を導入する、もしくは推薦証券会社のウェブサイトにおいて外国発行者の財務情報を提供する。</w:t>
      </w:r>
    </w:p>
    <w:p w:rsidR="001B474A" w:rsidRPr="00453A9A" w:rsidRDefault="001B474A" w:rsidP="00D4606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60" w:right="57" w:hanging="266"/>
        <w:jc w:val="both"/>
        <w:rPr>
          <w:rFonts w:ascii="MS PGothic" w:eastAsia="MS PGothic" w:hAnsi="MS PGothic"/>
          <w:color w:val="000000"/>
          <w:lang w:eastAsia="ja-JP"/>
        </w:rPr>
      </w:pPr>
      <w:r w:rsidRPr="00453A9A">
        <w:rPr>
          <w:rFonts w:ascii="MS PGothic" w:eastAsia="MS PGothic" w:hAnsi="MS PGothic" w:hint="eastAsia"/>
          <w:color w:val="000000"/>
          <w:lang w:eastAsia="ja-JP"/>
        </w:rPr>
        <w:t>②前項のグレタイ売買株式について</w:t>
      </w:r>
      <w:r w:rsidR="00586322" w:rsidRPr="00453A9A">
        <w:rPr>
          <w:rFonts w:ascii="MS PGothic" w:eastAsia="MS PGothic" w:hAnsi="MS PGothic" w:hint="eastAsia"/>
          <w:color w:val="000000"/>
          <w:lang w:eastAsia="ja-JP"/>
        </w:rPr>
        <w:t>は</w:t>
      </w:r>
      <w:r w:rsidRPr="00453A9A">
        <w:rPr>
          <w:rFonts w:ascii="MS PGothic" w:eastAsia="MS PGothic" w:hAnsi="MS PGothic" w:hint="eastAsia"/>
          <w:color w:val="000000"/>
          <w:lang w:eastAsia="ja-JP"/>
        </w:rPr>
        <w:t>、その他の海外</w:t>
      </w:r>
      <w:r w:rsidR="00D46062" w:rsidRPr="00453A9A">
        <w:rPr>
          <w:rFonts w:ascii="MS PGothic" w:eastAsia="MS PGothic" w:hAnsi="MS PGothic" w:hint="eastAsia"/>
          <w:color w:val="000000"/>
          <w:lang w:eastAsia="ja-JP"/>
        </w:rPr>
        <w:t>証券市場</w:t>
      </w:r>
      <w:r w:rsidRPr="00453A9A">
        <w:rPr>
          <w:rFonts w:ascii="MS PGothic" w:eastAsia="MS PGothic" w:hAnsi="MS PGothic" w:hint="eastAsia"/>
          <w:color w:val="000000"/>
          <w:lang w:eastAsia="ja-JP"/>
        </w:rPr>
        <w:t>で取引している同種の株式に限る。</w:t>
      </w:r>
      <w:r w:rsidR="00D46062" w:rsidRPr="00453A9A">
        <w:rPr>
          <w:rFonts w:ascii="MS PGothic" w:eastAsia="MS PGothic" w:hAnsi="MS PGothic" w:hint="eastAsia"/>
          <w:color w:val="000000"/>
          <w:lang w:eastAsia="ja-JP"/>
        </w:rPr>
        <w:t>その権利義務も同様である。また、株式所有者による海外証券市場での売却を制限することができない。</w:t>
      </w:r>
    </w:p>
    <w:p w:rsidR="00D46062" w:rsidRPr="00453A9A" w:rsidRDefault="00D46062" w:rsidP="00D4606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60" w:right="57" w:hanging="266"/>
        <w:jc w:val="both"/>
        <w:rPr>
          <w:rFonts w:ascii="MS PGothic" w:eastAsia="MS PGothic" w:hAnsi="MS PGothic"/>
          <w:color w:val="000000"/>
          <w:lang w:eastAsia="ja-JP"/>
        </w:rPr>
      </w:pPr>
      <w:r w:rsidRPr="00453A9A">
        <w:rPr>
          <w:rFonts w:ascii="MS PGothic" w:eastAsia="MS PGothic" w:hAnsi="MS PGothic" w:hint="eastAsia"/>
          <w:color w:val="000000"/>
          <w:lang w:eastAsia="ja-JP"/>
        </w:rPr>
        <w:t>③</w:t>
      </w:r>
      <w:r w:rsidR="00E51D81" w:rsidRPr="00453A9A">
        <w:rPr>
          <w:rFonts w:ascii="MS PGothic" w:eastAsia="MS PGothic" w:hAnsi="MS PGothic" w:hint="eastAsia"/>
          <w:color w:val="000000"/>
          <w:lang w:eastAsia="ja-JP"/>
        </w:rPr>
        <w:t>第①項第三、四号に称する財務資料の審査</w:t>
      </w:r>
      <w:r w:rsidR="004A16B2" w:rsidRPr="00453A9A">
        <w:rPr>
          <w:rFonts w:ascii="MS PGothic" w:eastAsia="MS PGothic" w:hAnsi="MS PGothic" w:hint="eastAsia"/>
          <w:color w:val="000000"/>
          <w:lang w:eastAsia="ja-JP"/>
        </w:rPr>
        <w:t>は</w:t>
      </w:r>
      <w:r w:rsidR="00E51D81" w:rsidRPr="00453A9A">
        <w:rPr>
          <w:rFonts w:ascii="MS PGothic" w:eastAsia="MS PGothic" w:hAnsi="MS PGothic" w:hint="eastAsia"/>
          <w:color w:val="000000"/>
          <w:lang w:eastAsia="ja-JP"/>
        </w:rPr>
        <w:t>、外国発行者の登記所在地</w:t>
      </w:r>
      <w:r w:rsidR="004A13DD" w:rsidRPr="00453A9A">
        <w:rPr>
          <w:rFonts w:ascii="MS PGothic" w:eastAsia="MS PGothic" w:hAnsi="MS PGothic" w:hint="eastAsia"/>
          <w:color w:val="000000"/>
          <w:lang w:eastAsia="ja-JP"/>
        </w:rPr>
        <w:t>国</w:t>
      </w:r>
      <w:r w:rsidR="00E51D81" w:rsidRPr="00453A9A">
        <w:rPr>
          <w:rFonts w:ascii="MS PGothic" w:eastAsia="MS PGothic" w:hAnsi="MS PGothic" w:hint="eastAsia"/>
          <w:color w:val="000000"/>
          <w:lang w:eastAsia="ja-JP"/>
        </w:rPr>
        <w:t>又は上場所在地</w:t>
      </w:r>
      <w:r w:rsidR="004A13DD" w:rsidRPr="00453A9A">
        <w:rPr>
          <w:rFonts w:ascii="MS PGothic" w:eastAsia="MS PGothic" w:hAnsi="MS PGothic" w:hint="eastAsia"/>
          <w:color w:val="000000"/>
          <w:lang w:eastAsia="ja-JP"/>
        </w:rPr>
        <w:t>国</w:t>
      </w:r>
      <w:r w:rsidR="00E51D81" w:rsidRPr="00453A9A">
        <w:rPr>
          <w:rFonts w:ascii="MS PGothic" w:eastAsia="MS PGothic" w:hAnsi="MS PGothic" w:hint="eastAsia"/>
          <w:color w:val="000000"/>
          <w:lang w:eastAsia="ja-JP"/>
        </w:rPr>
        <w:t>の法令に基づく</w:t>
      </w:r>
      <w:r w:rsidR="004A13DD" w:rsidRPr="00453A9A">
        <w:rPr>
          <w:rFonts w:ascii="MS PGothic" w:eastAsia="MS PGothic" w:hAnsi="MS PGothic" w:hint="eastAsia"/>
          <w:color w:val="000000"/>
          <w:lang w:eastAsia="ja-JP"/>
        </w:rPr>
        <w:t>財務</w:t>
      </w:r>
      <w:r w:rsidR="00E51D81" w:rsidRPr="00453A9A">
        <w:rPr>
          <w:rFonts w:ascii="MS PGothic" w:eastAsia="MS PGothic" w:hAnsi="MS PGothic" w:hint="eastAsia"/>
          <w:color w:val="000000"/>
          <w:lang w:eastAsia="ja-JP"/>
        </w:rPr>
        <w:t>諸表又は財務資料、</w:t>
      </w:r>
      <w:r w:rsidR="00327A14" w:rsidRPr="00453A9A">
        <w:rPr>
          <w:rFonts w:ascii="MS PGothic" w:eastAsia="MS PGothic" w:hAnsi="MS PGothic" w:hint="eastAsia"/>
          <w:color w:val="000000"/>
          <w:lang w:eastAsia="ja-JP"/>
        </w:rPr>
        <w:t>並びに</w:t>
      </w:r>
      <w:r w:rsidR="00E51D81" w:rsidRPr="00453A9A">
        <w:rPr>
          <w:rFonts w:ascii="MS PGothic" w:eastAsia="MS PGothic" w:hAnsi="MS PGothic" w:hint="eastAsia"/>
          <w:color w:val="000000"/>
          <w:lang w:eastAsia="ja-JP"/>
        </w:rPr>
        <w:t>中華民国会計準則と外国発行者の登記所在地</w:t>
      </w:r>
      <w:r w:rsidR="004A13DD" w:rsidRPr="00453A9A">
        <w:rPr>
          <w:rFonts w:ascii="MS PGothic" w:eastAsia="MS PGothic" w:hAnsi="MS PGothic" w:hint="eastAsia"/>
          <w:color w:val="000000"/>
          <w:lang w:eastAsia="ja-JP"/>
        </w:rPr>
        <w:t>国</w:t>
      </w:r>
      <w:r w:rsidR="00E51D81" w:rsidRPr="00453A9A">
        <w:rPr>
          <w:rFonts w:ascii="MS PGothic" w:eastAsia="MS PGothic" w:hAnsi="MS PGothic" w:hint="eastAsia"/>
          <w:color w:val="000000"/>
          <w:lang w:eastAsia="ja-JP"/>
        </w:rPr>
        <w:t>又は上場所在地</w:t>
      </w:r>
      <w:r w:rsidR="004A13DD" w:rsidRPr="00453A9A">
        <w:rPr>
          <w:rFonts w:ascii="MS PGothic" w:eastAsia="MS PGothic" w:hAnsi="MS PGothic" w:hint="eastAsia"/>
          <w:color w:val="000000"/>
          <w:lang w:eastAsia="ja-JP"/>
        </w:rPr>
        <w:t>国</w:t>
      </w:r>
      <w:r w:rsidR="00E51D81" w:rsidRPr="00453A9A">
        <w:rPr>
          <w:rFonts w:ascii="MS PGothic" w:eastAsia="MS PGothic" w:hAnsi="MS PGothic" w:hint="eastAsia"/>
          <w:color w:val="000000"/>
          <w:lang w:eastAsia="ja-JP"/>
        </w:rPr>
        <w:t>の</w:t>
      </w:r>
      <w:r w:rsidR="001248B1" w:rsidRPr="00453A9A">
        <w:rPr>
          <w:rFonts w:ascii="MS PGothic" w:eastAsia="MS PGothic" w:hAnsi="MS PGothic" w:hint="eastAsia"/>
          <w:color w:val="000000"/>
          <w:lang w:eastAsia="ja-JP"/>
        </w:rPr>
        <w:t>会計準則との差異及びその</w:t>
      </w:r>
      <w:r w:rsidR="00FD7C4D" w:rsidRPr="00453A9A">
        <w:rPr>
          <w:rFonts w:ascii="MS PGothic" w:eastAsia="MS PGothic" w:hAnsi="MS PGothic" w:hint="eastAsia"/>
          <w:color w:val="000000"/>
          <w:lang w:eastAsia="ja-JP"/>
        </w:rPr>
        <w:t>財務報告</w:t>
      </w:r>
      <w:r w:rsidR="001248B1" w:rsidRPr="00453A9A">
        <w:rPr>
          <w:rFonts w:ascii="MS PGothic" w:eastAsia="MS PGothic" w:hAnsi="MS PGothic" w:hint="eastAsia"/>
          <w:color w:val="000000"/>
          <w:lang w:eastAsia="ja-JP"/>
        </w:rPr>
        <w:t>への</w:t>
      </w:r>
      <w:r w:rsidR="001248B1" w:rsidRPr="00453A9A">
        <w:rPr>
          <w:rFonts w:ascii="MS PGothic" w:eastAsia="MS PGothic" w:hAnsi="MS PGothic" w:hint="eastAsia"/>
          <w:color w:val="000000"/>
          <w:lang w:eastAsia="ja-JP"/>
        </w:rPr>
        <w:lastRenderedPageBreak/>
        <w:t>影響に対する中華民国会計士による表示意見に</w:t>
      </w:r>
      <w:r w:rsidR="004A16B2" w:rsidRPr="00453A9A">
        <w:rPr>
          <w:rFonts w:ascii="MS PGothic" w:eastAsia="MS PGothic" w:hAnsi="MS PGothic" w:hint="eastAsia"/>
          <w:color w:val="000000"/>
          <w:lang w:eastAsia="ja-JP"/>
        </w:rPr>
        <w:t>基づく。</w:t>
      </w:r>
    </w:p>
    <w:p w:rsidR="004A16B2" w:rsidRPr="00453A9A" w:rsidRDefault="004A16B2" w:rsidP="00D4606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60" w:right="57" w:hanging="266"/>
        <w:jc w:val="both"/>
        <w:rPr>
          <w:rFonts w:ascii="MS PGothic" w:eastAsia="MS PGothic" w:hAnsi="MS PGothic"/>
          <w:color w:val="000000"/>
          <w:lang w:eastAsia="ja-JP"/>
        </w:rPr>
      </w:pPr>
      <w:r w:rsidRPr="00453A9A">
        <w:rPr>
          <w:rFonts w:ascii="MS PGothic" w:eastAsia="MS PGothic" w:hAnsi="MS PGothic" w:hint="eastAsia"/>
          <w:color w:val="000000"/>
          <w:lang w:eastAsia="ja-JP"/>
        </w:rPr>
        <w:t>④外国発行者が、経済部工業局又は本センターの委託</w:t>
      </w:r>
      <w:r w:rsidR="0050519A" w:rsidRPr="00453A9A">
        <w:rPr>
          <w:rFonts w:ascii="MS PGothic" w:eastAsia="MS PGothic" w:hAnsi="MS PGothic" w:hint="eastAsia"/>
          <w:color w:val="000000"/>
          <w:lang w:eastAsia="ja-JP"/>
        </w:rPr>
        <w:t>している</w:t>
      </w:r>
      <w:r w:rsidRPr="00453A9A">
        <w:rPr>
          <w:rFonts w:ascii="MS PGothic" w:eastAsia="MS PGothic" w:hAnsi="MS PGothic" w:hint="eastAsia"/>
          <w:color w:val="000000"/>
          <w:lang w:eastAsia="ja-JP"/>
        </w:rPr>
        <w:t>専門</w:t>
      </w:r>
      <w:r w:rsidR="0050519A" w:rsidRPr="00453A9A">
        <w:rPr>
          <w:rFonts w:ascii="MS PGothic" w:eastAsia="MS PGothic" w:hAnsi="MS PGothic" w:hint="eastAsia"/>
          <w:color w:val="000000"/>
          <w:lang w:eastAsia="ja-JP"/>
        </w:rPr>
        <w:t>機構</w:t>
      </w:r>
      <w:r w:rsidRPr="00453A9A">
        <w:rPr>
          <w:rFonts w:ascii="MS PGothic" w:eastAsia="MS PGothic" w:hAnsi="MS PGothic" w:hint="eastAsia"/>
          <w:color w:val="000000"/>
          <w:lang w:eastAsia="ja-JP"/>
        </w:rPr>
        <w:t>から、</w:t>
      </w:r>
      <w:r w:rsidR="00A923F9" w:rsidRPr="00453A9A">
        <w:rPr>
          <w:rFonts w:ascii="MS PGothic" w:eastAsia="MS PGothic" w:hAnsi="MS PGothic" w:hint="eastAsia"/>
          <w:color w:val="000000"/>
          <w:lang w:eastAsia="ja-JP"/>
        </w:rPr>
        <w:t>「</w:t>
      </w:r>
      <w:r w:rsidR="00DD0D0D" w:rsidRPr="00453A9A">
        <w:rPr>
          <w:rFonts w:ascii="MS PGothic" w:eastAsia="MS PGothic" w:hAnsi="MS PGothic" w:hint="eastAsia"/>
          <w:color w:val="000000"/>
          <w:lang w:eastAsia="ja-JP"/>
        </w:rPr>
        <w:t>科学技術</w:t>
      </w:r>
      <w:r w:rsidRPr="00453A9A">
        <w:rPr>
          <w:rFonts w:ascii="MS PGothic" w:eastAsia="MS PGothic" w:hAnsi="MS PGothic" w:hint="eastAsia"/>
          <w:color w:val="000000"/>
          <w:lang w:eastAsia="ja-JP"/>
        </w:rPr>
        <w:t>事業に属</w:t>
      </w:r>
      <w:r w:rsidR="00A67731" w:rsidRPr="00453A9A">
        <w:rPr>
          <w:rFonts w:ascii="MS PGothic" w:eastAsia="MS PGothic" w:hAnsi="MS PGothic" w:hint="eastAsia"/>
          <w:color w:val="000000"/>
          <w:lang w:eastAsia="ja-JP"/>
        </w:rPr>
        <w:t>する</w:t>
      </w:r>
      <w:r w:rsidR="00A923F9" w:rsidRPr="00453A9A">
        <w:rPr>
          <w:rFonts w:ascii="MS PGothic" w:eastAsia="MS PGothic" w:hAnsi="MS PGothic" w:hint="eastAsia"/>
          <w:color w:val="000000"/>
          <w:lang w:eastAsia="ja-JP"/>
        </w:rPr>
        <w:t>」</w:t>
      </w:r>
      <w:r w:rsidRPr="00453A9A">
        <w:rPr>
          <w:rFonts w:ascii="MS PGothic" w:eastAsia="MS PGothic" w:hAnsi="MS PGothic" w:hint="eastAsia"/>
          <w:color w:val="000000"/>
          <w:lang w:eastAsia="ja-JP"/>
        </w:rPr>
        <w:t>という</w:t>
      </w:r>
      <w:r w:rsidR="00A923F9" w:rsidRPr="00453A9A">
        <w:rPr>
          <w:rFonts w:ascii="MS PGothic" w:eastAsia="MS PGothic" w:hAnsi="MS PGothic" w:hint="eastAsia"/>
          <w:color w:val="000000"/>
          <w:lang w:eastAsia="ja-JP"/>
        </w:rPr>
        <w:t>評価意見書</w:t>
      </w:r>
      <w:r w:rsidRPr="00453A9A">
        <w:rPr>
          <w:rFonts w:ascii="MS PGothic" w:eastAsia="MS PGothic" w:hAnsi="MS PGothic" w:hint="eastAsia"/>
          <w:color w:val="000000"/>
          <w:lang w:eastAsia="ja-JP"/>
        </w:rPr>
        <w:t>を取得している場合には、第①項第四号の規定に制限されない。</w:t>
      </w:r>
      <w:r w:rsidR="00A67731" w:rsidRPr="00453A9A">
        <w:rPr>
          <w:rFonts w:ascii="MS PGothic" w:eastAsia="MS PGothic" w:hAnsi="MS PGothic" w:hint="eastAsia"/>
          <w:color w:val="000000"/>
          <w:lang w:eastAsia="ja-JP"/>
        </w:rPr>
        <w:t>但し、外国発行者は、グレタイ売買市場上場登録年度及びそ</w:t>
      </w:r>
      <w:r w:rsidR="0004082E" w:rsidRPr="00453A9A">
        <w:rPr>
          <w:rFonts w:ascii="MS PGothic" w:eastAsia="MS PGothic" w:hAnsi="MS PGothic" w:hint="eastAsia"/>
          <w:color w:val="000000"/>
          <w:lang w:eastAsia="ja-JP"/>
        </w:rPr>
        <w:t>れ</w:t>
      </w:r>
      <w:r w:rsidR="00A67731" w:rsidRPr="00453A9A">
        <w:rPr>
          <w:rFonts w:ascii="MS PGothic" w:eastAsia="MS PGothic" w:hAnsi="MS PGothic" w:hint="eastAsia"/>
          <w:color w:val="000000"/>
          <w:lang w:eastAsia="ja-JP"/>
        </w:rPr>
        <w:t>以降の3会計年度内に推薦証券会社</w:t>
      </w:r>
      <w:r w:rsidR="0004082E" w:rsidRPr="00453A9A">
        <w:rPr>
          <w:rFonts w:ascii="MS PGothic" w:eastAsia="MS PGothic" w:hAnsi="MS PGothic" w:hint="eastAsia"/>
          <w:color w:val="000000"/>
          <w:lang w:eastAsia="ja-JP"/>
        </w:rPr>
        <w:t>に</w:t>
      </w:r>
      <w:r w:rsidR="00A67731" w:rsidRPr="00453A9A">
        <w:rPr>
          <w:rFonts w:ascii="MS PGothic" w:eastAsia="MS PGothic" w:hAnsi="MS PGothic" w:hint="eastAsia"/>
          <w:color w:val="000000"/>
          <w:lang w:eastAsia="ja-JP"/>
        </w:rPr>
        <w:t>継続して委任し、中華民国証券法令、本センターの規制及び公告事項、外国発行者によるグレタイ売買市場における株式の第二上場契約の適用に関する指導を受ける。</w:t>
      </w:r>
    </w:p>
    <w:p w:rsidR="004327EF" w:rsidRPr="00453A9A" w:rsidRDefault="004327EF" w:rsidP="002E4883">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050" w:right="57" w:hanging="1050"/>
        <w:jc w:val="both"/>
        <w:rPr>
          <w:rFonts w:ascii="MS PGothic" w:eastAsiaTheme="minorEastAsia" w:hAnsi="MS PGothic"/>
          <w:lang w:eastAsia="ja-JP"/>
        </w:rPr>
      </w:pPr>
    </w:p>
    <w:p w:rsidR="007572FE" w:rsidRPr="00453A9A" w:rsidRDefault="002E4883" w:rsidP="007572F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966" w:right="57" w:hanging="966"/>
        <w:jc w:val="both"/>
        <w:rPr>
          <w:rFonts w:ascii="MS PGothic" w:eastAsia="MS PGothic" w:hAnsi="MS PGothic"/>
          <w:lang w:eastAsia="ja-JP"/>
        </w:rPr>
      </w:pPr>
      <w:r w:rsidRPr="00453A9A">
        <w:rPr>
          <w:rFonts w:ascii="MS PGothic" w:eastAsia="MS PGothic" w:hAnsi="MS PGothic" w:hint="eastAsia"/>
          <w:lang w:eastAsia="ja-JP"/>
        </w:rPr>
        <w:t>第</w:t>
      </w:r>
      <w:r w:rsidR="00B92BEF" w:rsidRPr="00453A9A">
        <w:rPr>
          <w:rFonts w:ascii="MS PGothic" w:eastAsia="MS PGothic" w:hAnsi="MS PGothic" w:hint="eastAsia"/>
          <w:lang w:eastAsia="ja-JP"/>
        </w:rPr>
        <w:t>24</w:t>
      </w:r>
      <w:r w:rsidRPr="00453A9A">
        <w:rPr>
          <w:rFonts w:ascii="MS PGothic" w:eastAsia="MS PGothic" w:hAnsi="MS PGothic" w:hint="eastAsia"/>
          <w:lang w:eastAsia="ja-JP"/>
        </w:rPr>
        <w:t>条</w:t>
      </w:r>
      <w:r w:rsidR="00B92BEF" w:rsidRPr="00453A9A">
        <w:rPr>
          <w:rFonts w:ascii="MS PGothic" w:eastAsia="MS PGothic" w:hAnsi="MS PGothic" w:hint="eastAsia"/>
          <w:lang w:eastAsia="ja-JP"/>
        </w:rPr>
        <w:t>の1</w:t>
      </w:r>
      <w:r w:rsidRPr="00453A9A">
        <w:rPr>
          <w:rFonts w:ascii="MS PGothic" w:eastAsia="MS PGothic" w:hAnsi="MS PGothic" w:hint="eastAsia"/>
          <w:lang w:eastAsia="ja-JP"/>
        </w:rPr>
        <w:t xml:space="preserve">　</w:t>
      </w:r>
      <w:r w:rsidR="007572FE" w:rsidRPr="00453A9A">
        <w:rPr>
          <w:rFonts w:ascii="MS PGothic" w:eastAsia="MS PGothic" w:hAnsi="MS PGothic" w:hint="eastAsia"/>
          <w:lang w:eastAsia="ja-JP"/>
        </w:rPr>
        <w:t>外国発行者が</w:t>
      </w:r>
      <w:r w:rsidR="00F735F7" w:rsidRPr="00453A9A">
        <w:rPr>
          <w:rFonts w:ascii="MS PGothic" w:eastAsia="MS PGothic" w:hAnsi="MS PGothic" w:hint="eastAsia"/>
          <w:lang w:eastAsia="ja-JP"/>
        </w:rPr>
        <w:t>グレタイ売買市場の第二上場を申請した際に、上場</w:t>
      </w:r>
      <w:r w:rsidR="007572FE" w:rsidRPr="00453A9A">
        <w:rPr>
          <w:rFonts w:ascii="MS PGothic" w:eastAsia="MS PGothic" w:hAnsi="MS PGothic" w:hint="eastAsia"/>
          <w:lang w:eastAsia="ja-JP"/>
        </w:rPr>
        <w:t>本準則の</w:t>
      </w:r>
      <w:r w:rsidR="0004082E" w:rsidRPr="00453A9A">
        <w:rPr>
          <w:rFonts w:ascii="MS PGothic" w:eastAsia="MS PGothic" w:hAnsi="MS PGothic" w:hint="eastAsia"/>
          <w:lang w:eastAsia="ja-JP"/>
        </w:rPr>
        <w:t>所定条件に該当しているが、以下各号の事項のいずれかに該当し</w:t>
      </w:r>
      <w:r w:rsidR="007572FE" w:rsidRPr="00453A9A">
        <w:rPr>
          <w:rFonts w:ascii="MS PGothic" w:eastAsia="MS PGothic" w:hAnsi="MS PGothic" w:hint="eastAsia"/>
          <w:lang w:eastAsia="ja-JP"/>
        </w:rPr>
        <w:t>、本センター</w:t>
      </w:r>
      <w:r w:rsidR="0004082E" w:rsidRPr="00453A9A">
        <w:rPr>
          <w:rFonts w:ascii="MS PGothic" w:eastAsia="MS PGothic" w:hAnsi="MS PGothic" w:hint="eastAsia"/>
          <w:lang w:eastAsia="ja-JP"/>
        </w:rPr>
        <w:t>が</w:t>
      </w:r>
      <w:r w:rsidR="007572FE" w:rsidRPr="00453A9A">
        <w:rPr>
          <w:rFonts w:ascii="MS PGothic" w:eastAsia="MS PGothic" w:hAnsi="MS PGothic" w:hint="eastAsia"/>
          <w:lang w:eastAsia="ja-JP"/>
        </w:rPr>
        <w:t>その株式のグレタイ売買市場での売買</w:t>
      </w:r>
      <w:r w:rsidR="0082610A" w:rsidRPr="00453A9A">
        <w:rPr>
          <w:rFonts w:ascii="MS PGothic" w:eastAsia="MS PGothic" w:hAnsi="MS PGothic" w:hint="eastAsia"/>
          <w:lang w:eastAsia="ja-JP"/>
        </w:rPr>
        <w:t>は</w:t>
      </w:r>
      <w:r w:rsidR="007572FE" w:rsidRPr="00453A9A">
        <w:rPr>
          <w:rFonts w:ascii="MS PGothic" w:eastAsia="MS PGothic" w:hAnsi="MS PGothic" w:hint="eastAsia"/>
          <w:lang w:eastAsia="ja-JP"/>
        </w:rPr>
        <w:t>不適合</w:t>
      </w:r>
      <w:r w:rsidR="0004082E" w:rsidRPr="00453A9A">
        <w:rPr>
          <w:rFonts w:ascii="MS PGothic" w:eastAsia="MS PGothic" w:hAnsi="MS PGothic" w:hint="eastAsia"/>
          <w:lang w:eastAsia="ja-JP"/>
        </w:rPr>
        <w:t>である</w:t>
      </w:r>
      <w:r w:rsidR="007572FE" w:rsidRPr="00453A9A">
        <w:rPr>
          <w:rFonts w:ascii="MS PGothic" w:eastAsia="MS PGothic" w:hAnsi="MS PGothic" w:hint="eastAsia"/>
          <w:lang w:eastAsia="ja-JP"/>
        </w:rPr>
        <w:t>と判定</w:t>
      </w:r>
      <w:r w:rsidR="0004082E" w:rsidRPr="00453A9A">
        <w:rPr>
          <w:rFonts w:ascii="MS PGothic" w:eastAsia="MS PGothic" w:hAnsi="MS PGothic" w:hint="eastAsia"/>
          <w:lang w:eastAsia="ja-JP"/>
        </w:rPr>
        <w:t>した</w:t>
      </w:r>
      <w:r w:rsidR="007572FE" w:rsidRPr="00453A9A">
        <w:rPr>
          <w:rFonts w:ascii="MS PGothic" w:eastAsia="MS PGothic" w:hAnsi="MS PGothic" w:hint="eastAsia"/>
          <w:lang w:eastAsia="ja-JP"/>
        </w:rPr>
        <w:t>場合、</w:t>
      </w:r>
      <w:r w:rsidR="0004082E" w:rsidRPr="00453A9A">
        <w:rPr>
          <w:rFonts w:ascii="MS PGothic" w:eastAsia="MS PGothic" w:hAnsi="MS PGothic" w:hint="eastAsia"/>
          <w:lang w:eastAsia="ja-JP"/>
        </w:rPr>
        <w:t>本センターは</w:t>
      </w:r>
      <w:r w:rsidR="007572FE" w:rsidRPr="00453A9A">
        <w:rPr>
          <w:rFonts w:ascii="MS PGothic" w:eastAsia="MS PGothic" w:hAnsi="MS PGothic" w:hint="eastAsia"/>
          <w:lang w:eastAsia="ja-JP"/>
        </w:rPr>
        <w:t>その株式のグレタイ売買市場における売買を拒否することができる。</w:t>
      </w:r>
    </w:p>
    <w:p w:rsidR="007572FE" w:rsidRPr="00453A9A" w:rsidRDefault="007572FE" w:rsidP="007572F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882" w:right="57" w:firstLine="98"/>
        <w:jc w:val="both"/>
        <w:rPr>
          <w:rFonts w:ascii="MS PGothic" w:eastAsia="MS PGothic" w:hAnsi="MS PGothic"/>
          <w:lang w:eastAsia="ja-JP"/>
        </w:rPr>
      </w:pPr>
      <w:r w:rsidRPr="00453A9A">
        <w:rPr>
          <w:rFonts w:ascii="MS PGothic" w:eastAsia="MS PGothic" w:hAnsi="MS PGothic" w:hint="eastAsia"/>
          <w:lang w:eastAsia="ja-JP"/>
        </w:rPr>
        <w:t>一、証券取引法第156条第①項第一号～第三号に列挙されている事情に該当する。</w:t>
      </w:r>
    </w:p>
    <w:p w:rsidR="007572FE" w:rsidRPr="00453A9A" w:rsidRDefault="00F735F7" w:rsidP="007572F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392"/>
        <w:jc w:val="both"/>
        <w:rPr>
          <w:rFonts w:ascii="MS PGothic" w:eastAsia="MS PGothic" w:hAnsi="MS PGothic"/>
          <w:lang w:eastAsia="ja-JP"/>
        </w:rPr>
      </w:pPr>
      <w:r w:rsidRPr="00453A9A">
        <w:rPr>
          <w:rFonts w:ascii="MS PGothic" w:eastAsia="MS PGothic" w:hAnsi="MS PGothic" w:hint="eastAsia"/>
          <w:lang w:eastAsia="ja-JP"/>
        </w:rPr>
        <w:t>二</w:t>
      </w:r>
      <w:r w:rsidR="007572FE" w:rsidRPr="00453A9A">
        <w:rPr>
          <w:rFonts w:ascii="MS PGothic" w:eastAsia="MS PGothic" w:hAnsi="MS PGothic" w:hint="eastAsia"/>
          <w:lang w:eastAsia="ja-JP"/>
        </w:rPr>
        <w:t>、会社又は申請時の取締役、監査役、総経理又は実質責任者</w:t>
      </w:r>
      <w:r w:rsidR="0004082E" w:rsidRPr="00453A9A">
        <w:rPr>
          <w:rFonts w:ascii="MS PGothic" w:eastAsia="MS PGothic" w:hAnsi="MS PGothic" w:hint="eastAsia"/>
          <w:lang w:eastAsia="ja-JP"/>
        </w:rPr>
        <w:t>に</w:t>
      </w:r>
      <w:r w:rsidR="007572FE" w:rsidRPr="00453A9A">
        <w:rPr>
          <w:rFonts w:ascii="MS PGothic" w:eastAsia="MS PGothic" w:hAnsi="MS PGothic" w:hint="eastAsia"/>
          <w:lang w:eastAsia="ja-JP"/>
        </w:rPr>
        <w:t>直近３年内に誠実信用原則に違反する行為がある。</w:t>
      </w:r>
    </w:p>
    <w:p w:rsidR="00F735F7" w:rsidRPr="00453A9A" w:rsidRDefault="00B92BEF" w:rsidP="007572F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392"/>
        <w:jc w:val="both"/>
        <w:rPr>
          <w:rFonts w:ascii="MS PGothic" w:eastAsia="MS PGothic" w:hAnsi="MS PGothic"/>
          <w:lang w:eastAsia="ja-JP"/>
        </w:rPr>
      </w:pPr>
      <w:r w:rsidRPr="00453A9A">
        <w:rPr>
          <w:rFonts w:ascii="MS PGothic" w:eastAsia="MS PGothic" w:hAnsi="MS PGothic" w:hint="eastAsia"/>
          <w:lang w:eastAsia="ja-JP"/>
        </w:rPr>
        <w:t>三</w:t>
      </w:r>
      <w:r w:rsidR="00F735F7" w:rsidRPr="00453A9A">
        <w:rPr>
          <w:rFonts w:ascii="MS PGothic" w:eastAsia="MS PGothic" w:hAnsi="MS PGothic" w:hint="eastAsia"/>
          <w:lang w:eastAsia="ja-JP"/>
        </w:rPr>
        <w:t>、会社又は申請時の取締役、監査役、総経理又は実質責任者が直近３年内に</w:t>
      </w:r>
      <w:r w:rsidRPr="00453A9A">
        <w:rPr>
          <w:rFonts w:ascii="MS PGothic" w:eastAsia="MS PGothic" w:hAnsi="MS PGothic" w:hint="eastAsia"/>
          <w:lang w:eastAsia="ja-JP"/>
        </w:rPr>
        <w:t>上場所在地国の証券主務機関又は取引所から</w:t>
      </w:r>
      <w:r w:rsidR="00F735F7" w:rsidRPr="00453A9A">
        <w:rPr>
          <w:rFonts w:ascii="MS PGothic" w:eastAsia="MS PGothic" w:hAnsi="MS PGothic" w:hint="eastAsia"/>
          <w:lang w:eastAsia="ja-JP"/>
        </w:rPr>
        <w:t>処分を受けたことがあり、その</w:t>
      </w:r>
      <w:r w:rsidR="0004082E" w:rsidRPr="00453A9A">
        <w:rPr>
          <w:rFonts w:ascii="MS PGothic" w:eastAsia="MS PGothic" w:hAnsi="MS PGothic" w:hint="eastAsia"/>
          <w:lang w:eastAsia="ja-JP"/>
        </w:rPr>
        <w:t>状況</w:t>
      </w:r>
      <w:r w:rsidRPr="00453A9A">
        <w:rPr>
          <w:rFonts w:ascii="MS PGothic" w:eastAsia="MS PGothic" w:hAnsi="MS PGothic" w:hint="eastAsia"/>
          <w:lang w:eastAsia="ja-JP"/>
        </w:rPr>
        <w:t>が深刻である。</w:t>
      </w:r>
    </w:p>
    <w:p w:rsidR="007572FE" w:rsidRPr="00453A9A" w:rsidRDefault="00B92BEF" w:rsidP="007572F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392"/>
        <w:jc w:val="both"/>
        <w:rPr>
          <w:rFonts w:ascii="MS PGothic" w:eastAsia="MS PGothic" w:hAnsi="MS PGothic"/>
          <w:lang w:eastAsia="ja-JP"/>
        </w:rPr>
      </w:pPr>
      <w:r w:rsidRPr="00453A9A">
        <w:rPr>
          <w:rFonts w:ascii="MS PGothic" w:eastAsia="MS PGothic" w:hAnsi="MS PGothic" w:hint="eastAsia"/>
          <w:lang w:eastAsia="ja-JP"/>
        </w:rPr>
        <w:t>四</w:t>
      </w:r>
      <w:r w:rsidR="007572FE" w:rsidRPr="00453A9A">
        <w:rPr>
          <w:rFonts w:ascii="MS PGothic" w:eastAsia="MS PGothic" w:hAnsi="MS PGothic" w:hint="eastAsia"/>
          <w:lang w:eastAsia="ja-JP"/>
        </w:rPr>
        <w:t>、その経営</w:t>
      </w:r>
      <w:r w:rsidR="0004082E" w:rsidRPr="00453A9A">
        <w:rPr>
          <w:rFonts w:ascii="MS PGothic" w:eastAsia="MS PGothic" w:hAnsi="MS PGothic" w:hint="eastAsia"/>
          <w:lang w:eastAsia="ja-JP"/>
        </w:rPr>
        <w:t>事業の衰退が重大である</w:t>
      </w:r>
      <w:r w:rsidR="007572FE" w:rsidRPr="00453A9A">
        <w:rPr>
          <w:rFonts w:ascii="MS PGothic" w:eastAsia="MS PGothic" w:hAnsi="MS PGothic" w:hint="eastAsia"/>
          <w:lang w:eastAsia="ja-JP"/>
        </w:rPr>
        <w:t>。</w:t>
      </w:r>
    </w:p>
    <w:p w:rsidR="007572FE" w:rsidRPr="00453A9A" w:rsidRDefault="00B92BEF" w:rsidP="007572F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392"/>
        <w:jc w:val="both"/>
        <w:rPr>
          <w:rFonts w:ascii="MS PGothic" w:eastAsia="MS PGothic" w:hAnsi="MS PGothic"/>
          <w:lang w:eastAsia="ja-JP"/>
        </w:rPr>
      </w:pPr>
      <w:r w:rsidRPr="00453A9A">
        <w:rPr>
          <w:rFonts w:ascii="MS PGothic" w:eastAsia="MS PGothic" w:hAnsi="MS PGothic" w:hint="eastAsia"/>
          <w:lang w:eastAsia="ja-JP"/>
        </w:rPr>
        <w:t>五</w:t>
      </w:r>
      <w:r w:rsidR="007572FE" w:rsidRPr="00453A9A">
        <w:rPr>
          <w:rFonts w:ascii="MS PGothic" w:eastAsia="MS PGothic" w:hAnsi="MS PGothic" w:hint="eastAsia"/>
          <w:lang w:eastAsia="ja-JP"/>
        </w:rPr>
        <w:t>、その他事業範囲、性質又は特殊状況により本センターがグレタイ売買市場上場</w:t>
      </w:r>
      <w:r w:rsidR="002A765B" w:rsidRPr="00453A9A">
        <w:rPr>
          <w:rFonts w:ascii="MS PGothic" w:eastAsia="MS PGothic" w:hAnsi="MS PGothic" w:hint="eastAsia"/>
          <w:lang w:eastAsia="ja-JP"/>
        </w:rPr>
        <w:t>は不適合であると判定した場合</w:t>
      </w:r>
      <w:r w:rsidR="007572FE" w:rsidRPr="00453A9A">
        <w:rPr>
          <w:rFonts w:ascii="MS PGothic" w:eastAsia="MS PGothic" w:hAnsi="MS PGothic" w:hint="eastAsia"/>
          <w:lang w:eastAsia="ja-JP"/>
        </w:rPr>
        <w:t>。</w:t>
      </w:r>
    </w:p>
    <w:p w:rsidR="00B92BEF" w:rsidRPr="00453A9A" w:rsidRDefault="007572FE" w:rsidP="007572F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18" w:right="57" w:hanging="238"/>
        <w:jc w:val="both"/>
        <w:rPr>
          <w:rFonts w:ascii="MS PGothic" w:eastAsia="MS PGothic" w:hAnsi="MS PGothic"/>
          <w:lang w:eastAsia="ja-JP"/>
        </w:rPr>
      </w:pPr>
      <w:r w:rsidRPr="00453A9A">
        <w:rPr>
          <w:rFonts w:ascii="MS PGothic" w:eastAsia="MS PGothic" w:hAnsi="MS PGothic" w:hint="eastAsia"/>
          <w:lang w:eastAsia="ja-JP"/>
        </w:rPr>
        <w:t>②前項</w:t>
      </w:r>
      <w:r w:rsidR="00B92BEF" w:rsidRPr="00453A9A">
        <w:rPr>
          <w:rFonts w:ascii="MS PGothic" w:eastAsia="MS PGothic" w:hAnsi="MS PGothic" w:hint="eastAsia"/>
          <w:lang w:eastAsia="ja-JP"/>
        </w:rPr>
        <w:t>第一、二、四号の具体的な認定基準は第10条、13条、14条の1の規定を適用する。但し第14条の1第④項の規定は適用しない。</w:t>
      </w:r>
    </w:p>
    <w:p w:rsidR="007572FE" w:rsidRPr="00453A9A" w:rsidRDefault="00B92BEF" w:rsidP="007572F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18" w:right="57" w:hanging="238"/>
        <w:jc w:val="both"/>
        <w:rPr>
          <w:rFonts w:ascii="MS PGothic" w:eastAsia="MS PGothic" w:hAnsi="MS PGothic"/>
          <w:lang w:eastAsia="ja-JP"/>
        </w:rPr>
      </w:pPr>
      <w:r w:rsidRPr="00453A9A">
        <w:rPr>
          <w:rFonts w:ascii="MS PGothic" w:eastAsia="MS PGothic" w:hAnsi="MS PGothic" w:hint="eastAsia"/>
          <w:lang w:eastAsia="ja-JP"/>
        </w:rPr>
        <w:t>③第①項各号の適用終了日は、当外国発行者に対するグレタイ売買市場第二</w:t>
      </w:r>
      <w:r w:rsidR="007572FE" w:rsidRPr="00453A9A">
        <w:rPr>
          <w:rFonts w:ascii="MS PGothic" w:eastAsia="MS PGothic" w:hAnsi="MS PGothic" w:hint="eastAsia"/>
          <w:lang w:eastAsia="ja-JP"/>
        </w:rPr>
        <w:t>上場契約の</w:t>
      </w:r>
      <w:r w:rsidR="00746123" w:rsidRPr="00453A9A">
        <w:rPr>
          <w:rFonts w:ascii="MS PGothic" w:eastAsia="MS PGothic" w:hAnsi="MS PGothic" w:hint="eastAsia"/>
          <w:lang w:eastAsia="ja-JP"/>
        </w:rPr>
        <w:t>本</w:t>
      </w:r>
      <w:r w:rsidRPr="00453A9A">
        <w:rPr>
          <w:rFonts w:ascii="MS PGothic" w:eastAsia="MS PGothic" w:hAnsi="MS PGothic" w:hint="eastAsia"/>
          <w:lang w:eastAsia="ja-JP"/>
        </w:rPr>
        <w:t>センター</w:t>
      </w:r>
      <w:r w:rsidR="007572FE" w:rsidRPr="00453A9A">
        <w:rPr>
          <w:rFonts w:ascii="MS PGothic" w:eastAsia="MS PGothic" w:hAnsi="MS PGothic" w:hint="eastAsia"/>
          <w:lang w:eastAsia="ja-JP"/>
        </w:rPr>
        <w:t>による許可通知書日付の前日となる。</w:t>
      </w:r>
    </w:p>
    <w:p w:rsidR="004327EF" w:rsidRPr="00453A9A" w:rsidRDefault="004327EF" w:rsidP="00D953A3">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050" w:right="57" w:hanging="1050"/>
        <w:jc w:val="both"/>
        <w:rPr>
          <w:rFonts w:ascii="MS PGothic" w:eastAsiaTheme="minorEastAsia" w:hAnsi="MS PGothic"/>
          <w:lang w:eastAsia="ja-JP"/>
        </w:rPr>
      </w:pPr>
    </w:p>
    <w:p w:rsidR="0050519A" w:rsidRPr="00453A9A" w:rsidRDefault="0050519A" w:rsidP="00D953A3">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050" w:right="57" w:hanging="1050"/>
        <w:jc w:val="both"/>
        <w:rPr>
          <w:rFonts w:ascii="MS PGothic" w:eastAsia="MS PGothic" w:hAnsi="MS PGothic"/>
          <w:lang w:eastAsia="ja-JP"/>
        </w:rPr>
      </w:pPr>
      <w:r w:rsidRPr="00453A9A">
        <w:rPr>
          <w:rFonts w:ascii="MS PGothic" w:eastAsia="MS PGothic" w:hAnsi="MS PGothic" w:hint="eastAsia"/>
          <w:lang w:eastAsia="ja-JP"/>
        </w:rPr>
        <w:t xml:space="preserve">第25条　</w:t>
      </w:r>
      <w:r w:rsidR="00215EF7" w:rsidRPr="00453A9A">
        <w:rPr>
          <w:rFonts w:ascii="MS PGothic" w:eastAsia="MS PGothic" w:hAnsi="MS PGothic" w:hint="eastAsia"/>
          <w:lang w:eastAsia="ja-JP"/>
        </w:rPr>
        <w:t>外国発行者</w:t>
      </w:r>
      <w:r w:rsidR="00DB4ED8" w:rsidRPr="00453A9A">
        <w:rPr>
          <w:rFonts w:ascii="MS PGothic" w:eastAsia="MS PGothic" w:hAnsi="MS PGothic" w:hint="eastAsia"/>
          <w:lang w:eastAsia="ja-JP"/>
        </w:rPr>
        <w:t>による</w:t>
      </w:r>
      <w:r w:rsidR="00AC5012" w:rsidRPr="00453A9A">
        <w:rPr>
          <w:rFonts w:ascii="MS PGothic" w:eastAsia="MS PGothic" w:hAnsi="MS PGothic" w:hint="eastAsia"/>
          <w:lang w:eastAsia="ja-JP"/>
        </w:rPr>
        <w:t>グレタイ売買市場における株式の第二上場</w:t>
      </w:r>
      <w:r w:rsidR="00DB4ED8" w:rsidRPr="00453A9A">
        <w:rPr>
          <w:rFonts w:ascii="MS PGothic" w:eastAsia="MS PGothic" w:hAnsi="MS PGothic" w:hint="eastAsia"/>
          <w:lang w:eastAsia="ja-JP"/>
        </w:rPr>
        <w:t>の</w:t>
      </w:r>
      <w:r w:rsidR="00215EF7" w:rsidRPr="00453A9A">
        <w:rPr>
          <w:rFonts w:ascii="MS PGothic" w:eastAsia="MS PGothic" w:hAnsi="MS PGothic" w:hint="eastAsia"/>
          <w:lang w:eastAsia="ja-JP"/>
        </w:rPr>
        <w:t>申請</w:t>
      </w:r>
      <w:r w:rsidR="00DB4ED8" w:rsidRPr="00453A9A">
        <w:rPr>
          <w:rFonts w:ascii="MS PGothic" w:eastAsia="MS PGothic" w:hAnsi="MS PGothic" w:hint="eastAsia"/>
          <w:lang w:eastAsia="ja-JP"/>
        </w:rPr>
        <w:t>について</w:t>
      </w:r>
      <w:r w:rsidR="00215EF7" w:rsidRPr="00453A9A">
        <w:rPr>
          <w:rFonts w:ascii="MS PGothic" w:eastAsia="MS PGothic" w:hAnsi="MS PGothic" w:hint="eastAsia"/>
          <w:lang w:eastAsia="ja-JP"/>
        </w:rPr>
        <w:t>、本センター</w:t>
      </w:r>
      <w:r w:rsidR="00DB4ED8" w:rsidRPr="00453A9A">
        <w:rPr>
          <w:rFonts w:ascii="MS PGothic" w:eastAsia="MS PGothic" w:hAnsi="MS PGothic" w:hint="eastAsia"/>
          <w:lang w:eastAsia="ja-JP"/>
        </w:rPr>
        <w:t>は</w:t>
      </w:r>
      <w:r w:rsidR="00215EF7" w:rsidRPr="00453A9A">
        <w:rPr>
          <w:rFonts w:ascii="MS PGothic" w:eastAsia="MS PGothic" w:hAnsi="MS PGothic" w:hint="eastAsia"/>
          <w:lang w:eastAsia="ja-JP"/>
        </w:rPr>
        <w:t>その外国発行者</w:t>
      </w:r>
      <w:r w:rsidR="004771F2" w:rsidRPr="00453A9A">
        <w:rPr>
          <w:rFonts w:ascii="MS PGothic" w:eastAsia="MS PGothic" w:hAnsi="MS PGothic" w:hint="eastAsia"/>
          <w:lang w:eastAsia="ja-JP"/>
        </w:rPr>
        <w:t>との</w:t>
      </w:r>
      <w:r w:rsidR="00AC5012" w:rsidRPr="00453A9A">
        <w:rPr>
          <w:rFonts w:ascii="MS PGothic" w:eastAsia="MS PGothic" w:hAnsi="MS PGothic" w:hint="eastAsia"/>
          <w:lang w:eastAsia="ja-JP"/>
        </w:rPr>
        <w:t>グレタイ売買市場株式第二上場</w:t>
      </w:r>
      <w:r w:rsidR="00215EF7" w:rsidRPr="00453A9A">
        <w:rPr>
          <w:rFonts w:ascii="MS PGothic" w:eastAsia="MS PGothic" w:hAnsi="MS PGothic" w:hint="eastAsia"/>
          <w:lang w:eastAsia="ja-JP"/>
        </w:rPr>
        <w:t>契約（添付六）を</w:t>
      </w:r>
      <w:r w:rsidR="006C3B55" w:rsidRPr="00453A9A">
        <w:rPr>
          <w:rFonts w:ascii="MS PGothic" w:eastAsia="MS PGothic" w:hAnsi="MS PGothic" w:hint="eastAsia"/>
          <w:lang w:eastAsia="ja-JP"/>
        </w:rPr>
        <w:t>許可し</w:t>
      </w:r>
      <w:r w:rsidR="00215EF7" w:rsidRPr="00453A9A">
        <w:rPr>
          <w:rFonts w:ascii="MS PGothic" w:eastAsia="MS PGothic" w:hAnsi="MS PGothic" w:hint="eastAsia"/>
          <w:lang w:eastAsia="ja-JP"/>
        </w:rPr>
        <w:t>、</w:t>
      </w:r>
      <w:r w:rsidR="00D953A3" w:rsidRPr="00453A9A">
        <w:rPr>
          <w:rFonts w:ascii="MS PGothic" w:eastAsia="MS PGothic" w:hAnsi="MS PGothic" w:hint="eastAsia"/>
          <w:lang w:eastAsia="ja-JP"/>
        </w:rPr>
        <w:t>主務機関への申告が発効した後、その株式のグレタイ売買を公告する。</w:t>
      </w:r>
    </w:p>
    <w:p w:rsidR="004327EF" w:rsidRPr="00453A9A" w:rsidRDefault="004327EF" w:rsidP="00D953A3">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050" w:right="57" w:hanging="1050"/>
        <w:jc w:val="both"/>
        <w:rPr>
          <w:rFonts w:ascii="MS PGothic" w:eastAsiaTheme="minorEastAsia" w:hAnsi="MS PGothic"/>
          <w:lang w:eastAsia="ja-JP"/>
        </w:rPr>
      </w:pPr>
    </w:p>
    <w:p w:rsidR="00DB4ED8" w:rsidRPr="00453A9A" w:rsidRDefault="00DB4ED8" w:rsidP="00D953A3">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050" w:right="57" w:hanging="1050"/>
        <w:jc w:val="both"/>
        <w:rPr>
          <w:rFonts w:ascii="MS PGothic" w:eastAsia="MS PGothic" w:hAnsi="MS PGothic"/>
          <w:lang w:eastAsia="ja-JP"/>
        </w:rPr>
      </w:pPr>
      <w:r w:rsidRPr="00453A9A">
        <w:rPr>
          <w:rFonts w:ascii="MS PGothic" w:eastAsia="MS PGothic" w:hAnsi="MS PGothic" w:hint="eastAsia"/>
          <w:lang w:eastAsia="ja-JP"/>
        </w:rPr>
        <w:t>第26条　外国発行者による</w:t>
      </w:r>
      <w:r w:rsidR="00AC5012" w:rsidRPr="00453A9A">
        <w:rPr>
          <w:rFonts w:ascii="MS PGothic" w:eastAsia="MS PGothic" w:hAnsi="MS PGothic" w:hint="eastAsia"/>
          <w:lang w:eastAsia="ja-JP"/>
        </w:rPr>
        <w:t>グレタイ売買市場株式第二上場</w:t>
      </w:r>
      <w:r w:rsidRPr="00453A9A">
        <w:rPr>
          <w:rFonts w:ascii="MS PGothic" w:eastAsia="MS PGothic" w:hAnsi="MS PGothic" w:hint="eastAsia"/>
          <w:lang w:eastAsia="ja-JP"/>
        </w:rPr>
        <w:t>の申請について、主務機関への申告が発効した後、関連規定に従い推薦証券会社へ</w:t>
      </w:r>
      <w:r w:rsidR="002E628E" w:rsidRPr="00453A9A">
        <w:rPr>
          <w:rFonts w:ascii="MS PGothic" w:eastAsia="MS PGothic" w:hAnsi="MS PGothic" w:hint="eastAsia"/>
          <w:lang w:eastAsia="ja-JP"/>
        </w:rPr>
        <w:t>売却</w:t>
      </w:r>
      <w:r w:rsidR="0019487C" w:rsidRPr="00453A9A">
        <w:rPr>
          <w:rFonts w:ascii="MS PGothic" w:eastAsia="MS PGothic" w:hAnsi="MS PGothic" w:hint="eastAsia"/>
          <w:lang w:eastAsia="ja-JP"/>
        </w:rPr>
        <w:t>代行を依頼する。</w:t>
      </w:r>
    </w:p>
    <w:p w:rsidR="001B1DAE" w:rsidRPr="00453A9A" w:rsidRDefault="001B1DAE" w:rsidP="002E628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050" w:right="57" w:hanging="1050"/>
        <w:jc w:val="center"/>
        <w:rPr>
          <w:rFonts w:ascii="MS PGothic" w:eastAsia="MS PGothic" w:hAnsi="MS PGothic"/>
          <w:lang w:eastAsia="ja-JP"/>
        </w:rPr>
      </w:pPr>
    </w:p>
    <w:p w:rsidR="002A4806" w:rsidRPr="00453A9A" w:rsidRDefault="002A4806" w:rsidP="002E628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050" w:right="57" w:hanging="1050"/>
        <w:jc w:val="center"/>
        <w:rPr>
          <w:rFonts w:ascii="MS PGothic" w:eastAsia="MS PGothic" w:hAnsi="MS PGothic"/>
          <w:lang w:eastAsia="ja-JP"/>
        </w:rPr>
      </w:pPr>
      <w:r w:rsidRPr="00453A9A">
        <w:rPr>
          <w:rFonts w:ascii="MS PGothic" w:eastAsia="MS PGothic" w:hAnsi="MS PGothic" w:hint="eastAsia"/>
          <w:lang w:eastAsia="ja-JP"/>
        </w:rPr>
        <w:t xml:space="preserve">第四章　</w:t>
      </w:r>
      <w:r w:rsidR="005641CE" w:rsidRPr="00453A9A">
        <w:rPr>
          <w:rFonts w:ascii="MS PGothic" w:eastAsia="MS PGothic" w:hAnsi="MS PGothic" w:hint="eastAsia"/>
          <w:lang w:eastAsia="ja-JP"/>
        </w:rPr>
        <w:t>台湾預託証券</w:t>
      </w:r>
    </w:p>
    <w:p w:rsidR="002B478D" w:rsidRPr="00453A9A" w:rsidRDefault="002B478D" w:rsidP="00AA462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both"/>
        <w:rPr>
          <w:rFonts w:ascii="MS PGothic" w:eastAsia="MS PGothic" w:hAnsi="MS PGothic"/>
          <w:lang w:eastAsia="ja-JP"/>
        </w:rPr>
      </w:pPr>
    </w:p>
    <w:p w:rsidR="004B3C98" w:rsidRPr="00453A9A" w:rsidRDefault="00E1018B" w:rsidP="001B1DA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078" w:right="57" w:hanging="1078"/>
        <w:jc w:val="both"/>
        <w:rPr>
          <w:rFonts w:ascii="MS PGothic" w:eastAsia="MS PGothic" w:hAnsi="MS PGothic"/>
          <w:lang w:eastAsia="ja-JP"/>
        </w:rPr>
      </w:pPr>
      <w:r w:rsidRPr="00453A9A">
        <w:rPr>
          <w:rFonts w:ascii="MS PGothic" w:eastAsia="MS PGothic" w:hAnsi="MS PGothic" w:hint="eastAsia"/>
          <w:lang w:eastAsia="ja-JP"/>
        </w:rPr>
        <w:t xml:space="preserve">第27条　</w:t>
      </w:r>
      <w:r w:rsidR="0099354E" w:rsidRPr="00453A9A">
        <w:rPr>
          <w:rFonts w:ascii="MS PGothic" w:eastAsia="MS PGothic" w:hAnsi="MS PGothic" w:hint="eastAsia"/>
          <w:lang w:eastAsia="ja-JP"/>
        </w:rPr>
        <w:t>外国発行者及びその預託機構は</w:t>
      </w:r>
      <w:r w:rsidR="00586322" w:rsidRPr="00453A9A">
        <w:rPr>
          <w:rFonts w:ascii="MS PGothic" w:eastAsia="MS PGothic" w:hAnsi="MS PGothic" w:hint="eastAsia"/>
          <w:lang w:eastAsia="ja-JP"/>
        </w:rPr>
        <w:t>、</w:t>
      </w:r>
      <w:r w:rsidR="0099354E" w:rsidRPr="00453A9A">
        <w:rPr>
          <w:rFonts w:ascii="MS PGothic" w:eastAsia="MS PGothic" w:hAnsi="MS PGothic" w:hint="eastAsia"/>
          <w:lang w:eastAsia="ja-JP"/>
        </w:rPr>
        <w:t>発行する予定のある</w:t>
      </w:r>
      <w:r w:rsidR="005641CE" w:rsidRPr="00453A9A">
        <w:rPr>
          <w:rFonts w:ascii="MS PGothic" w:eastAsia="MS PGothic" w:hAnsi="MS PGothic" w:hint="eastAsia"/>
          <w:lang w:eastAsia="ja-JP"/>
        </w:rPr>
        <w:t>台湾預託証券</w:t>
      </w:r>
      <w:r w:rsidR="0099354E" w:rsidRPr="00453A9A">
        <w:rPr>
          <w:rFonts w:ascii="MS PGothic" w:eastAsia="MS PGothic" w:hAnsi="MS PGothic" w:hint="eastAsia"/>
          <w:lang w:eastAsia="ja-JP"/>
        </w:rPr>
        <w:t>のグレタイ売買を申請する際に、以下各号の条件を満たす必要がある。</w:t>
      </w:r>
    </w:p>
    <w:p w:rsidR="0099354E" w:rsidRPr="00453A9A" w:rsidRDefault="00ED12F6" w:rsidP="00814E3F">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56" w:right="57" w:hanging="406"/>
        <w:jc w:val="both"/>
        <w:rPr>
          <w:rFonts w:ascii="MS PGothic" w:eastAsia="MS PGothic" w:hAnsi="MS PGothic"/>
          <w:lang w:eastAsia="ja-JP"/>
        </w:rPr>
      </w:pPr>
      <w:r w:rsidRPr="00453A9A">
        <w:rPr>
          <w:rFonts w:ascii="MS PGothic" w:eastAsia="MS PGothic" w:hAnsi="MS PGothic" w:hint="eastAsia"/>
          <w:lang w:eastAsia="ja-JP"/>
        </w:rPr>
        <w:t>一、グレタイ売買</w:t>
      </w:r>
      <w:r w:rsidR="005641CE" w:rsidRPr="00453A9A">
        <w:rPr>
          <w:rFonts w:ascii="MS PGothic" w:eastAsia="MS PGothic" w:hAnsi="MS PGothic" w:hint="eastAsia"/>
          <w:lang w:eastAsia="ja-JP"/>
        </w:rPr>
        <w:t>台湾預託証券</w:t>
      </w:r>
      <w:r w:rsidR="004771F2" w:rsidRPr="00453A9A">
        <w:rPr>
          <w:rFonts w:ascii="MS PGothic" w:eastAsia="MS PGothic" w:hAnsi="MS PGothic" w:hint="eastAsia"/>
          <w:lang w:eastAsia="ja-JP"/>
        </w:rPr>
        <w:t>単位数</w:t>
      </w:r>
      <w:r w:rsidRPr="00453A9A">
        <w:rPr>
          <w:rFonts w:ascii="MS PGothic" w:eastAsia="MS PGothic" w:hAnsi="MS PGothic" w:hint="eastAsia"/>
          <w:lang w:eastAsia="ja-JP"/>
        </w:rPr>
        <w:t>：</w:t>
      </w:r>
      <w:r w:rsidR="00027DBB" w:rsidRPr="00453A9A">
        <w:rPr>
          <w:rFonts w:ascii="MS PGothic" w:eastAsia="MS PGothic" w:hAnsi="MS PGothic" w:hint="eastAsia"/>
          <w:lang w:eastAsia="ja-JP"/>
        </w:rPr>
        <w:t>1,000万</w:t>
      </w:r>
      <w:r w:rsidR="004771F2" w:rsidRPr="00453A9A">
        <w:rPr>
          <w:rFonts w:ascii="MS PGothic" w:eastAsia="MS PGothic" w:hAnsi="MS PGothic" w:hint="eastAsia"/>
          <w:lang w:eastAsia="ja-JP"/>
        </w:rPr>
        <w:t>単位数</w:t>
      </w:r>
      <w:r w:rsidR="00027DBB" w:rsidRPr="00453A9A">
        <w:rPr>
          <w:rFonts w:ascii="MS PGothic" w:eastAsia="MS PGothic" w:hAnsi="MS PGothic" w:hint="eastAsia"/>
          <w:lang w:eastAsia="ja-JP"/>
        </w:rPr>
        <w:t>以上、又は時価がNTD1億を下回</w:t>
      </w:r>
      <w:r w:rsidR="00027DBB" w:rsidRPr="00453A9A">
        <w:rPr>
          <w:rFonts w:ascii="MS PGothic" w:eastAsia="MS PGothic" w:hAnsi="MS PGothic" w:hint="eastAsia"/>
          <w:lang w:eastAsia="ja-JP"/>
        </w:rPr>
        <w:lastRenderedPageBreak/>
        <w:t>らない。</w:t>
      </w:r>
      <w:r w:rsidR="0099339F" w:rsidRPr="00453A9A">
        <w:rPr>
          <w:rFonts w:ascii="MS PGothic" w:eastAsia="MS PGothic" w:hAnsi="MS PGothic" w:hint="eastAsia"/>
          <w:lang w:eastAsia="ja-JP"/>
        </w:rPr>
        <w:t>但し、発行済総株数の50％を超えてはならない。</w:t>
      </w:r>
    </w:p>
    <w:p w:rsidR="00027DBB" w:rsidRPr="00453A9A" w:rsidRDefault="00027DBB" w:rsidP="00814E3F">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56" w:right="57" w:hanging="406"/>
        <w:jc w:val="both"/>
        <w:rPr>
          <w:rFonts w:ascii="MS PGothic" w:eastAsia="MS PGothic" w:hAnsi="MS PGothic"/>
          <w:lang w:eastAsia="ja-JP"/>
        </w:rPr>
      </w:pPr>
      <w:r w:rsidRPr="00453A9A">
        <w:rPr>
          <w:rFonts w:ascii="MS PGothic" w:eastAsia="MS PGothic" w:hAnsi="MS PGothic" w:hint="eastAsia"/>
          <w:lang w:eastAsia="ja-JP"/>
        </w:rPr>
        <w:t>二、外国発行者の登記所在地</w:t>
      </w:r>
      <w:r w:rsidR="00ED70CF" w:rsidRPr="00453A9A">
        <w:rPr>
          <w:rFonts w:ascii="MS PGothic" w:eastAsia="MS PGothic" w:hAnsi="MS PGothic" w:hint="eastAsia"/>
          <w:lang w:eastAsia="ja-JP"/>
        </w:rPr>
        <w:t>国</w:t>
      </w:r>
      <w:r w:rsidRPr="00453A9A">
        <w:rPr>
          <w:rFonts w:ascii="MS PGothic" w:eastAsia="MS PGothic" w:hAnsi="MS PGothic" w:hint="eastAsia"/>
          <w:lang w:eastAsia="ja-JP"/>
        </w:rPr>
        <w:t>の法律に基づく発行済記名株式又は</w:t>
      </w:r>
      <w:r w:rsidR="00CD3C1C" w:rsidRPr="00453A9A">
        <w:rPr>
          <w:rFonts w:ascii="MS PGothic" w:eastAsia="MS PGothic" w:hAnsi="MS PGothic" w:hint="eastAsia"/>
          <w:lang w:eastAsia="ja-JP"/>
        </w:rPr>
        <w:t>株券を表した有価証券は、グレタイ売買を申請している</w:t>
      </w:r>
      <w:r w:rsidR="005641CE" w:rsidRPr="00453A9A">
        <w:rPr>
          <w:rFonts w:ascii="MS PGothic" w:eastAsia="MS PGothic" w:hAnsi="MS PGothic" w:hint="eastAsia"/>
          <w:lang w:eastAsia="ja-JP"/>
        </w:rPr>
        <w:t>台湾預託証券</w:t>
      </w:r>
      <w:r w:rsidR="000B2FEC" w:rsidRPr="00453A9A">
        <w:rPr>
          <w:rFonts w:ascii="MS PGothic" w:eastAsia="MS PGothic" w:hAnsi="MS PGothic" w:hint="eastAsia"/>
          <w:lang w:eastAsia="ja-JP"/>
        </w:rPr>
        <w:t>のグレタイ売買登録前に、主務機関による査定済海外証券市場のメインボードの一つにおいて取引されている。</w:t>
      </w:r>
    </w:p>
    <w:p w:rsidR="000B2FEC" w:rsidRPr="00453A9A" w:rsidRDefault="000B2FEC" w:rsidP="00814E3F">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56" w:right="57" w:hanging="406"/>
        <w:jc w:val="both"/>
        <w:rPr>
          <w:rFonts w:ascii="MS PGothic" w:eastAsia="MS PGothic" w:hAnsi="MS PGothic"/>
          <w:lang w:eastAsia="ja-JP"/>
        </w:rPr>
      </w:pPr>
      <w:r w:rsidRPr="00453A9A">
        <w:rPr>
          <w:rFonts w:ascii="MS PGothic" w:eastAsia="MS PGothic" w:hAnsi="MS PGothic" w:hint="eastAsia"/>
          <w:lang w:eastAsia="ja-JP"/>
        </w:rPr>
        <w:t>三、資本：直近の会計士による監査済</w:t>
      </w:r>
      <w:r w:rsidR="0004082E" w:rsidRPr="00453A9A">
        <w:rPr>
          <w:rFonts w:ascii="MS PGothic" w:eastAsia="MS PGothic" w:hAnsi="MS PGothic" w:hint="eastAsia"/>
          <w:lang w:eastAsia="ja-JP"/>
        </w:rPr>
        <w:t>の</w:t>
      </w:r>
      <w:r w:rsidR="001A5537" w:rsidRPr="00453A9A">
        <w:rPr>
          <w:rFonts w:ascii="MS PGothic" w:eastAsia="MS PGothic" w:hAnsi="MS PGothic" w:hint="eastAsia"/>
          <w:lang w:eastAsia="ja-JP"/>
        </w:rPr>
        <w:t>親会社株主に帰属する持分</w:t>
      </w:r>
      <w:r w:rsidR="007458F9" w:rsidRPr="00453A9A">
        <w:rPr>
          <w:rFonts w:ascii="MS PGothic" w:eastAsia="MS PGothic" w:hAnsi="MS PGothic" w:hint="eastAsia"/>
          <w:lang w:eastAsia="ja-JP"/>
        </w:rPr>
        <w:t>がNTD2億以上に達している。</w:t>
      </w:r>
    </w:p>
    <w:p w:rsidR="007458F9" w:rsidRPr="00453A9A" w:rsidRDefault="007458F9" w:rsidP="00814E3F">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56" w:right="57" w:hanging="406"/>
        <w:jc w:val="both"/>
        <w:rPr>
          <w:rFonts w:ascii="MS PGothic" w:eastAsia="MS PGothic" w:hAnsi="MS PGothic"/>
          <w:lang w:eastAsia="ja-JP"/>
        </w:rPr>
      </w:pPr>
      <w:r w:rsidRPr="00453A9A">
        <w:rPr>
          <w:rFonts w:ascii="MS PGothic" w:eastAsia="MS PGothic" w:hAnsi="MS PGothic" w:hint="eastAsia"/>
          <w:lang w:eastAsia="ja-JP"/>
        </w:rPr>
        <w:t>四、</w:t>
      </w:r>
      <w:r w:rsidR="0099339F" w:rsidRPr="00453A9A">
        <w:rPr>
          <w:rFonts w:ascii="MS PGothic" w:eastAsia="MS PGothic" w:hAnsi="MS PGothic" w:hint="eastAsia"/>
          <w:lang w:eastAsia="ja-JP"/>
        </w:rPr>
        <w:t>利益能力</w:t>
      </w:r>
      <w:r w:rsidRPr="00453A9A">
        <w:rPr>
          <w:rFonts w:ascii="MS PGothic" w:eastAsia="MS PGothic" w:hAnsi="MS PGothic" w:hint="eastAsia"/>
          <w:lang w:eastAsia="ja-JP"/>
        </w:rPr>
        <w:t>：</w:t>
      </w:r>
      <w:r w:rsidR="001A778D" w:rsidRPr="00453A9A">
        <w:rPr>
          <w:rFonts w:ascii="MS PGothic" w:eastAsia="MS PGothic" w:hAnsi="MS PGothic" w:hint="eastAsia"/>
          <w:lang w:eastAsia="ja-JP"/>
        </w:rPr>
        <w:t>直近の会計年度における</w:t>
      </w:r>
      <w:r w:rsidR="004C0E61" w:rsidRPr="00453A9A">
        <w:rPr>
          <w:rFonts w:ascii="MS PGothic" w:eastAsia="MS PGothic" w:hAnsi="MS PGothic" w:hint="eastAsia"/>
          <w:color w:val="000000"/>
          <w:lang w:eastAsia="ja-JP"/>
        </w:rPr>
        <w:t>非支配株主持分の純利益（損失）を含まない</w:t>
      </w:r>
      <w:r w:rsidR="001A778D" w:rsidRPr="00453A9A">
        <w:rPr>
          <w:rFonts w:ascii="MS PGothic" w:eastAsia="MS PGothic" w:hAnsi="MS PGothic" w:hint="eastAsia"/>
          <w:lang w:eastAsia="ja-JP"/>
        </w:rPr>
        <w:t>税引前純利益がNTD400万を下回ってはならない。また、</w:t>
      </w:r>
      <w:r w:rsidR="004C0E61" w:rsidRPr="00453A9A">
        <w:rPr>
          <w:rFonts w:ascii="MS PGothic" w:eastAsia="MS PGothic" w:hAnsi="MS PGothic" w:hint="eastAsia"/>
          <w:lang w:eastAsia="ja-JP"/>
        </w:rPr>
        <w:t>親会社株主に帰属する持分</w:t>
      </w:r>
      <w:r w:rsidR="001A778D" w:rsidRPr="00453A9A">
        <w:rPr>
          <w:rFonts w:ascii="MS PGothic" w:eastAsia="MS PGothic" w:hAnsi="MS PGothic" w:hint="eastAsia"/>
          <w:lang w:eastAsia="ja-JP"/>
        </w:rPr>
        <w:t>に占める比率が下記基準のいずれかに該当する必要がある。</w:t>
      </w:r>
    </w:p>
    <w:p w:rsidR="001A778D" w:rsidRPr="00453A9A" w:rsidRDefault="001A778D" w:rsidP="001A778D">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974" w:right="57" w:hanging="490"/>
        <w:jc w:val="both"/>
        <w:rPr>
          <w:rFonts w:ascii="MS PGothic" w:eastAsia="MS PGothic" w:hAnsi="MS PGothic"/>
          <w:lang w:eastAsia="ja-JP"/>
        </w:rPr>
      </w:pPr>
      <w:r w:rsidRPr="00453A9A">
        <w:rPr>
          <w:rFonts w:ascii="MS PGothic" w:eastAsia="MS PGothic" w:hAnsi="MS PGothic" w:hint="eastAsia"/>
          <w:lang w:eastAsia="ja-JP"/>
        </w:rPr>
        <w:t>（一）直近年度において４%以上、且つ直近1年度の決算で未処理損失がない。</w:t>
      </w:r>
    </w:p>
    <w:p w:rsidR="001A778D" w:rsidRPr="00453A9A" w:rsidRDefault="001A778D" w:rsidP="001A778D">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974" w:right="57" w:hanging="490"/>
        <w:jc w:val="both"/>
        <w:rPr>
          <w:rFonts w:ascii="MS PGothic" w:eastAsia="MS PGothic" w:hAnsi="MS PGothic"/>
          <w:lang w:eastAsia="ja-JP"/>
        </w:rPr>
      </w:pPr>
      <w:r w:rsidRPr="00453A9A">
        <w:rPr>
          <w:rFonts w:ascii="MS PGothic" w:eastAsia="MS PGothic" w:hAnsi="MS PGothic" w:hint="eastAsia"/>
          <w:lang w:eastAsia="ja-JP"/>
        </w:rPr>
        <w:t>（二）直近２年度において共に3％以上に達している。</w:t>
      </w:r>
    </w:p>
    <w:p w:rsidR="007458F9" w:rsidRPr="00453A9A" w:rsidRDefault="001A778D" w:rsidP="001A778D">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974" w:right="57" w:hanging="490"/>
        <w:jc w:val="both"/>
        <w:rPr>
          <w:rFonts w:ascii="MS PGothic" w:eastAsia="MS PGothic" w:hAnsi="MS PGothic"/>
          <w:lang w:eastAsia="ja-JP"/>
        </w:rPr>
      </w:pPr>
      <w:r w:rsidRPr="00453A9A">
        <w:rPr>
          <w:rFonts w:ascii="MS PGothic" w:eastAsia="MS PGothic" w:hAnsi="MS PGothic" w:hint="eastAsia"/>
          <w:lang w:eastAsia="ja-JP"/>
        </w:rPr>
        <w:t>（三）直近２年度において平均比率が3%以上に達し、且つ直近１年度の利益能力が前年度より高くなっている。</w:t>
      </w:r>
    </w:p>
    <w:p w:rsidR="00814E3F" w:rsidRPr="00453A9A" w:rsidRDefault="00814E3F" w:rsidP="00814E3F">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56" w:right="57" w:hanging="406"/>
        <w:jc w:val="both"/>
        <w:rPr>
          <w:rFonts w:ascii="MS PGothic" w:eastAsia="MS PGothic" w:hAnsi="MS PGothic"/>
          <w:lang w:eastAsia="ja-JP"/>
        </w:rPr>
      </w:pPr>
      <w:r w:rsidRPr="00453A9A">
        <w:rPr>
          <w:rFonts w:ascii="MS PGothic" w:eastAsia="MS PGothic" w:hAnsi="MS PGothic" w:hint="eastAsia"/>
          <w:lang w:eastAsia="ja-JP"/>
        </w:rPr>
        <w:t>五、</w:t>
      </w:r>
      <w:r w:rsidR="005641CE" w:rsidRPr="00453A9A">
        <w:rPr>
          <w:rFonts w:ascii="MS PGothic" w:eastAsia="MS PGothic" w:hAnsi="MS PGothic" w:hint="eastAsia"/>
          <w:lang w:eastAsia="ja-JP"/>
        </w:rPr>
        <w:t>台湾預託証券</w:t>
      </w:r>
      <w:r w:rsidRPr="00453A9A">
        <w:rPr>
          <w:rFonts w:ascii="MS PGothic" w:eastAsia="MS PGothic" w:hAnsi="MS PGothic" w:hint="eastAsia"/>
          <w:lang w:eastAsia="ja-JP"/>
        </w:rPr>
        <w:t>がグレタイ売買とされる際に、発行者の</w:t>
      </w:r>
      <w:r w:rsidR="00586252" w:rsidRPr="00453A9A">
        <w:rPr>
          <w:rFonts w:ascii="MS PGothic" w:eastAsia="MS PGothic" w:hAnsi="MS PGothic" w:hint="eastAsia"/>
          <w:lang w:eastAsia="ja-JP"/>
        </w:rPr>
        <w:t>内部者</w:t>
      </w:r>
      <w:r w:rsidRPr="00453A9A">
        <w:rPr>
          <w:rFonts w:ascii="MS PGothic" w:eastAsia="MS PGothic" w:hAnsi="MS PGothic" w:hint="eastAsia"/>
          <w:lang w:eastAsia="ja-JP"/>
        </w:rPr>
        <w:t>及び当</w:t>
      </w:r>
      <w:r w:rsidR="00586252" w:rsidRPr="00453A9A">
        <w:rPr>
          <w:rFonts w:ascii="MS PGothic" w:eastAsia="MS PGothic" w:hAnsi="MS PGothic" w:hint="eastAsia"/>
          <w:lang w:eastAsia="ja-JP"/>
        </w:rPr>
        <w:t>内部者</w:t>
      </w:r>
      <w:r w:rsidRPr="00453A9A">
        <w:rPr>
          <w:rFonts w:ascii="MS PGothic" w:eastAsia="MS PGothic" w:hAnsi="MS PGothic" w:hint="eastAsia"/>
          <w:lang w:eastAsia="ja-JP"/>
        </w:rPr>
        <w:t>の持分50%以上の法人を除き、中華民国国内にお</w:t>
      </w:r>
      <w:r w:rsidR="00522F1F" w:rsidRPr="00453A9A">
        <w:rPr>
          <w:rFonts w:ascii="MS PGothic" w:eastAsia="MS PGothic" w:hAnsi="MS PGothic" w:hint="eastAsia"/>
          <w:lang w:eastAsia="ja-JP"/>
        </w:rPr>
        <w:t>いて</w:t>
      </w:r>
      <w:r w:rsidR="005641CE" w:rsidRPr="00453A9A">
        <w:rPr>
          <w:rFonts w:ascii="MS PGothic" w:eastAsia="MS PGothic" w:hAnsi="MS PGothic" w:hint="eastAsia"/>
          <w:lang w:eastAsia="ja-JP"/>
        </w:rPr>
        <w:t>台湾預託証券</w:t>
      </w:r>
      <w:r w:rsidR="00522F1F" w:rsidRPr="00453A9A">
        <w:rPr>
          <w:rFonts w:ascii="MS PGothic" w:eastAsia="MS PGothic" w:hAnsi="MS PGothic" w:hint="eastAsia"/>
          <w:lang w:eastAsia="ja-JP"/>
        </w:rPr>
        <w:t>を保有する</w:t>
      </w:r>
      <w:r w:rsidR="00586322" w:rsidRPr="00453A9A">
        <w:rPr>
          <w:rFonts w:ascii="MS PGothic" w:eastAsia="MS PGothic" w:hAnsi="MS PGothic" w:hint="eastAsia"/>
          <w:lang w:eastAsia="ja-JP"/>
        </w:rPr>
        <w:t>者</w:t>
      </w:r>
      <w:r w:rsidR="00522F1F" w:rsidRPr="00453A9A">
        <w:rPr>
          <w:rFonts w:ascii="MS PGothic" w:eastAsia="MS PGothic" w:hAnsi="MS PGothic" w:hint="eastAsia"/>
          <w:lang w:eastAsia="ja-JP"/>
        </w:rPr>
        <w:t>が</w:t>
      </w:r>
      <w:r w:rsidRPr="00453A9A">
        <w:rPr>
          <w:rFonts w:ascii="MS PGothic" w:eastAsia="MS PGothic" w:hAnsi="MS PGothic" w:hint="eastAsia"/>
          <w:lang w:eastAsia="ja-JP"/>
        </w:rPr>
        <w:t>300人を</w:t>
      </w:r>
      <w:r w:rsidR="00522F1F" w:rsidRPr="00453A9A">
        <w:rPr>
          <w:rFonts w:ascii="MS PGothic" w:eastAsia="MS PGothic" w:hAnsi="MS PGothic" w:hint="eastAsia"/>
          <w:lang w:eastAsia="ja-JP"/>
        </w:rPr>
        <w:t>下回らず</w:t>
      </w:r>
      <w:r w:rsidRPr="00453A9A">
        <w:rPr>
          <w:rFonts w:ascii="MS PGothic" w:eastAsia="MS PGothic" w:hAnsi="MS PGothic" w:hint="eastAsia"/>
          <w:lang w:eastAsia="ja-JP"/>
        </w:rPr>
        <w:t>、その</w:t>
      </w:r>
      <w:r w:rsidR="00E27B22" w:rsidRPr="00453A9A">
        <w:rPr>
          <w:rFonts w:ascii="MS PGothic" w:eastAsia="MS PGothic" w:hAnsi="MS PGothic" w:hint="eastAsia"/>
          <w:lang w:eastAsia="ja-JP"/>
        </w:rPr>
        <w:t>所有総</w:t>
      </w:r>
      <w:r w:rsidR="004771F2" w:rsidRPr="00453A9A">
        <w:rPr>
          <w:rFonts w:ascii="MS PGothic" w:eastAsia="MS PGothic" w:hAnsi="MS PGothic" w:hint="eastAsia"/>
          <w:lang w:eastAsia="ja-JP"/>
        </w:rPr>
        <w:t>単位数</w:t>
      </w:r>
      <w:r w:rsidRPr="00453A9A">
        <w:rPr>
          <w:rFonts w:ascii="MS PGothic" w:eastAsia="MS PGothic" w:hAnsi="MS PGothic" w:hint="eastAsia"/>
          <w:lang w:eastAsia="ja-JP"/>
        </w:rPr>
        <w:t>が発行済</w:t>
      </w:r>
      <w:r w:rsidR="00E27B22" w:rsidRPr="00453A9A">
        <w:rPr>
          <w:rFonts w:ascii="MS PGothic" w:eastAsia="MS PGothic" w:hAnsi="MS PGothic" w:hint="eastAsia"/>
          <w:lang w:eastAsia="ja-JP"/>
        </w:rPr>
        <w:t>総</w:t>
      </w:r>
      <w:r w:rsidR="004771F2" w:rsidRPr="00453A9A">
        <w:rPr>
          <w:rFonts w:ascii="MS PGothic" w:eastAsia="MS PGothic" w:hAnsi="MS PGothic" w:hint="eastAsia"/>
          <w:lang w:eastAsia="ja-JP"/>
        </w:rPr>
        <w:t>単位数</w:t>
      </w:r>
      <w:r w:rsidRPr="00453A9A">
        <w:rPr>
          <w:rFonts w:ascii="MS PGothic" w:eastAsia="MS PGothic" w:hAnsi="MS PGothic" w:hint="eastAsia"/>
          <w:lang w:eastAsia="ja-JP"/>
        </w:rPr>
        <w:t>の20%以上を占めなければならない、又は1,000万</w:t>
      </w:r>
      <w:r w:rsidR="004771F2" w:rsidRPr="00453A9A">
        <w:rPr>
          <w:rFonts w:ascii="MS PGothic" w:eastAsia="MS PGothic" w:hAnsi="MS PGothic" w:hint="eastAsia"/>
          <w:lang w:eastAsia="ja-JP"/>
        </w:rPr>
        <w:t>単位数</w:t>
      </w:r>
      <w:r w:rsidRPr="00453A9A">
        <w:rPr>
          <w:rFonts w:ascii="MS PGothic" w:eastAsia="MS PGothic" w:hAnsi="MS PGothic" w:hint="eastAsia"/>
          <w:lang w:eastAsia="ja-JP"/>
        </w:rPr>
        <w:t>以上に達する必要がある。</w:t>
      </w:r>
    </w:p>
    <w:p w:rsidR="00E27B22" w:rsidRPr="00453A9A" w:rsidRDefault="00E27B22" w:rsidP="00814E3F">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56" w:right="57" w:hanging="406"/>
        <w:jc w:val="both"/>
        <w:rPr>
          <w:rFonts w:ascii="MS PGothic" w:eastAsia="MS PGothic" w:hAnsi="MS PGothic"/>
          <w:lang w:eastAsia="ja-JP"/>
        </w:rPr>
      </w:pPr>
      <w:r w:rsidRPr="00453A9A">
        <w:rPr>
          <w:rFonts w:ascii="MS PGothic" w:eastAsia="MS PGothic" w:hAnsi="MS PGothic" w:hint="eastAsia"/>
          <w:lang w:eastAsia="ja-JP"/>
        </w:rPr>
        <w:t>六、</w:t>
      </w:r>
      <w:r w:rsidR="005641CE" w:rsidRPr="00453A9A">
        <w:rPr>
          <w:rFonts w:ascii="MS PGothic" w:eastAsia="MS PGothic" w:hAnsi="MS PGothic" w:hint="eastAsia"/>
          <w:lang w:eastAsia="ja-JP"/>
        </w:rPr>
        <w:t>台湾預託証券</w:t>
      </w:r>
      <w:r w:rsidR="002B1524" w:rsidRPr="00453A9A">
        <w:rPr>
          <w:rFonts w:ascii="MS PGothic" w:eastAsia="MS PGothic" w:hAnsi="MS PGothic" w:hint="eastAsia"/>
          <w:lang w:eastAsia="ja-JP"/>
        </w:rPr>
        <w:t>により表された株式の譲渡</w:t>
      </w:r>
      <w:r w:rsidR="0082509D" w:rsidRPr="00453A9A">
        <w:rPr>
          <w:rFonts w:ascii="MS PGothic" w:eastAsia="MS PGothic" w:hAnsi="MS PGothic" w:hint="eastAsia"/>
          <w:lang w:eastAsia="ja-JP"/>
        </w:rPr>
        <w:t>は制限されない。</w:t>
      </w:r>
    </w:p>
    <w:p w:rsidR="0082509D" w:rsidRPr="00453A9A" w:rsidRDefault="0082509D" w:rsidP="00814E3F">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56" w:right="57" w:hanging="406"/>
        <w:jc w:val="both"/>
        <w:rPr>
          <w:rFonts w:ascii="MS PGothic" w:eastAsia="MS PGothic" w:hAnsi="MS PGothic"/>
          <w:lang w:eastAsia="ja-JP"/>
        </w:rPr>
      </w:pPr>
      <w:r w:rsidRPr="00453A9A">
        <w:rPr>
          <w:rFonts w:ascii="MS PGothic" w:eastAsia="MS PGothic" w:hAnsi="MS PGothic" w:hint="eastAsia"/>
          <w:lang w:eastAsia="ja-JP"/>
        </w:rPr>
        <w:t>七、</w:t>
      </w:r>
      <w:r w:rsidR="005641CE" w:rsidRPr="00453A9A">
        <w:rPr>
          <w:rFonts w:ascii="MS PGothic" w:eastAsia="MS PGothic" w:hAnsi="MS PGothic" w:hint="eastAsia"/>
          <w:lang w:eastAsia="ja-JP"/>
        </w:rPr>
        <w:t>台湾預託証券</w:t>
      </w:r>
      <w:r w:rsidRPr="00453A9A">
        <w:rPr>
          <w:rFonts w:ascii="MS PGothic" w:eastAsia="MS PGothic" w:hAnsi="MS PGothic" w:hint="eastAsia"/>
          <w:lang w:eastAsia="ja-JP"/>
        </w:rPr>
        <w:t>により表された株式の権利義務は、その他同時で発行された同種の株式と同様である。</w:t>
      </w:r>
    </w:p>
    <w:p w:rsidR="0082509D" w:rsidRPr="00453A9A" w:rsidRDefault="0082509D" w:rsidP="0082509D">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56" w:right="57" w:hanging="406"/>
        <w:jc w:val="both"/>
        <w:rPr>
          <w:rFonts w:ascii="MS PGothic" w:eastAsia="MS PGothic" w:hAnsi="MS PGothic"/>
          <w:color w:val="000000"/>
          <w:lang w:eastAsia="ja-JP"/>
        </w:rPr>
      </w:pPr>
      <w:r w:rsidRPr="00453A9A">
        <w:rPr>
          <w:rFonts w:ascii="MS PGothic" w:eastAsia="MS PGothic" w:hAnsi="MS PGothic" w:hint="eastAsia"/>
          <w:lang w:eastAsia="ja-JP"/>
        </w:rPr>
        <w:t>八、</w:t>
      </w:r>
      <w:r w:rsidR="004C0E61" w:rsidRPr="00453A9A">
        <w:rPr>
          <w:rFonts w:ascii="MS PGothic" w:eastAsia="MS PGothic" w:hAnsi="MS PGothic" w:hint="eastAsia"/>
          <w:color w:val="000000"/>
          <w:lang w:eastAsia="ja-JP"/>
        </w:rPr>
        <w:t>中華民国国内において第4条第②項に規定されている専門株式事務代理機構に</w:t>
      </w:r>
      <w:r w:rsidR="004C0E61" w:rsidRPr="00453A9A">
        <w:rPr>
          <w:rFonts w:ascii="MS PGothic" w:eastAsia="MS PGothic" w:hAnsi="MS PGothic"/>
          <w:color w:val="000000"/>
          <w:lang w:eastAsia="ja-JP"/>
        </w:rPr>
        <w:t>株式事務の取扱を</w:t>
      </w:r>
      <w:r w:rsidR="004C0E61" w:rsidRPr="00453A9A">
        <w:rPr>
          <w:rFonts w:ascii="MS PGothic" w:eastAsia="MS PGothic" w:hAnsi="MS PGothic" w:hint="eastAsia"/>
          <w:color w:val="000000"/>
          <w:lang w:eastAsia="ja-JP"/>
        </w:rPr>
        <w:t>委託する</w:t>
      </w:r>
      <w:r w:rsidR="004C0E61" w:rsidRPr="00453A9A">
        <w:rPr>
          <w:rFonts w:ascii="MS PGothic" w:eastAsia="MS PGothic" w:hAnsi="MS PGothic"/>
          <w:color w:val="000000"/>
          <w:lang w:eastAsia="ja-JP"/>
        </w:rPr>
        <w:t>。</w:t>
      </w:r>
    </w:p>
    <w:p w:rsidR="0082509D" w:rsidRPr="00453A9A" w:rsidRDefault="00A918CA" w:rsidP="0082509D">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56" w:right="57" w:hanging="406"/>
        <w:jc w:val="both"/>
        <w:rPr>
          <w:rFonts w:ascii="MS PGothic" w:eastAsia="MS PGothic" w:hAnsi="MS PGothic"/>
          <w:color w:val="000000"/>
          <w:lang w:eastAsia="ja-JP"/>
        </w:rPr>
      </w:pPr>
      <w:r w:rsidRPr="00453A9A">
        <w:rPr>
          <w:rFonts w:ascii="MS PGothic" w:eastAsia="MS PGothic" w:hAnsi="MS PGothic" w:hint="eastAsia"/>
          <w:color w:val="000000"/>
          <w:lang w:eastAsia="ja-JP"/>
        </w:rPr>
        <w:t>九</w:t>
      </w:r>
      <w:r w:rsidR="0082509D" w:rsidRPr="00453A9A">
        <w:rPr>
          <w:rFonts w:ascii="MS PGothic" w:eastAsia="MS PGothic" w:hAnsi="MS PGothic" w:hint="eastAsia"/>
          <w:color w:val="000000"/>
          <w:lang w:eastAsia="ja-JP"/>
        </w:rPr>
        <w:t>、中華民国国内において少なくとも</w:t>
      </w:r>
      <w:r w:rsidR="004C0E61" w:rsidRPr="00453A9A">
        <w:rPr>
          <w:rFonts w:ascii="MS PGothic" w:eastAsia="MS PGothic" w:hAnsi="MS PGothic" w:hint="eastAsia"/>
          <w:color w:val="000000"/>
          <w:lang w:eastAsia="ja-JP"/>
        </w:rPr>
        <w:t>住所又は居住地を有する</w:t>
      </w:r>
      <w:r w:rsidR="0082509D" w:rsidRPr="00453A9A">
        <w:rPr>
          <w:rFonts w:ascii="MS PGothic" w:eastAsia="MS PGothic" w:hAnsi="MS PGothic" w:hint="eastAsia"/>
          <w:color w:val="000000"/>
          <w:lang w:eastAsia="ja-JP"/>
        </w:rPr>
        <w:t>1名の</w:t>
      </w:r>
      <w:r w:rsidR="0004082E" w:rsidRPr="00453A9A">
        <w:rPr>
          <w:rFonts w:ascii="MS PGothic" w:eastAsia="MS PGothic" w:hAnsi="MS PGothic" w:hint="eastAsia"/>
          <w:color w:val="000000"/>
          <w:lang w:eastAsia="ja-JP"/>
        </w:rPr>
        <w:t>訴訟・非訴訟代理人</w:t>
      </w:r>
      <w:r w:rsidR="0082509D" w:rsidRPr="00453A9A">
        <w:rPr>
          <w:rFonts w:ascii="MS PGothic" w:eastAsia="MS PGothic" w:hAnsi="MS PGothic" w:hint="eastAsia"/>
          <w:color w:val="000000"/>
          <w:lang w:eastAsia="ja-JP"/>
        </w:rPr>
        <w:t>を設ける必要がある。その職務は第4条第①項第十一号の規定の通りである。</w:t>
      </w:r>
    </w:p>
    <w:p w:rsidR="0082509D" w:rsidRPr="00453A9A" w:rsidRDefault="00A918CA" w:rsidP="0082509D">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56" w:right="57" w:hanging="406"/>
        <w:jc w:val="both"/>
        <w:rPr>
          <w:rFonts w:ascii="MS PGothic" w:eastAsia="MS PGothic" w:hAnsi="MS PGothic"/>
          <w:color w:val="000000"/>
          <w:lang w:eastAsia="ja-JP"/>
        </w:rPr>
      </w:pPr>
      <w:r w:rsidRPr="00453A9A">
        <w:rPr>
          <w:rFonts w:ascii="MS PGothic" w:eastAsia="MS PGothic" w:hAnsi="MS PGothic" w:hint="eastAsia"/>
          <w:color w:val="000000"/>
          <w:lang w:eastAsia="ja-JP"/>
        </w:rPr>
        <w:t>十</w:t>
      </w:r>
      <w:r w:rsidR="0082509D" w:rsidRPr="00453A9A">
        <w:rPr>
          <w:rFonts w:ascii="MS PGothic" w:eastAsia="MS PGothic" w:hAnsi="MS PGothic" w:hint="eastAsia"/>
          <w:color w:val="000000"/>
          <w:lang w:eastAsia="ja-JP"/>
        </w:rPr>
        <w:t>、</w:t>
      </w:r>
      <w:r w:rsidR="005641CE" w:rsidRPr="00453A9A">
        <w:rPr>
          <w:rFonts w:ascii="MS PGothic" w:eastAsia="MS PGothic" w:hAnsi="MS PGothic" w:hint="eastAsia"/>
          <w:color w:val="000000"/>
          <w:lang w:eastAsia="ja-JP"/>
        </w:rPr>
        <w:t>台湾預託証券</w:t>
      </w:r>
      <w:r w:rsidRPr="00453A9A">
        <w:rPr>
          <w:rFonts w:ascii="MS PGothic" w:eastAsia="MS PGothic" w:hAnsi="MS PGothic" w:hint="eastAsia"/>
          <w:color w:val="000000"/>
          <w:lang w:eastAsia="ja-JP"/>
        </w:rPr>
        <w:t>により表された有価証券</w:t>
      </w:r>
      <w:r w:rsidR="0082509D" w:rsidRPr="00453A9A">
        <w:rPr>
          <w:rFonts w:ascii="MS PGothic" w:eastAsia="MS PGothic" w:hAnsi="MS PGothic" w:hint="eastAsia"/>
          <w:color w:val="000000"/>
          <w:lang w:eastAsia="ja-JP"/>
        </w:rPr>
        <w:t>について、</w:t>
      </w:r>
      <w:r w:rsidR="005641CE" w:rsidRPr="00453A9A">
        <w:rPr>
          <w:rFonts w:ascii="MS PGothic" w:eastAsia="MS PGothic" w:hAnsi="MS PGothic" w:hint="eastAsia"/>
          <w:color w:val="000000"/>
          <w:lang w:eastAsia="ja-JP"/>
        </w:rPr>
        <w:t>台湾預託証券</w:t>
      </w:r>
      <w:r w:rsidR="00863A05" w:rsidRPr="00453A9A">
        <w:rPr>
          <w:rFonts w:ascii="MS PGothic" w:eastAsia="MS PGothic" w:hAnsi="MS PGothic" w:hint="eastAsia"/>
          <w:color w:val="000000"/>
          <w:lang w:eastAsia="ja-JP"/>
        </w:rPr>
        <w:t>グレタイ売買</w:t>
      </w:r>
      <w:r w:rsidR="0082509D" w:rsidRPr="00453A9A">
        <w:rPr>
          <w:rFonts w:ascii="MS PGothic" w:eastAsia="MS PGothic" w:hAnsi="MS PGothic" w:hint="eastAsia"/>
          <w:color w:val="000000"/>
          <w:lang w:eastAsia="ja-JP"/>
        </w:rPr>
        <w:t>契約が</w:t>
      </w:r>
      <w:r w:rsidR="00BD467D" w:rsidRPr="00453A9A">
        <w:rPr>
          <w:rFonts w:ascii="MS PGothic" w:eastAsia="MS PGothic" w:hAnsi="MS PGothic" w:hint="eastAsia"/>
          <w:color w:val="000000"/>
          <w:lang w:eastAsia="ja-JP"/>
        </w:rPr>
        <w:t>本センターの</w:t>
      </w:r>
      <w:r w:rsidR="0082509D" w:rsidRPr="00453A9A">
        <w:rPr>
          <w:rFonts w:ascii="MS PGothic" w:eastAsia="MS PGothic" w:hAnsi="MS PGothic" w:hint="eastAsia"/>
          <w:color w:val="000000"/>
          <w:lang w:eastAsia="ja-JP"/>
        </w:rPr>
        <w:t>承認を受ける前の3</w:t>
      </w:r>
      <w:r w:rsidR="00863A05" w:rsidRPr="00453A9A">
        <w:rPr>
          <w:rFonts w:ascii="MS PGothic" w:eastAsia="MS PGothic" w:hAnsi="MS PGothic" w:hint="eastAsia"/>
          <w:color w:val="000000"/>
          <w:lang w:eastAsia="ja-JP"/>
        </w:rPr>
        <w:t>ヶ月において価格に</w:t>
      </w:r>
      <w:r w:rsidR="0082509D" w:rsidRPr="00453A9A">
        <w:rPr>
          <w:rFonts w:ascii="MS PGothic" w:eastAsia="MS PGothic" w:hAnsi="MS PGothic" w:hint="eastAsia"/>
          <w:color w:val="000000"/>
          <w:lang w:eastAsia="ja-JP"/>
        </w:rPr>
        <w:t>異常な変動はない。</w:t>
      </w:r>
    </w:p>
    <w:p w:rsidR="0082509D" w:rsidRPr="00453A9A" w:rsidRDefault="00863A05" w:rsidP="00BD467D">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694" w:right="57" w:hanging="644"/>
        <w:jc w:val="both"/>
        <w:rPr>
          <w:rFonts w:ascii="MS PGothic" w:eastAsia="MS PGothic" w:hAnsi="MS PGothic"/>
          <w:color w:val="000000"/>
          <w:lang w:eastAsia="ja-JP"/>
        </w:rPr>
      </w:pPr>
      <w:r w:rsidRPr="00453A9A">
        <w:rPr>
          <w:rFonts w:ascii="MS PGothic" w:eastAsia="MS PGothic" w:hAnsi="MS PGothic" w:hint="eastAsia"/>
          <w:color w:val="000000"/>
          <w:lang w:eastAsia="ja-JP"/>
        </w:rPr>
        <w:t>十一</w:t>
      </w:r>
      <w:r w:rsidR="0082509D" w:rsidRPr="00453A9A">
        <w:rPr>
          <w:rFonts w:ascii="MS PGothic" w:eastAsia="MS PGothic" w:hAnsi="MS PGothic" w:hint="eastAsia"/>
          <w:color w:val="000000"/>
          <w:lang w:eastAsia="ja-JP"/>
        </w:rPr>
        <w:t>、</w:t>
      </w:r>
      <w:r w:rsidR="002B2A9A" w:rsidRPr="00453A9A">
        <w:rPr>
          <w:rFonts w:ascii="MS PGothic" w:eastAsia="MS PGothic" w:hAnsi="MS PGothic" w:hint="eastAsia"/>
          <w:color w:val="000000"/>
          <w:lang w:eastAsia="ja-JP"/>
        </w:rPr>
        <w:t>グレタイ売買市場上場</w:t>
      </w:r>
      <w:r w:rsidR="0082509D" w:rsidRPr="00453A9A">
        <w:rPr>
          <w:rFonts w:ascii="MS PGothic" w:eastAsia="MS PGothic" w:hAnsi="MS PGothic" w:hint="eastAsia"/>
          <w:color w:val="000000"/>
          <w:lang w:eastAsia="ja-JP"/>
        </w:rPr>
        <w:t>後、</w:t>
      </w:r>
      <w:r w:rsidR="00BD467D" w:rsidRPr="00453A9A">
        <w:rPr>
          <w:rFonts w:ascii="MS PGothic" w:eastAsia="MS PGothic" w:hAnsi="MS PGothic" w:hint="eastAsia"/>
          <w:color w:val="000000"/>
          <w:lang w:eastAsia="ja-JP"/>
        </w:rPr>
        <w:t>本センター及び元来の株式上場を行った海外証券市場へ連結する重大情報の同時開示に係る内部システムを構築することを書面にて承諾する必要がある。</w:t>
      </w:r>
    </w:p>
    <w:p w:rsidR="00356EAB" w:rsidRPr="00453A9A" w:rsidRDefault="00356EAB" w:rsidP="00BD467D">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694" w:right="57" w:hanging="644"/>
        <w:jc w:val="both"/>
        <w:rPr>
          <w:rFonts w:ascii="MS PGothic" w:eastAsia="MS PGothic" w:hAnsi="MS PGothic"/>
          <w:color w:val="000000"/>
          <w:lang w:eastAsia="ja-JP"/>
        </w:rPr>
      </w:pPr>
      <w:r w:rsidRPr="00453A9A">
        <w:rPr>
          <w:rFonts w:ascii="MS PGothic" w:eastAsia="MS PGothic" w:hAnsi="MS PGothic" w:hint="eastAsia"/>
          <w:color w:val="000000"/>
          <w:lang w:eastAsia="ja-JP"/>
        </w:rPr>
        <w:t>十二、預託機構は直近1年以内に情報申告の誤りにより本センターの処分を受けた重大なことがない。</w:t>
      </w:r>
    </w:p>
    <w:p w:rsidR="00356EAB" w:rsidRPr="00453A9A" w:rsidRDefault="00356EAB" w:rsidP="00BD467D">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694" w:right="57" w:hanging="644"/>
        <w:jc w:val="both"/>
        <w:rPr>
          <w:rFonts w:ascii="MS PGothic" w:eastAsia="MS PGothic" w:hAnsi="MS PGothic"/>
          <w:color w:val="000000"/>
          <w:lang w:eastAsia="ja-JP"/>
        </w:rPr>
      </w:pPr>
      <w:r w:rsidRPr="00453A9A">
        <w:rPr>
          <w:rFonts w:ascii="MS PGothic" w:eastAsia="MS PGothic" w:hAnsi="MS PGothic" w:hint="eastAsia"/>
          <w:color w:val="000000"/>
          <w:lang w:eastAsia="ja-JP"/>
        </w:rPr>
        <w:t>十三、グレタイ売買市場上場登録年度及びその以降の2会計年度内に推薦証券会社を継続して委任し、中華民国証券法令、本センターの規制及び公告事項、</w:t>
      </w:r>
      <w:r w:rsidR="00FE584E" w:rsidRPr="00453A9A">
        <w:rPr>
          <w:rFonts w:ascii="MS PGothic" w:eastAsia="MS PGothic" w:hAnsi="MS PGothic" w:hint="eastAsia"/>
          <w:color w:val="000000"/>
          <w:lang w:eastAsia="ja-JP"/>
        </w:rPr>
        <w:t>台湾預託証券のグレタイ売買契約</w:t>
      </w:r>
      <w:r w:rsidRPr="00453A9A">
        <w:rPr>
          <w:rFonts w:ascii="MS PGothic" w:eastAsia="MS PGothic" w:hAnsi="MS PGothic" w:hint="eastAsia"/>
          <w:color w:val="000000"/>
          <w:lang w:eastAsia="ja-JP"/>
        </w:rPr>
        <w:t>の適用に関する指導を受ける。また、その委任を受けた推薦証券会社は受託期間中において四半期毎に外国発行者の研究報告を作成する、又は国外法人機構の研究報告を導入する、もしくは推薦証券会社のウェブサイトにおいて外国発行者の財務情報を提供する</w:t>
      </w:r>
      <w:r w:rsidR="00FE584E" w:rsidRPr="00453A9A">
        <w:rPr>
          <w:rFonts w:ascii="MS PGothic" w:eastAsia="MS PGothic" w:hAnsi="MS PGothic" w:hint="eastAsia"/>
          <w:color w:val="000000"/>
          <w:lang w:eastAsia="ja-JP"/>
        </w:rPr>
        <w:t>。</w:t>
      </w:r>
    </w:p>
    <w:p w:rsidR="0082509D" w:rsidRPr="00453A9A" w:rsidRDefault="0082509D" w:rsidP="0082509D">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60" w:right="57" w:hanging="266"/>
        <w:jc w:val="both"/>
        <w:rPr>
          <w:rFonts w:ascii="MS PGothic" w:eastAsia="MS PGothic" w:hAnsi="MS PGothic"/>
          <w:color w:val="000000"/>
          <w:lang w:eastAsia="ja-JP"/>
        </w:rPr>
      </w:pPr>
      <w:r w:rsidRPr="00453A9A">
        <w:rPr>
          <w:rFonts w:ascii="MS PGothic" w:eastAsia="MS PGothic" w:hAnsi="MS PGothic" w:hint="eastAsia"/>
          <w:color w:val="000000"/>
          <w:lang w:eastAsia="ja-JP"/>
        </w:rPr>
        <w:t>②</w:t>
      </w:r>
      <w:r w:rsidR="00AF1E5C" w:rsidRPr="00453A9A">
        <w:rPr>
          <w:rFonts w:ascii="MS PGothic" w:eastAsia="MS PGothic" w:hAnsi="MS PGothic" w:hint="eastAsia"/>
          <w:color w:val="000000"/>
          <w:lang w:eastAsia="ja-JP"/>
        </w:rPr>
        <w:t>前</w:t>
      </w:r>
      <w:r w:rsidRPr="00453A9A">
        <w:rPr>
          <w:rFonts w:ascii="MS PGothic" w:eastAsia="MS PGothic" w:hAnsi="MS PGothic" w:hint="eastAsia"/>
          <w:color w:val="000000"/>
          <w:lang w:eastAsia="ja-JP"/>
        </w:rPr>
        <w:t>項第三、四号に称する財務資料の審査は、外国発行者の登記所在地又は上場所在</w:t>
      </w:r>
      <w:r w:rsidRPr="00453A9A">
        <w:rPr>
          <w:rFonts w:ascii="MS PGothic" w:eastAsia="MS PGothic" w:hAnsi="MS PGothic" w:hint="eastAsia"/>
          <w:color w:val="000000"/>
          <w:lang w:eastAsia="ja-JP"/>
        </w:rPr>
        <w:lastRenderedPageBreak/>
        <w:t>地</w:t>
      </w:r>
      <w:r w:rsidR="00967B5D" w:rsidRPr="00453A9A">
        <w:rPr>
          <w:rFonts w:ascii="MS PGothic" w:eastAsia="MS PGothic" w:hAnsi="MS PGothic" w:hint="eastAsia"/>
          <w:color w:val="000000"/>
          <w:lang w:eastAsia="ja-JP"/>
        </w:rPr>
        <w:t>国</w:t>
      </w:r>
      <w:r w:rsidRPr="00453A9A">
        <w:rPr>
          <w:rFonts w:ascii="MS PGothic" w:eastAsia="MS PGothic" w:hAnsi="MS PGothic" w:hint="eastAsia"/>
          <w:color w:val="000000"/>
          <w:lang w:eastAsia="ja-JP"/>
        </w:rPr>
        <w:t>の法令に基づく</w:t>
      </w:r>
      <w:r w:rsidR="00967B5D" w:rsidRPr="00453A9A">
        <w:rPr>
          <w:rFonts w:ascii="MS PGothic" w:eastAsia="MS PGothic" w:hAnsi="MS PGothic" w:hint="eastAsia"/>
          <w:color w:val="000000"/>
          <w:lang w:eastAsia="ja-JP"/>
        </w:rPr>
        <w:t>財務</w:t>
      </w:r>
      <w:r w:rsidRPr="00453A9A">
        <w:rPr>
          <w:rFonts w:ascii="MS PGothic" w:eastAsia="MS PGothic" w:hAnsi="MS PGothic" w:hint="eastAsia"/>
          <w:color w:val="000000"/>
          <w:lang w:eastAsia="ja-JP"/>
        </w:rPr>
        <w:t>諸表又は財務資料、並びに中華民国会計</w:t>
      </w:r>
      <w:r w:rsidR="002E32C6" w:rsidRPr="00453A9A">
        <w:rPr>
          <w:rFonts w:ascii="MS PGothic" w:eastAsia="MS PGothic" w:hAnsi="MS PGothic" w:hint="eastAsia"/>
          <w:color w:val="000000"/>
          <w:lang w:eastAsia="ja-JP"/>
        </w:rPr>
        <w:t>基準</w:t>
      </w:r>
      <w:r w:rsidRPr="00453A9A">
        <w:rPr>
          <w:rFonts w:ascii="MS PGothic" w:eastAsia="MS PGothic" w:hAnsi="MS PGothic" w:hint="eastAsia"/>
          <w:color w:val="000000"/>
          <w:lang w:eastAsia="ja-JP"/>
        </w:rPr>
        <w:t>と外国発行者の登記所在地</w:t>
      </w:r>
      <w:r w:rsidR="00967B5D" w:rsidRPr="00453A9A">
        <w:rPr>
          <w:rFonts w:ascii="MS PGothic" w:eastAsia="MS PGothic" w:hAnsi="MS PGothic" w:hint="eastAsia"/>
          <w:color w:val="000000"/>
          <w:lang w:eastAsia="ja-JP"/>
        </w:rPr>
        <w:t>国</w:t>
      </w:r>
      <w:r w:rsidRPr="00453A9A">
        <w:rPr>
          <w:rFonts w:ascii="MS PGothic" w:eastAsia="MS PGothic" w:hAnsi="MS PGothic" w:hint="eastAsia"/>
          <w:color w:val="000000"/>
          <w:lang w:eastAsia="ja-JP"/>
        </w:rPr>
        <w:t>又は上場所在地</w:t>
      </w:r>
      <w:r w:rsidR="00967B5D" w:rsidRPr="00453A9A">
        <w:rPr>
          <w:rFonts w:ascii="MS PGothic" w:eastAsia="MS PGothic" w:hAnsi="MS PGothic" w:hint="eastAsia"/>
          <w:color w:val="000000"/>
          <w:lang w:eastAsia="ja-JP"/>
        </w:rPr>
        <w:t>国</w:t>
      </w:r>
      <w:r w:rsidRPr="00453A9A">
        <w:rPr>
          <w:rFonts w:ascii="MS PGothic" w:eastAsia="MS PGothic" w:hAnsi="MS PGothic" w:hint="eastAsia"/>
          <w:color w:val="000000"/>
          <w:lang w:eastAsia="ja-JP"/>
        </w:rPr>
        <w:t>の会計</w:t>
      </w:r>
      <w:r w:rsidR="002E32C6" w:rsidRPr="00453A9A">
        <w:rPr>
          <w:rFonts w:ascii="MS PGothic" w:eastAsia="MS PGothic" w:hAnsi="MS PGothic" w:hint="eastAsia"/>
          <w:color w:val="000000"/>
          <w:lang w:eastAsia="ja-JP"/>
        </w:rPr>
        <w:t>基準</w:t>
      </w:r>
      <w:r w:rsidRPr="00453A9A">
        <w:rPr>
          <w:rFonts w:ascii="MS PGothic" w:eastAsia="MS PGothic" w:hAnsi="MS PGothic" w:hint="eastAsia"/>
          <w:color w:val="000000"/>
          <w:lang w:eastAsia="ja-JP"/>
        </w:rPr>
        <w:t>との差異及びその</w:t>
      </w:r>
      <w:r w:rsidR="00FD7C4D" w:rsidRPr="00453A9A">
        <w:rPr>
          <w:rFonts w:ascii="MS PGothic" w:eastAsia="MS PGothic" w:hAnsi="MS PGothic" w:hint="eastAsia"/>
          <w:color w:val="000000"/>
          <w:lang w:eastAsia="ja-JP"/>
        </w:rPr>
        <w:t>財務報告</w:t>
      </w:r>
      <w:r w:rsidRPr="00453A9A">
        <w:rPr>
          <w:rFonts w:ascii="MS PGothic" w:eastAsia="MS PGothic" w:hAnsi="MS PGothic" w:hint="eastAsia"/>
          <w:color w:val="000000"/>
          <w:lang w:eastAsia="ja-JP"/>
        </w:rPr>
        <w:t>への影響に対する中華民国会計士による表示意見に基づく。</w:t>
      </w:r>
    </w:p>
    <w:p w:rsidR="0082509D" w:rsidRPr="00453A9A" w:rsidRDefault="00AF1E5C" w:rsidP="0082509D">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60" w:right="57" w:hanging="266"/>
        <w:jc w:val="both"/>
        <w:rPr>
          <w:rFonts w:ascii="MS PGothic" w:eastAsia="MS PGothic" w:hAnsi="MS PGothic"/>
          <w:color w:val="000000"/>
          <w:lang w:eastAsia="ja-JP"/>
        </w:rPr>
      </w:pPr>
      <w:r w:rsidRPr="00453A9A">
        <w:rPr>
          <w:rFonts w:ascii="MS PGothic" w:eastAsia="MS PGothic" w:hAnsi="MS PGothic" w:hint="eastAsia"/>
          <w:color w:val="000000"/>
          <w:lang w:eastAsia="ja-JP"/>
        </w:rPr>
        <w:t>③</w:t>
      </w:r>
      <w:r w:rsidR="0082509D" w:rsidRPr="00453A9A">
        <w:rPr>
          <w:rFonts w:ascii="MS PGothic" w:eastAsia="MS PGothic" w:hAnsi="MS PGothic" w:hint="eastAsia"/>
          <w:color w:val="000000"/>
          <w:lang w:eastAsia="ja-JP"/>
        </w:rPr>
        <w:t>外国発行者が、経済部工業局又は本センターの委託している専門機構から、</w:t>
      </w:r>
      <w:r w:rsidR="00DD0D0D" w:rsidRPr="00453A9A">
        <w:rPr>
          <w:rFonts w:ascii="MS PGothic" w:eastAsia="MS PGothic" w:hAnsi="MS PGothic" w:hint="eastAsia"/>
          <w:color w:val="000000"/>
          <w:lang w:eastAsia="ja-JP"/>
        </w:rPr>
        <w:t>科学技術</w:t>
      </w:r>
      <w:r w:rsidR="0082509D" w:rsidRPr="00453A9A">
        <w:rPr>
          <w:rFonts w:ascii="MS PGothic" w:eastAsia="MS PGothic" w:hAnsi="MS PGothic" w:hint="eastAsia"/>
          <w:color w:val="000000"/>
          <w:lang w:eastAsia="ja-JP"/>
        </w:rPr>
        <w:t>事業に属するというコメントを取得している場合には、第①項第四号の規定に制限されない。</w:t>
      </w:r>
      <w:r w:rsidR="0048006C" w:rsidRPr="00453A9A">
        <w:rPr>
          <w:rFonts w:ascii="MS PGothic" w:eastAsia="MS PGothic" w:hAnsi="MS PGothic" w:hint="eastAsia"/>
          <w:color w:val="000000"/>
          <w:lang w:eastAsia="ja-JP"/>
        </w:rPr>
        <w:t>但し、外国発行者は、グレタイ売買市場上場登録年度及びその以降の3会計年度内に推薦証券会社</w:t>
      </w:r>
      <w:r w:rsidR="0004082E" w:rsidRPr="00453A9A">
        <w:rPr>
          <w:rFonts w:ascii="MS PGothic" w:eastAsia="MS PGothic" w:hAnsi="MS PGothic" w:hint="eastAsia"/>
          <w:color w:val="000000"/>
          <w:lang w:eastAsia="ja-JP"/>
        </w:rPr>
        <w:t>に</w:t>
      </w:r>
      <w:r w:rsidR="0048006C" w:rsidRPr="00453A9A">
        <w:rPr>
          <w:rFonts w:ascii="MS PGothic" w:eastAsia="MS PGothic" w:hAnsi="MS PGothic" w:hint="eastAsia"/>
          <w:color w:val="000000"/>
          <w:lang w:eastAsia="ja-JP"/>
        </w:rPr>
        <w:t>継続して委任し、中華民国証券法令、本センターの規制及び公告事項、台湾預託証券</w:t>
      </w:r>
      <w:r w:rsidR="003E5DDC" w:rsidRPr="00453A9A">
        <w:rPr>
          <w:rFonts w:ascii="MS PGothic" w:eastAsia="MS PGothic" w:hAnsi="MS PGothic" w:hint="eastAsia"/>
          <w:color w:val="000000"/>
          <w:lang w:eastAsia="ja-JP"/>
        </w:rPr>
        <w:t>のグレタイ売買</w:t>
      </w:r>
      <w:r w:rsidR="0048006C" w:rsidRPr="00453A9A">
        <w:rPr>
          <w:rFonts w:ascii="MS PGothic" w:eastAsia="MS PGothic" w:hAnsi="MS PGothic" w:hint="eastAsia"/>
          <w:color w:val="000000"/>
          <w:lang w:eastAsia="ja-JP"/>
        </w:rPr>
        <w:t>契約の適用に関する指導を受ける。</w:t>
      </w:r>
    </w:p>
    <w:p w:rsidR="00C46F93" w:rsidRPr="00453A9A" w:rsidRDefault="00C46F93" w:rsidP="00C46F93">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966" w:right="57" w:hanging="966"/>
        <w:jc w:val="both"/>
        <w:rPr>
          <w:rFonts w:ascii="MS PGothic" w:eastAsia="MS PGothic" w:hAnsi="MS PGothic"/>
          <w:lang w:eastAsia="ja-JP"/>
        </w:rPr>
      </w:pPr>
      <w:r w:rsidRPr="00453A9A">
        <w:rPr>
          <w:rFonts w:ascii="MS PGothic" w:eastAsia="MS PGothic" w:hAnsi="MS PGothic" w:hint="eastAsia"/>
          <w:lang w:eastAsia="ja-JP"/>
        </w:rPr>
        <w:t>第27条の1　外国発行者がグレタイ売買市場の第二上場を申請した際に、上場本準則の所定条件に該当しているが、以下各号の事項のいずれかに該当</w:t>
      </w:r>
      <w:r w:rsidR="0004082E" w:rsidRPr="00453A9A">
        <w:rPr>
          <w:rFonts w:ascii="MS PGothic" w:eastAsia="MS PGothic" w:hAnsi="MS PGothic" w:hint="eastAsia"/>
          <w:lang w:eastAsia="ja-JP"/>
        </w:rPr>
        <w:t>し</w:t>
      </w:r>
      <w:r w:rsidRPr="00453A9A">
        <w:rPr>
          <w:rFonts w:ascii="MS PGothic" w:eastAsia="MS PGothic" w:hAnsi="MS PGothic" w:hint="eastAsia"/>
          <w:lang w:eastAsia="ja-JP"/>
        </w:rPr>
        <w:t>、本センター</w:t>
      </w:r>
      <w:r w:rsidR="0004082E" w:rsidRPr="00453A9A">
        <w:rPr>
          <w:rFonts w:ascii="MS PGothic" w:eastAsia="MS PGothic" w:hAnsi="MS PGothic" w:hint="eastAsia"/>
          <w:lang w:eastAsia="ja-JP"/>
        </w:rPr>
        <w:t>が</w:t>
      </w:r>
      <w:r w:rsidRPr="00453A9A">
        <w:rPr>
          <w:rFonts w:ascii="MS PGothic" w:eastAsia="MS PGothic" w:hAnsi="MS PGothic" w:hint="eastAsia"/>
          <w:lang w:eastAsia="ja-JP"/>
        </w:rPr>
        <w:t>その株式のグレタイ売買市場での売買</w:t>
      </w:r>
      <w:r w:rsidR="0082610A" w:rsidRPr="00453A9A">
        <w:rPr>
          <w:rFonts w:ascii="MS PGothic" w:eastAsia="MS PGothic" w:hAnsi="MS PGothic" w:hint="eastAsia"/>
          <w:lang w:eastAsia="ja-JP"/>
        </w:rPr>
        <w:t>は</w:t>
      </w:r>
      <w:r w:rsidRPr="00453A9A">
        <w:rPr>
          <w:rFonts w:ascii="MS PGothic" w:eastAsia="MS PGothic" w:hAnsi="MS PGothic" w:hint="eastAsia"/>
          <w:lang w:eastAsia="ja-JP"/>
        </w:rPr>
        <w:t>不適合</w:t>
      </w:r>
      <w:r w:rsidR="0004082E" w:rsidRPr="00453A9A">
        <w:rPr>
          <w:rFonts w:ascii="MS PGothic" w:eastAsia="MS PGothic" w:hAnsi="MS PGothic" w:hint="eastAsia"/>
          <w:lang w:eastAsia="ja-JP"/>
        </w:rPr>
        <w:t>であると</w:t>
      </w:r>
      <w:r w:rsidRPr="00453A9A">
        <w:rPr>
          <w:rFonts w:ascii="MS PGothic" w:eastAsia="MS PGothic" w:hAnsi="MS PGothic" w:hint="eastAsia"/>
          <w:lang w:eastAsia="ja-JP"/>
        </w:rPr>
        <w:t>判定</w:t>
      </w:r>
      <w:r w:rsidR="0004082E" w:rsidRPr="00453A9A">
        <w:rPr>
          <w:rFonts w:ascii="MS PGothic" w:eastAsia="MS PGothic" w:hAnsi="MS PGothic" w:hint="eastAsia"/>
          <w:lang w:eastAsia="ja-JP"/>
        </w:rPr>
        <w:t>した</w:t>
      </w:r>
      <w:r w:rsidRPr="00453A9A">
        <w:rPr>
          <w:rFonts w:ascii="MS PGothic" w:eastAsia="MS PGothic" w:hAnsi="MS PGothic" w:hint="eastAsia"/>
          <w:lang w:eastAsia="ja-JP"/>
        </w:rPr>
        <w:t>場合、</w:t>
      </w:r>
      <w:r w:rsidR="00FC3AF7" w:rsidRPr="00453A9A">
        <w:rPr>
          <w:rFonts w:ascii="MS PGothic" w:eastAsia="MS PGothic" w:hAnsi="MS PGothic" w:hint="eastAsia"/>
          <w:lang w:eastAsia="ja-JP"/>
        </w:rPr>
        <w:t>本センターは</w:t>
      </w:r>
      <w:r w:rsidRPr="00453A9A">
        <w:rPr>
          <w:rFonts w:ascii="MS PGothic" w:eastAsia="MS PGothic" w:hAnsi="MS PGothic" w:hint="eastAsia"/>
          <w:lang w:eastAsia="ja-JP"/>
        </w:rPr>
        <w:t>その株式のグレタイ売買市場における売買を拒否することができる。</w:t>
      </w:r>
    </w:p>
    <w:p w:rsidR="00C46F93" w:rsidRPr="00453A9A" w:rsidRDefault="00C46F93" w:rsidP="00C46F93">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882" w:right="57" w:firstLine="98"/>
        <w:jc w:val="both"/>
        <w:rPr>
          <w:rFonts w:ascii="MS PGothic" w:eastAsia="MS PGothic" w:hAnsi="MS PGothic"/>
          <w:lang w:eastAsia="ja-JP"/>
        </w:rPr>
      </w:pPr>
      <w:r w:rsidRPr="00453A9A">
        <w:rPr>
          <w:rFonts w:ascii="MS PGothic" w:eastAsia="MS PGothic" w:hAnsi="MS PGothic" w:hint="eastAsia"/>
          <w:lang w:eastAsia="ja-JP"/>
        </w:rPr>
        <w:t>一、証券取引法第156条第①項第一号～第三号に列挙されている事情に該当する。</w:t>
      </w:r>
    </w:p>
    <w:p w:rsidR="00C46F93" w:rsidRPr="00453A9A" w:rsidRDefault="00FC3AF7" w:rsidP="00C46F93">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392"/>
        <w:jc w:val="both"/>
        <w:rPr>
          <w:rFonts w:ascii="MS PGothic" w:eastAsia="MS PGothic" w:hAnsi="MS PGothic"/>
          <w:lang w:eastAsia="ja-JP"/>
        </w:rPr>
      </w:pPr>
      <w:r w:rsidRPr="00453A9A">
        <w:rPr>
          <w:rFonts w:ascii="MS PGothic" w:eastAsia="MS PGothic" w:hAnsi="MS PGothic" w:hint="eastAsia"/>
          <w:lang w:eastAsia="ja-JP"/>
        </w:rPr>
        <w:t>二、会社又は申請時の取締役、監査役、総経理又は実質責任者に</w:t>
      </w:r>
      <w:r w:rsidR="00C46F93" w:rsidRPr="00453A9A">
        <w:rPr>
          <w:rFonts w:ascii="MS PGothic" w:eastAsia="MS PGothic" w:hAnsi="MS PGothic" w:hint="eastAsia"/>
          <w:lang w:eastAsia="ja-JP"/>
        </w:rPr>
        <w:t>直近３年内に誠実信用原則に違反する行為がある。</w:t>
      </w:r>
    </w:p>
    <w:p w:rsidR="00C46F93" w:rsidRPr="00453A9A" w:rsidRDefault="00C46F93" w:rsidP="00C46F93">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392"/>
        <w:jc w:val="both"/>
        <w:rPr>
          <w:rFonts w:ascii="MS PGothic" w:eastAsia="MS PGothic" w:hAnsi="MS PGothic"/>
          <w:lang w:eastAsia="ja-JP"/>
        </w:rPr>
      </w:pPr>
      <w:r w:rsidRPr="00453A9A">
        <w:rPr>
          <w:rFonts w:ascii="MS PGothic" w:eastAsia="MS PGothic" w:hAnsi="MS PGothic" w:hint="eastAsia"/>
          <w:lang w:eastAsia="ja-JP"/>
        </w:rPr>
        <w:t>三、会社又は申請時の取締役、監査役、総経理又は実質責任者が直近３年内に上場所在地国の証券主務機関又は取引所から処分を受けたことがあり、その</w:t>
      </w:r>
      <w:r w:rsidR="00FC3AF7" w:rsidRPr="00453A9A">
        <w:rPr>
          <w:rFonts w:ascii="MS PGothic" w:eastAsia="MS PGothic" w:hAnsi="MS PGothic" w:hint="eastAsia"/>
          <w:lang w:eastAsia="ja-JP"/>
        </w:rPr>
        <w:t>状況</w:t>
      </w:r>
      <w:r w:rsidRPr="00453A9A">
        <w:rPr>
          <w:rFonts w:ascii="MS PGothic" w:eastAsia="MS PGothic" w:hAnsi="MS PGothic" w:hint="eastAsia"/>
          <w:lang w:eastAsia="ja-JP"/>
        </w:rPr>
        <w:t>が深刻である。</w:t>
      </w:r>
    </w:p>
    <w:p w:rsidR="00C46F93" w:rsidRPr="00453A9A" w:rsidRDefault="00C46F93" w:rsidP="00C46F93">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392"/>
        <w:jc w:val="both"/>
        <w:rPr>
          <w:rFonts w:ascii="MS PGothic" w:eastAsia="MS PGothic" w:hAnsi="MS PGothic"/>
          <w:lang w:eastAsia="ja-JP"/>
        </w:rPr>
      </w:pPr>
      <w:r w:rsidRPr="00453A9A">
        <w:rPr>
          <w:rFonts w:ascii="MS PGothic" w:eastAsia="MS PGothic" w:hAnsi="MS PGothic" w:hint="eastAsia"/>
          <w:lang w:eastAsia="ja-JP"/>
        </w:rPr>
        <w:t>四、その経営</w:t>
      </w:r>
      <w:r w:rsidR="00FC3AF7" w:rsidRPr="00453A9A">
        <w:rPr>
          <w:rFonts w:ascii="MS PGothic" w:eastAsia="MS PGothic" w:hAnsi="MS PGothic" w:hint="eastAsia"/>
          <w:lang w:eastAsia="ja-JP"/>
        </w:rPr>
        <w:t>事業の</w:t>
      </w:r>
      <w:r w:rsidRPr="00453A9A">
        <w:rPr>
          <w:rFonts w:ascii="MS PGothic" w:eastAsia="MS PGothic" w:hAnsi="MS PGothic" w:hint="eastAsia"/>
          <w:lang w:eastAsia="ja-JP"/>
        </w:rPr>
        <w:t>衰退</w:t>
      </w:r>
      <w:r w:rsidR="00FC3AF7" w:rsidRPr="00453A9A">
        <w:rPr>
          <w:rFonts w:ascii="MS PGothic" w:eastAsia="MS PGothic" w:hAnsi="MS PGothic" w:hint="eastAsia"/>
          <w:lang w:eastAsia="ja-JP"/>
        </w:rPr>
        <w:t>が重大である</w:t>
      </w:r>
      <w:r w:rsidRPr="00453A9A">
        <w:rPr>
          <w:rFonts w:ascii="MS PGothic" w:eastAsia="MS PGothic" w:hAnsi="MS PGothic" w:hint="eastAsia"/>
          <w:lang w:eastAsia="ja-JP"/>
        </w:rPr>
        <w:t>。</w:t>
      </w:r>
    </w:p>
    <w:p w:rsidR="00C46F93" w:rsidRPr="00453A9A" w:rsidRDefault="00C46F93" w:rsidP="00C46F93">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392"/>
        <w:jc w:val="both"/>
        <w:rPr>
          <w:rFonts w:ascii="MS PGothic" w:eastAsia="MS PGothic" w:hAnsi="MS PGothic"/>
          <w:lang w:eastAsia="ja-JP"/>
        </w:rPr>
      </w:pPr>
      <w:r w:rsidRPr="00453A9A">
        <w:rPr>
          <w:rFonts w:ascii="MS PGothic" w:eastAsia="MS PGothic" w:hAnsi="MS PGothic" w:hint="eastAsia"/>
          <w:lang w:eastAsia="ja-JP"/>
        </w:rPr>
        <w:t>五、その他事</w:t>
      </w:r>
      <w:r w:rsidR="002A765B" w:rsidRPr="00453A9A">
        <w:rPr>
          <w:rFonts w:ascii="MS PGothic" w:eastAsia="MS PGothic" w:hAnsi="MS PGothic" w:hint="eastAsia"/>
          <w:lang w:eastAsia="ja-JP"/>
        </w:rPr>
        <w:t>業範囲、性質又は特殊状況により本センターがグレタイ売買市場上場は不適合であると判定した場合</w:t>
      </w:r>
      <w:r w:rsidRPr="00453A9A">
        <w:rPr>
          <w:rFonts w:ascii="MS PGothic" w:eastAsia="MS PGothic" w:hAnsi="MS PGothic" w:hint="eastAsia"/>
          <w:lang w:eastAsia="ja-JP"/>
        </w:rPr>
        <w:t>。</w:t>
      </w:r>
    </w:p>
    <w:p w:rsidR="00C46F93" w:rsidRPr="00453A9A" w:rsidRDefault="00C46F93" w:rsidP="00C46F93">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18" w:right="57" w:hanging="238"/>
        <w:jc w:val="both"/>
        <w:rPr>
          <w:rFonts w:ascii="MS PGothic" w:eastAsia="MS PGothic" w:hAnsi="MS PGothic"/>
          <w:lang w:eastAsia="ja-JP"/>
        </w:rPr>
      </w:pPr>
      <w:r w:rsidRPr="00453A9A">
        <w:rPr>
          <w:rFonts w:ascii="MS PGothic" w:eastAsia="MS PGothic" w:hAnsi="MS PGothic" w:hint="eastAsia"/>
          <w:lang w:eastAsia="ja-JP"/>
        </w:rPr>
        <w:t>②前項第一、二、四号の具体的な認定基準は第10条、13条、14条の1の規定を適用する。但し第14条の1第④項の規定は適用しない。</w:t>
      </w:r>
    </w:p>
    <w:p w:rsidR="00C46F93" w:rsidRPr="00453A9A" w:rsidRDefault="00C46F93" w:rsidP="00C46F93">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18" w:right="57" w:hanging="238"/>
        <w:jc w:val="both"/>
        <w:rPr>
          <w:rFonts w:ascii="MS PGothic" w:eastAsia="MS PGothic" w:hAnsi="MS PGothic"/>
          <w:lang w:eastAsia="ja-JP"/>
        </w:rPr>
      </w:pPr>
      <w:r w:rsidRPr="00453A9A">
        <w:rPr>
          <w:rFonts w:ascii="MS PGothic" w:eastAsia="MS PGothic" w:hAnsi="MS PGothic" w:hint="eastAsia"/>
          <w:lang w:eastAsia="ja-JP"/>
        </w:rPr>
        <w:t>③第①項各号の適用終了日は、当外国発行者に対する</w:t>
      </w:r>
      <w:r w:rsidR="000910AA" w:rsidRPr="00453A9A">
        <w:rPr>
          <w:rFonts w:ascii="MS PGothic" w:eastAsia="MS PGothic" w:hAnsi="MS PGothic" w:hint="eastAsia"/>
          <w:lang w:eastAsia="ja-JP"/>
        </w:rPr>
        <w:t>台湾預託証券の</w:t>
      </w:r>
      <w:r w:rsidRPr="00453A9A">
        <w:rPr>
          <w:rFonts w:ascii="MS PGothic" w:eastAsia="MS PGothic" w:hAnsi="MS PGothic" w:hint="eastAsia"/>
          <w:lang w:eastAsia="ja-JP"/>
        </w:rPr>
        <w:t>グレタイ売買契約の本センターによる許可通知書日付の前日となる。</w:t>
      </w:r>
    </w:p>
    <w:p w:rsidR="0082509D" w:rsidRPr="00453A9A" w:rsidRDefault="0082509D" w:rsidP="00D2021C">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both"/>
        <w:rPr>
          <w:rFonts w:ascii="MS PGothic" w:eastAsia="MS PGothic" w:hAnsi="MS PGothic"/>
          <w:lang w:eastAsia="ja-JP"/>
        </w:rPr>
      </w:pPr>
    </w:p>
    <w:p w:rsidR="00D2021C" w:rsidRPr="00453A9A" w:rsidRDefault="00D2021C" w:rsidP="00D2021C">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966" w:right="57" w:hanging="966"/>
        <w:jc w:val="both"/>
        <w:rPr>
          <w:rFonts w:ascii="MS PGothic" w:eastAsia="MS PGothic" w:hAnsi="MS PGothic"/>
          <w:lang w:eastAsia="ja-JP"/>
        </w:rPr>
      </w:pPr>
      <w:r w:rsidRPr="00453A9A">
        <w:rPr>
          <w:rFonts w:ascii="MS PGothic" w:eastAsia="MS PGothic" w:hAnsi="MS PGothic" w:hint="eastAsia"/>
          <w:lang w:eastAsia="ja-JP"/>
        </w:rPr>
        <w:t xml:space="preserve">第28条　</w:t>
      </w:r>
      <w:r w:rsidR="005641CE" w:rsidRPr="00453A9A">
        <w:rPr>
          <w:rFonts w:ascii="MS PGothic" w:eastAsia="MS PGothic" w:hAnsi="MS PGothic" w:hint="eastAsia"/>
          <w:lang w:eastAsia="ja-JP"/>
        </w:rPr>
        <w:t>台湾預託証券</w:t>
      </w:r>
      <w:r w:rsidRPr="00453A9A">
        <w:rPr>
          <w:rFonts w:ascii="MS PGothic" w:eastAsia="MS PGothic" w:hAnsi="MS PGothic" w:hint="eastAsia"/>
          <w:lang w:eastAsia="ja-JP"/>
        </w:rPr>
        <w:t>グレタイ売買の申請について、本センターは</w:t>
      </w:r>
      <w:r w:rsidR="005641CE" w:rsidRPr="00453A9A">
        <w:rPr>
          <w:rFonts w:ascii="MS PGothic" w:eastAsia="MS PGothic" w:hAnsi="MS PGothic" w:hint="eastAsia"/>
          <w:lang w:eastAsia="ja-JP"/>
        </w:rPr>
        <w:t>台湾預託証券</w:t>
      </w:r>
      <w:r w:rsidR="000B1C68" w:rsidRPr="00453A9A">
        <w:rPr>
          <w:rFonts w:ascii="MS PGothic" w:eastAsia="MS PGothic" w:hAnsi="MS PGothic" w:hint="eastAsia"/>
          <w:lang w:eastAsia="ja-JP"/>
        </w:rPr>
        <w:t>グレタイ売買</w:t>
      </w:r>
      <w:r w:rsidRPr="00453A9A">
        <w:rPr>
          <w:rFonts w:ascii="MS PGothic" w:eastAsia="MS PGothic" w:hAnsi="MS PGothic" w:hint="eastAsia"/>
          <w:lang w:eastAsia="ja-JP"/>
        </w:rPr>
        <w:t>契約（添付</w:t>
      </w:r>
      <w:r w:rsidR="000B1C68" w:rsidRPr="00453A9A">
        <w:rPr>
          <w:rFonts w:ascii="MS PGothic" w:eastAsia="MS PGothic" w:hAnsi="MS PGothic" w:hint="eastAsia"/>
          <w:lang w:eastAsia="ja-JP"/>
        </w:rPr>
        <w:t>七</w:t>
      </w:r>
      <w:r w:rsidRPr="00453A9A">
        <w:rPr>
          <w:rFonts w:ascii="MS PGothic" w:eastAsia="MS PGothic" w:hAnsi="MS PGothic" w:hint="eastAsia"/>
          <w:lang w:eastAsia="ja-JP"/>
        </w:rPr>
        <w:t>）</w:t>
      </w:r>
      <w:r w:rsidR="005E7FDE" w:rsidRPr="00453A9A">
        <w:rPr>
          <w:rFonts w:ascii="MS PGothic" w:eastAsia="MS PGothic" w:hAnsi="MS PGothic" w:hint="eastAsia"/>
          <w:lang w:eastAsia="ja-JP"/>
        </w:rPr>
        <w:t>を許可し、</w:t>
      </w:r>
      <w:r w:rsidRPr="00453A9A">
        <w:rPr>
          <w:rFonts w:ascii="MS PGothic" w:eastAsia="MS PGothic" w:hAnsi="MS PGothic" w:hint="eastAsia"/>
          <w:lang w:eastAsia="ja-JP"/>
        </w:rPr>
        <w:t>主務機関への申告が発効した後、そのグレタイ売買を公告する。</w:t>
      </w:r>
    </w:p>
    <w:p w:rsidR="00D2021C" w:rsidRPr="00453A9A" w:rsidRDefault="00D2021C" w:rsidP="00D2021C">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both"/>
        <w:rPr>
          <w:rFonts w:ascii="MS PGothic" w:eastAsia="MS PGothic" w:hAnsi="MS PGothic"/>
          <w:lang w:eastAsia="ja-JP"/>
        </w:rPr>
      </w:pPr>
    </w:p>
    <w:p w:rsidR="00D2021C" w:rsidRPr="00453A9A" w:rsidRDefault="00D2021C" w:rsidP="001B1DA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092" w:right="57" w:hanging="1092"/>
        <w:jc w:val="both"/>
        <w:rPr>
          <w:rFonts w:ascii="MS PGothic" w:eastAsia="MS PGothic" w:hAnsi="MS PGothic"/>
          <w:lang w:eastAsia="ja-JP"/>
        </w:rPr>
      </w:pPr>
      <w:r w:rsidRPr="00453A9A">
        <w:rPr>
          <w:rFonts w:ascii="MS PGothic" w:eastAsia="MS PGothic" w:hAnsi="MS PGothic" w:hint="eastAsia"/>
          <w:lang w:eastAsia="ja-JP"/>
        </w:rPr>
        <w:t>第2</w:t>
      </w:r>
      <w:r w:rsidR="00A70343" w:rsidRPr="00453A9A">
        <w:rPr>
          <w:rFonts w:ascii="MS PGothic" w:eastAsia="MS PGothic" w:hAnsi="MS PGothic" w:hint="eastAsia"/>
          <w:lang w:eastAsia="ja-JP"/>
        </w:rPr>
        <w:t>9</w:t>
      </w:r>
      <w:r w:rsidRPr="00453A9A">
        <w:rPr>
          <w:rFonts w:ascii="MS PGothic" w:eastAsia="MS PGothic" w:hAnsi="MS PGothic" w:hint="eastAsia"/>
          <w:lang w:eastAsia="ja-JP"/>
        </w:rPr>
        <w:t>条　外国発行者</w:t>
      </w:r>
      <w:r w:rsidR="00A70343" w:rsidRPr="00453A9A">
        <w:rPr>
          <w:rFonts w:ascii="MS PGothic" w:eastAsia="MS PGothic" w:hAnsi="MS PGothic" w:hint="eastAsia"/>
          <w:lang w:eastAsia="ja-JP"/>
        </w:rPr>
        <w:t>及びその預託機構による</w:t>
      </w:r>
      <w:r w:rsidR="005641CE" w:rsidRPr="00453A9A">
        <w:rPr>
          <w:rFonts w:ascii="MS PGothic" w:eastAsia="MS PGothic" w:hAnsi="MS PGothic" w:hint="eastAsia"/>
          <w:lang w:eastAsia="ja-JP"/>
        </w:rPr>
        <w:t>台湾預託証券</w:t>
      </w:r>
      <w:r w:rsidR="00A70343" w:rsidRPr="00453A9A">
        <w:rPr>
          <w:rFonts w:ascii="MS PGothic" w:eastAsia="MS PGothic" w:hAnsi="MS PGothic" w:hint="eastAsia"/>
          <w:lang w:eastAsia="ja-JP"/>
        </w:rPr>
        <w:t>グレタイ売買</w:t>
      </w:r>
      <w:r w:rsidRPr="00453A9A">
        <w:rPr>
          <w:rFonts w:ascii="MS PGothic" w:eastAsia="MS PGothic" w:hAnsi="MS PGothic" w:hint="eastAsia"/>
          <w:lang w:eastAsia="ja-JP"/>
        </w:rPr>
        <w:t>の</w:t>
      </w:r>
      <w:r w:rsidR="00A70343" w:rsidRPr="00453A9A">
        <w:rPr>
          <w:rFonts w:ascii="MS PGothic" w:eastAsia="MS PGothic" w:hAnsi="MS PGothic" w:hint="eastAsia"/>
          <w:lang w:eastAsia="ja-JP"/>
        </w:rPr>
        <w:t>初回</w:t>
      </w:r>
      <w:r w:rsidRPr="00453A9A">
        <w:rPr>
          <w:rFonts w:ascii="MS PGothic" w:eastAsia="MS PGothic" w:hAnsi="MS PGothic" w:hint="eastAsia"/>
          <w:lang w:eastAsia="ja-JP"/>
        </w:rPr>
        <w:t>申請について、主務機関への申告が発効した後、</w:t>
      </w:r>
      <w:r w:rsidR="00A70343" w:rsidRPr="00453A9A">
        <w:rPr>
          <w:rFonts w:ascii="MS PGothic" w:eastAsia="MS PGothic" w:hAnsi="MS PGothic" w:hint="eastAsia"/>
          <w:lang w:eastAsia="ja-JP"/>
        </w:rPr>
        <w:t>主務機関による別途の規定</w:t>
      </w:r>
      <w:r w:rsidR="005E7FDE" w:rsidRPr="00453A9A">
        <w:rPr>
          <w:rFonts w:ascii="MS PGothic" w:eastAsia="MS PGothic" w:hAnsi="MS PGothic" w:hint="eastAsia"/>
          <w:lang w:eastAsia="ja-JP"/>
        </w:rPr>
        <w:t>がない限り</w:t>
      </w:r>
      <w:r w:rsidR="00A70343" w:rsidRPr="00453A9A">
        <w:rPr>
          <w:rFonts w:ascii="MS PGothic" w:eastAsia="MS PGothic" w:hAnsi="MS PGothic" w:hint="eastAsia"/>
          <w:lang w:eastAsia="ja-JP"/>
        </w:rPr>
        <w:t>、</w:t>
      </w:r>
      <w:r w:rsidRPr="00453A9A">
        <w:rPr>
          <w:rFonts w:ascii="MS PGothic" w:eastAsia="MS PGothic" w:hAnsi="MS PGothic" w:hint="eastAsia"/>
          <w:lang w:eastAsia="ja-JP"/>
        </w:rPr>
        <w:t>関連規定に従い推薦証券会社へ売却代行を依頼する。</w:t>
      </w:r>
    </w:p>
    <w:p w:rsidR="005B0C12" w:rsidRPr="00453A9A" w:rsidRDefault="005B0C12" w:rsidP="00D2021C">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134" w:right="57" w:hanging="1134"/>
        <w:jc w:val="both"/>
        <w:rPr>
          <w:rFonts w:ascii="MS PGothic" w:eastAsia="MS PGothic" w:hAnsi="MS PGothic"/>
          <w:lang w:eastAsia="ja-JP"/>
        </w:rPr>
      </w:pPr>
    </w:p>
    <w:p w:rsidR="005B0C12" w:rsidRPr="00453A9A" w:rsidRDefault="005B0C12" w:rsidP="005B0C1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134" w:right="57" w:hanging="1134"/>
        <w:jc w:val="center"/>
        <w:rPr>
          <w:rFonts w:ascii="MS PGothic" w:eastAsia="MS PGothic" w:hAnsi="MS PGothic"/>
          <w:lang w:eastAsia="ja-JP"/>
        </w:rPr>
      </w:pPr>
      <w:r w:rsidRPr="00453A9A">
        <w:rPr>
          <w:rFonts w:ascii="MS PGothic" w:eastAsia="MS PGothic" w:hAnsi="MS PGothic" w:hint="eastAsia"/>
          <w:lang w:eastAsia="ja-JP"/>
        </w:rPr>
        <w:t>第五章　増資による新株のグレタイ売買申請</w:t>
      </w:r>
    </w:p>
    <w:p w:rsidR="005B0C12" w:rsidRPr="00453A9A" w:rsidRDefault="005B0C12" w:rsidP="00D2021C">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134" w:right="57" w:hanging="1134"/>
        <w:jc w:val="both"/>
        <w:rPr>
          <w:rFonts w:ascii="MS PGothic" w:eastAsia="MS PGothic" w:hAnsi="MS PGothic"/>
          <w:lang w:eastAsia="ja-JP"/>
        </w:rPr>
      </w:pPr>
    </w:p>
    <w:p w:rsidR="005B0C12" w:rsidRPr="00453A9A" w:rsidRDefault="005B0C12" w:rsidP="008E3FFC">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050" w:right="57" w:hanging="1092"/>
        <w:jc w:val="both"/>
        <w:rPr>
          <w:rFonts w:ascii="MS PGothic" w:eastAsia="MS PGothic" w:hAnsi="MS PGothic"/>
          <w:lang w:eastAsia="ja-JP"/>
        </w:rPr>
      </w:pPr>
      <w:r w:rsidRPr="00453A9A">
        <w:rPr>
          <w:rFonts w:ascii="MS PGothic" w:eastAsia="MS PGothic" w:hAnsi="MS PGothic" w:hint="eastAsia"/>
          <w:lang w:eastAsia="ja-JP"/>
        </w:rPr>
        <w:t xml:space="preserve">第30条　</w:t>
      </w:r>
      <w:r w:rsidR="00B61837" w:rsidRPr="00453A9A">
        <w:rPr>
          <w:rFonts w:ascii="MS PGothic" w:eastAsia="MS PGothic" w:hAnsi="MS PGothic" w:hint="eastAsia"/>
          <w:lang w:eastAsia="ja-JP"/>
        </w:rPr>
        <w:t>中華民国国内において現金増資による新株の発行を申請する</w:t>
      </w:r>
      <w:r w:rsidR="00AC5012" w:rsidRPr="00453A9A">
        <w:rPr>
          <w:rFonts w:ascii="MS PGothic" w:eastAsia="MS PGothic" w:hAnsi="MS PGothic" w:hint="eastAsia"/>
          <w:lang w:eastAsia="ja-JP"/>
        </w:rPr>
        <w:t>グレタイ売買市場株式第一上場</w:t>
      </w:r>
      <w:r w:rsidR="00B61837" w:rsidRPr="00453A9A">
        <w:rPr>
          <w:rFonts w:ascii="MS PGothic" w:eastAsia="MS PGothic" w:hAnsi="MS PGothic" w:hint="eastAsia"/>
          <w:lang w:eastAsia="ja-JP"/>
        </w:rPr>
        <w:t>会社は、</w:t>
      </w:r>
      <w:r w:rsidR="00841CA1" w:rsidRPr="00453A9A">
        <w:rPr>
          <w:rFonts w:ascii="MS PGothic" w:eastAsia="MS PGothic" w:hAnsi="MS PGothic" w:hint="eastAsia"/>
          <w:lang w:eastAsia="ja-JP"/>
        </w:rPr>
        <w:t>主務機関への申告が発効した後、株主へ新株</w:t>
      </w:r>
      <w:r w:rsidR="00F73C2E" w:rsidRPr="00453A9A">
        <w:rPr>
          <w:rFonts w:ascii="MS PGothic" w:eastAsia="MS PGothic" w:hAnsi="MS PGothic" w:hint="eastAsia"/>
          <w:lang w:eastAsia="ja-JP"/>
        </w:rPr>
        <w:t>を交付した</w:t>
      </w:r>
      <w:r w:rsidR="00841CA1" w:rsidRPr="00453A9A">
        <w:rPr>
          <w:rFonts w:ascii="MS PGothic" w:eastAsia="MS PGothic" w:hAnsi="MS PGothic" w:hint="eastAsia"/>
          <w:lang w:eastAsia="ja-JP"/>
        </w:rPr>
        <w:t>日</w:t>
      </w:r>
      <w:r w:rsidR="00BA0A09" w:rsidRPr="00453A9A">
        <w:rPr>
          <w:rFonts w:ascii="MS PGothic" w:eastAsia="MS PGothic" w:hAnsi="MS PGothic" w:hint="eastAsia"/>
          <w:lang w:eastAsia="ja-JP"/>
        </w:rPr>
        <w:t>からグレタイ売買</w:t>
      </w:r>
      <w:r w:rsidR="00F73C2E" w:rsidRPr="00453A9A">
        <w:rPr>
          <w:rFonts w:ascii="MS PGothic" w:eastAsia="MS PGothic" w:hAnsi="MS PGothic" w:hint="eastAsia"/>
          <w:lang w:eastAsia="ja-JP"/>
        </w:rPr>
        <w:t>センターで取引することが出来る</w:t>
      </w:r>
      <w:r w:rsidR="00BA0A09" w:rsidRPr="00453A9A">
        <w:rPr>
          <w:rFonts w:ascii="MS PGothic" w:eastAsia="MS PGothic" w:hAnsi="MS PGothic" w:hint="eastAsia"/>
          <w:lang w:eastAsia="ja-JP"/>
        </w:rPr>
        <w:t>。</w:t>
      </w:r>
      <w:r w:rsidR="00911DED" w:rsidRPr="00453A9A">
        <w:rPr>
          <w:rFonts w:ascii="MS PGothic" w:eastAsia="MS PGothic" w:hAnsi="MS PGothic" w:hint="eastAsia"/>
          <w:lang w:eastAsia="ja-JP"/>
        </w:rPr>
        <w:t>新株のグレタイ売買前10営業日</w:t>
      </w:r>
      <w:r w:rsidR="000A3AC7" w:rsidRPr="00453A9A">
        <w:rPr>
          <w:rFonts w:ascii="MS PGothic" w:eastAsia="MS PGothic" w:hAnsi="MS PGothic" w:hint="eastAsia"/>
          <w:lang w:eastAsia="ja-JP"/>
        </w:rPr>
        <w:t>に外国発行者の増</w:t>
      </w:r>
      <w:r w:rsidR="000A3AC7" w:rsidRPr="00453A9A">
        <w:rPr>
          <w:rFonts w:ascii="MS PGothic" w:eastAsia="MS PGothic" w:hAnsi="MS PGothic" w:hint="eastAsia"/>
          <w:lang w:eastAsia="ja-JP"/>
        </w:rPr>
        <w:lastRenderedPageBreak/>
        <w:t>資による新株グレタイ売買申告書（一）（添付九）及び関連書類を本センターへ提出するほか、グレタイ売買に係る費用を支払う必要がある。</w:t>
      </w:r>
      <w:r w:rsidR="00CC22E5" w:rsidRPr="00453A9A">
        <w:rPr>
          <w:rFonts w:ascii="MS PGothic" w:eastAsia="MS PGothic" w:hAnsi="MS PGothic" w:hint="eastAsia"/>
          <w:lang w:eastAsia="ja-JP"/>
        </w:rPr>
        <w:t>新株発行権利証書、株式購入金納付証憑及びその他主務機関による査定済有価証券</w:t>
      </w:r>
      <w:r w:rsidR="00BA46E7" w:rsidRPr="00453A9A">
        <w:rPr>
          <w:rFonts w:ascii="MS PGothic" w:eastAsia="MS PGothic" w:hAnsi="MS PGothic" w:hint="eastAsia"/>
          <w:lang w:eastAsia="ja-JP"/>
        </w:rPr>
        <w:t>を</w:t>
      </w:r>
      <w:r w:rsidR="00EB3F70" w:rsidRPr="00453A9A">
        <w:rPr>
          <w:rFonts w:ascii="MS PGothic" w:eastAsia="MS PGothic" w:hAnsi="MS PGothic" w:hint="eastAsia"/>
          <w:lang w:eastAsia="ja-JP"/>
        </w:rPr>
        <w:t>申請書（添付十、十一）</w:t>
      </w:r>
      <w:r w:rsidR="00BA46E7" w:rsidRPr="00453A9A">
        <w:rPr>
          <w:rFonts w:ascii="MS PGothic" w:eastAsia="MS PGothic" w:hAnsi="MS PGothic" w:hint="eastAsia"/>
          <w:lang w:eastAsia="ja-JP"/>
        </w:rPr>
        <w:t>に添付して</w:t>
      </w:r>
      <w:r w:rsidR="00EB3F70" w:rsidRPr="00453A9A">
        <w:rPr>
          <w:rFonts w:ascii="MS PGothic" w:eastAsia="MS PGothic" w:hAnsi="MS PGothic" w:hint="eastAsia"/>
          <w:lang w:eastAsia="ja-JP"/>
        </w:rPr>
        <w:t>本センター</w:t>
      </w:r>
      <w:r w:rsidR="00BA46E7" w:rsidRPr="00453A9A">
        <w:rPr>
          <w:rFonts w:ascii="MS PGothic" w:eastAsia="MS PGothic" w:hAnsi="MS PGothic" w:hint="eastAsia"/>
          <w:lang w:eastAsia="ja-JP"/>
        </w:rPr>
        <w:t>へグレタイ売買の申請を提出する。但し、申請会社が証券取引法第156条第①項各号のいずれかに該当する場合、主務機関はそのグレタイ売買を制限することができる。</w:t>
      </w:r>
    </w:p>
    <w:p w:rsidR="00BA46E7" w:rsidRPr="00453A9A" w:rsidRDefault="00BA46E7" w:rsidP="00E32769">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18" w:right="57" w:hanging="238"/>
        <w:jc w:val="both"/>
        <w:rPr>
          <w:rFonts w:ascii="MS PGothic" w:eastAsia="MS PGothic" w:hAnsi="MS PGothic"/>
          <w:lang w:eastAsia="ja-JP"/>
        </w:rPr>
      </w:pPr>
      <w:r w:rsidRPr="00453A9A">
        <w:rPr>
          <w:rFonts w:ascii="MS PGothic" w:eastAsia="MS PGothic" w:hAnsi="MS PGothic" w:hint="eastAsia"/>
          <w:lang w:eastAsia="ja-JP"/>
        </w:rPr>
        <w:t>②</w:t>
      </w:r>
      <w:r w:rsidR="00B52EF8" w:rsidRPr="00453A9A">
        <w:rPr>
          <w:rFonts w:ascii="MS PGothic" w:eastAsia="MS PGothic" w:hAnsi="MS PGothic" w:hint="eastAsia"/>
          <w:lang w:eastAsia="ja-JP"/>
        </w:rPr>
        <w:t>前項の申請（申告）書類について、本センター</w:t>
      </w:r>
      <w:r w:rsidR="00C72BA9" w:rsidRPr="00453A9A">
        <w:rPr>
          <w:rFonts w:ascii="MS PGothic" w:eastAsia="MS PGothic" w:hAnsi="MS PGothic" w:hint="eastAsia"/>
          <w:lang w:eastAsia="ja-JP"/>
        </w:rPr>
        <w:t>は</w:t>
      </w:r>
      <w:r w:rsidR="00B52EF8" w:rsidRPr="00453A9A">
        <w:rPr>
          <w:rFonts w:ascii="MS PGothic" w:eastAsia="MS PGothic" w:hAnsi="MS PGothic" w:hint="eastAsia"/>
          <w:lang w:eastAsia="ja-JP"/>
        </w:rPr>
        <w:t>書類の完全性及び関連規定</w:t>
      </w:r>
      <w:r w:rsidR="009A6CA8" w:rsidRPr="00453A9A">
        <w:rPr>
          <w:rFonts w:ascii="MS PGothic" w:eastAsia="MS PGothic" w:hAnsi="MS PGothic" w:hint="eastAsia"/>
          <w:lang w:eastAsia="ja-JP"/>
        </w:rPr>
        <w:t>に適合すること</w:t>
      </w:r>
      <w:r w:rsidR="00C72BA9" w:rsidRPr="00453A9A">
        <w:rPr>
          <w:rFonts w:ascii="MS PGothic" w:eastAsia="MS PGothic" w:hAnsi="MS PGothic" w:hint="eastAsia"/>
          <w:lang w:eastAsia="ja-JP"/>
        </w:rPr>
        <w:t>を</w:t>
      </w:r>
      <w:r w:rsidR="00B52EF8" w:rsidRPr="00453A9A">
        <w:rPr>
          <w:rFonts w:ascii="MS PGothic" w:eastAsia="MS PGothic" w:hAnsi="MS PGothic" w:hint="eastAsia"/>
          <w:lang w:eastAsia="ja-JP"/>
        </w:rPr>
        <w:t>確認</w:t>
      </w:r>
      <w:r w:rsidR="00C72BA9" w:rsidRPr="00453A9A">
        <w:rPr>
          <w:rFonts w:ascii="MS PGothic" w:eastAsia="MS PGothic" w:hAnsi="MS PGothic" w:hint="eastAsia"/>
          <w:lang w:eastAsia="ja-JP"/>
        </w:rPr>
        <w:t>し</w:t>
      </w:r>
      <w:r w:rsidR="00B52EF8" w:rsidRPr="00453A9A">
        <w:rPr>
          <w:rFonts w:ascii="MS PGothic" w:eastAsia="MS PGothic" w:hAnsi="MS PGothic" w:hint="eastAsia"/>
          <w:lang w:eastAsia="ja-JP"/>
        </w:rPr>
        <w:t>た後、</w:t>
      </w:r>
      <w:r w:rsidR="009A6CA8" w:rsidRPr="00453A9A">
        <w:rPr>
          <w:rFonts w:ascii="MS PGothic" w:eastAsia="MS PGothic" w:hAnsi="MS PGothic" w:hint="eastAsia"/>
          <w:lang w:eastAsia="ja-JP"/>
        </w:rPr>
        <w:t>グレタイ売買の旨を公告し各グレタイ売買証券会社へ周知する</w:t>
      </w:r>
      <w:r w:rsidR="00A30349" w:rsidRPr="00453A9A">
        <w:rPr>
          <w:rFonts w:ascii="MS PGothic" w:eastAsia="MS PGothic" w:hAnsi="MS PGothic" w:hint="eastAsia"/>
          <w:lang w:eastAsia="ja-JP"/>
        </w:rPr>
        <w:t>。また、当書類を外国発行者の</w:t>
      </w:r>
      <w:r w:rsidR="00AC5012" w:rsidRPr="00453A9A">
        <w:rPr>
          <w:rFonts w:ascii="MS PGothic" w:eastAsia="MS PGothic" w:hAnsi="MS PGothic" w:hint="eastAsia"/>
          <w:lang w:eastAsia="ja-JP"/>
        </w:rPr>
        <w:t>グレタイ売買市場株式第一上場</w:t>
      </w:r>
      <w:r w:rsidR="00A30349" w:rsidRPr="00453A9A">
        <w:rPr>
          <w:rFonts w:ascii="MS PGothic" w:eastAsia="MS PGothic" w:hAnsi="MS PGothic" w:hint="eastAsia"/>
          <w:lang w:eastAsia="ja-JP"/>
        </w:rPr>
        <w:t>契約の一部とする。</w:t>
      </w:r>
    </w:p>
    <w:p w:rsidR="00D11BB4" w:rsidRPr="00453A9A" w:rsidRDefault="00E32769" w:rsidP="00E91B19">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18" w:right="57" w:hanging="238"/>
        <w:jc w:val="both"/>
        <w:rPr>
          <w:rFonts w:ascii="MS PGothic" w:eastAsia="MS PGothic" w:hAnsi="MS PGothic"/>
          <w:lang w:eastAsia="ja-JP"/>
        </w:rPr>
      </w:pPr>
      <w:r w:rsidRPr="00453A9A">
        <w:rPr>
          <w:rFonts w:ascii="MS PGothic" w:eastAsia="MS PGothic" w:hAnsi="MS PGothic" w:hint="eastAsia"/>
          <w:lang w:eastAsia="ja-JP"/>
        </w:rPr>
        <w:t>③</w:t>
      </w:r>
      <w:r w:rsidR="00DC386D" w:rsidRPr="00453A9A">
        <w:rPr>
          <w:rFonts w:ascii="MS PGothic" w:eastAsia="MS PGothic" w:hAnsi="MS PGothic" w:hint="eastAsia"/>
          <w:lang w:eastAsia="ja-JP"/>
        </w:rPr>
        <w:t>グレタイ市場第一上場</w:t>
      </w:r>
      <w:r w:rsidRPr="00453A9A">
        <w:rPr>
          <w:rFonts w:ascii="MS PGothic" w:eastAsia="MS PGothic" w:hAnsi="MS PGothic" w:hint="eastAsia"/>
          <w:lang w:eastAsia="ja-JP"/>
        </w:rPr>
        <w:t>会社が</w:t>
      </w:r>
      <w:r w:rsidR="00902DD1" w:rsidRPr="00453A9A">
        <w:rPr>
          <w:rFonts w:ascii="MS PGothic" w:eastAsia="MS PGothic" w:hAnsi="MS PGothic" w:hint="eastAsia"/>
          <w:lang w:eastAsia="ja-JP"/>
        </w:rPr>
        <w:t>私募</w:t>
      </w:r>
      <w:r w:rsidR="003F2AB7" w:rsidRPr="00453A9A">
        <w:rPr>
          <w:rFonts w:ascii="MS PGothic" w:eastAsia="MS PGothic" w:hAnsi="MS PGothic" w:hint="eastAsia"/>
          <w:lang w:eastAsia="ja-JP"/>
        </w:rPr>
        <w:t>を実施して生じた有価証券</w:t>
      </w:r>
      <w:r w:rsidR="00FC3AF7" w:rsidRPr="00453A9A">
        <w:rPr>
          <w:rFonts w:ascii="MS PGothic" w:eastAsia="MS PGothic" w:hAnsi="MS PGothic" w:hint="eastAsia"/>
          <w:lang w:eastAsia="ja-JP"/>
        </w:rPr>
        <w:t>で</w:t>
      </w:r>
      <w:r w:rsidR="00CF7E36" w:rsidRPr="00453A9A">
        <w:rPr>
          <w:rFonts w:ascii="MS PGothic" w:eastAsia="MS PGothic" w:hAnsi="MS PGothic" w:hint="eastAsia"/>
          <w:lang w:eastAsia="ja-JP"/>
        </w:rPr>
        <w:t>、</w:t>
      </w:r>
      <w:r w:rsidR="00FC3AF7" w:rsidRPr="00453A9A">
        <w:rPr>
          <w:rFonts w:ascii="MS PGothic" w:eastAsia="MS PGothic" w:hAnsi="MS PGothic" w:hint="eastAsia"/>
          <w:lang w:eastAsia="ja-JP"/>
        </w:rPr>
        <w:t>かつ</w:t>
      </w:r>
      <w:r w:rsidR="003F2AB7" w:rsidRPr="00453A9A">
        <w:rPr>
          <w:rFonts w:ascii="MS PGothic" w:eastAsia="MS PGothic" w:hAnsi="MS PGothic" w:hint="eastAsia"/>
          <w:lang w:eastAsia="ja-JP"/>
        </w:rPr>
        <w:t>その後に</w:t>
      </w:r>
      <w:r w:rsidR="00902DD1" w:rsidRPr="00453A9A">
        <w:rPr>
          <w:rFonts w:ascii="MS PGothic" w:eastAsia="MS PGothic" w:hAnsi="MS PGothic" w:hint="eastAsia"/>
          <w:lang w:eastAsia="ja-JP"/>
        </w:rPr>
        <w:t>割当、転換又は引受</w:t>
      </w:r>
      <w:r w:rsidR="003F2AB7" w:rsidRPr="00453A9A">
        <w:rPr>
          <w:rFonts w:ascii="MS PGothic" w:eastAsia="MS PGothic" w:hAnsi="MS PGothic" w:hint="eastAsia"/>
          <w:lang w:eastAsia="ja-JP"/>
        </w:rPr>
        <w:t>の実施により生じた</w:t>
      </w:r>
      <w:r w:rsidR="00902DD1" w:rsidRPr="00453A9A">
        <w:rPr>
          <w:rFonts w:ascii="MS PGothic" w:eastAsia="MS PGothic" w:hAnsi="MS PGothic" w:hint="eastAsia"/>
          <w:lang w:eastAsia="ja-JP"/>
        </w:rPr>
        <w:t>有価証券は、証券取引法第43条の8に定められている譲渡制限期間内に、グレタイ市場で上場することはできない。譲渡制限</w:t>
      </w:r>
      <w:r w:rsidR="00E91B19" w:rsidRPr="00453A9A">
        <w:rPr>
          <w:rFonts w:ascii="MS PGothic" w:eastAsia="MS PGothic" w:hAnsi="MS PGothic" w:hint="eastAsia"/>
          <w:lang w:eastAsia="ja-JP"/>
        </w:rPr>
        <w:t>期間の満了後に申請書（添付十二）を本センターに提出し</w:t>
      </w:r>
      <w:r w:rsidR="00FC3AF7" w:rsidRPr="00453A9A">
        <w:rPr>
          <w:rFonts w:ascii="MS PGothic" w:eastAsia="MS PGothic" w:hAnsi="MS PGothic" w:hint="eastAsia"/>
          <w:lang w:eastAsia="ja-JP"/>
        </w:rPr>
        <w:t>て</w:t>
      </w:r>
      <w:r w:rsidR="00E91B19" w:rsidRPr="00453A9A">
        <w:rPr>
          <w:rFonts w:ascii="MS PGothic" w:eastAsia="MS PGothic" w:hAnsi="MS PGothic" w:hint="eastAsia"/>
          <w:lang w:eastAsia="ja-JP"/>
        </w:rPr>
        <w:t>同意書を申請し、</w:t>
      </w:r>
      <w:r w:rsidR="00FC3AF7" w:rsidRPr="00453A9A">
        <w:rPr>
          <w:rFonts w:ascii="MS PGothic" w:eastAsia="MS PGothic" w:hAnsi="MS PGothic" w:hint="eastAsia"/>
          <w:lang w:eastAsia="ja-JP"/>
        </w:rPr>
        <w:t>その</w:t>
      </w:r>
      <w:r w:rsidR="00E91B19" w:rsidRPr="00453A9A">
        <w:rPr>
          <w:rFonts w:ascii="MS PGothic" w:eastAsia="MS PGothic" w:hAnsi="MS PGothic" w:hint="eastAsia"/>
          <w:lang w:eastAsia="ja-JP"/>
        </w:rPr>
        <w:t>同意書をもって主務機関へ追加発行審査を求めた上で、グレタイ市場での上場申請が可能である。但し、グレタイ市場上場前の公開販売が免除される。</w:t>
      </w:r>
    </w:p>
    <w:p w:rsidR="00E91B19" w:rsidRPr="00453A9A" w:rsidRDefault="00E91B19" w:rsidP="00E91B19">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18" w:right="57" w:hanging="238"/>
        <w:jc w:val="both"/>
        <w:rPr>
          <w:rFonts w:ascii="MS PGothic" w:eastAsia="MS PGothic" w:hAnsi="MS PGothic"/>
          <w:lang w:eastAsia="ja-JP"/>
        </w:rPr>
      </w:pPr>
      <w:r w:rsidRPr="00453A9A">
        <w:rPr>
          <w:rFonts w:ascii="MS PGothic" w:eastAsia="MS PGothic" w:hAnsi="MS PGothic" w:hint="eastAsia"/>
          <w:lang w:eastAsia="ja-JP"/>
        </w:rPr>
        <w:t>④</w:t>
      </w:r>
      <w:r w:rsidR="00E5297C" w:rsidRPr="00453A9A">
        <w:rPr>
          <w:rFonts w:ascii="MS PGothic" w:eastAsia="MS PGothic" w:hAnsi="MS PGothic" w:hint="eastAsia"/>
          <w:lang w:eastAsia="ja-JP"/>
        </w:rPr>
        <w:t>グレタイ市場株式上場会社は前項の規定により本センターへ許可同意書の発行を申請する際に、</w:t>
      </w:r>
      <w:r w:rsidR="000E194B" w:rsidRPr="00453A9A">
        <w:rPr>
          <w:rFonts w:ascii="MS PGothic" w:eastAsia="MS PGothic" w:hAnsi="MS PGothic" w:hint="eastAsia"/>
          <w:lang w:eastAsia="ja-JP"/>
        </w:rPr>
        <w:t>以下の基準を満たす必要がある。本センターの審査で申請書類が完備し</w:t>
      </w:r>
      <w:r w:rsidR="00E5297C" w:rsidRPr="00453A9A">
        <w:rPr>
          <w:rFonts w:ascii="MS PGothic" w:eastAsia="MS PGothic" w:hAnsi="MS PGothic" w:hint="eastAsia"/>
          <w:lang w:eastAsia="ja-JP"/>
        </w:rPr>
        <w:t>、マネジャー部門の審査で</w:t>
      </w:r>
      <w:r w:rsidR="000E194B" w:rsidRPr="00453A9A">
        <w:rPr>
          <w:rFonts w:ascii="MS PGothic" w:eastAsia="MS PGothic" w:hAnsi="MS PGothic" w:hint="eastAsia"/>
          <w:lang w:eastAsia="ja-JP"/>
        </w:rPr>
        <w:t>規定に適合すると判断した場合、申請会社へ回答を提出する。</w:t>
      </w:r>
    </w:p>
    <w:p w:rsidR="000E194B" w:rsidRPr="00453A9A" w:rsidRDefault="000E194B" w:rsidP="00F86A16">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501" w:left="1593" w:right="57" w:hangingChars="163" w:hanging="391"/>
        <w:jc w:val="both"/>
        <w:rPr>
          <w:rFonts w:ascii="MS PGothic" w:eastAsia="MS PGothic" w:hAnsi="MS PGothic"/>
          <w:lang w:eastAsia="ja-JP"/>
        </w:rPr>
      </w:pPr>
      <w:r w:rsidRPr="00453A9A">
        <w:rPr>
          <w:rFonts w:ascii="MS PGothic" w:eastAsia="MS PGothic" w:hAnsi="MS PGothic" w:hint="eastAsia"/>
          <w:lang w:eastAsia="ja-JP"/>
        </w:rPr>
        <w:t>一、</w:t>
      </w:r>
      <w:r w:rsidR="00F86A16" w:rsidRPr="00453A9A">
        <w:rPr>
          <w:rFonts w:ascii="MS PGothic" w:eastAsia="MS PGothic" w:hAnsi="MS PGothic" w:hint="eastAsia"/>
          <w:lang w:eastAsia="ja-JP"/>
        </w:rPr>
        <w:t>直近期及び直近会計年度の財務諸表において未処理損失はなく、純資産額は正数である。</w:t>
      </w:r>
    </w:p>
    <w:p w:rsidR="00F94A42" w:rsidRPr="00453A9A" w:rsidRDefault="00F94A42" w:rsidP="00F86A16">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501" w:left="1593" w:right="57" w:hangingChars="163" w:hanging="391"/>
        <w:jc w:val="both"/>
        <w:rPr>
          <w:rFonts w:ascii="MS PGothic" w:eastAsia="MS PGothic" w:hAnsi="MS PGothic"/>
          <w:lang w:eastAsia="ja-JP"/>
        </w:rPr>
      </w:pPr>
      <w:r w:rsidRPr="00453A9A">
        <w:rPr>
          <w:rFonts w:ascii="MS PGothic" w:eastAsia="MS PGothic" w:hAnsi="MS PGothic" w:hint="eastAsia"/>
          <w:lang w:eastAsia="ja-JP"/>
        </w:rPr>
        <w:t>二、収益</w:t>
      </w:r>
      <w:r w:rsidR="00FC3AF7" w:rsidRPr="00453A9A">
        <w:rPr>
          <w:rFonts w:ascii="MS PGothic" w:eastAsia="MS PGothic" w:hAnsi="MS PGothic" w:hint="eastAsia"/>
          <w:lang w:eastAsia="ja-JP"/>
        </w:rPr>
        <w:t>能力</w:t>
      </w:r>
      <w:r w:rsidRPr="00453A9A">
        <w:rPr>
          <w:rFonts w:ascii="MS PGothic" w:eastAsia="MS PGothic" w:hAnsi="MS PGothic" w:hint="eastAsia"/>
          <w:lang w:eastAsia="ja-JP"/>
        </w:rPr>
        <w:t>が第4条第①項第六号の規定に適合する。</w:t>
      </w:r>
    </w:p>
    <w:p w:rsidR="00F94A42" w:rsidRPr="00453A9A" w:rsidRDefault="00F94A42" w:rsidP="00F86A16">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501" w:left="1593" w:right="57" w:hangingChars="163" w:hanging="391"/>
        <w:jc w:val="both"/>
        <w:rPr>
          <w:rFonts w:ascii="MS PGothic" w:eastAsia="MS PGothic" w:hAnsi="MS PGothic"/>
          <w:lang w:eastAsia="ja-JP"/>
        </w:rPr>
      </w:pPr>
      <w:r w:rsidRPr="00453A9A">
        <w:rPr>
          <w:rFonts w:ascii="MS PGothic" w:eastAsia="MS PGothic" w:hAnsi="MS PGothic" w:hint="eastAsia"/>
          <w:lang w:eastAsia="ja-JP"/>
        </w:rPr>
        <w:t>三、</w:t>
      </w:r>
      <w:r w:rsidR="003A7C5A" w:rsidRPr="00453A9A">
        <w:rPr>
          <w:rFonts w:ascii="MS PGothic" w:eastAsia="MS PGothic" w:hAnsi="MS PGothic" w:hint="eastAsia"/>
          <w:lang w:eastAsia="ja-JP"/>
        </w:rPr>
        <w:t>直近二会計年度の財務報告は公認会計士の監査を受け、無限定適正意見の監査報告書が提出される。無限定適正意見以外の監査報告書が発行される場合</w:t>
      </w:r>
      <w:r w:rsidR="00957C57" w:rsidRPr="00453A9A">
        <w:rPr>
          <w:rFonts w:ascii="MS PGothic" w:eastAsia="MS PGothic" w:hAnsi="MS PGothic" w:hint="eastAsia"/>
          <w:lang w:eastAsia="ja-JP"/>
        </w:rPr>
        <w:t>には</w:t>
      </w:r>
      <w:r w:rsidR="003A7C5A" w:rsidRPr="00453A9A">
        <w:rPr>
          <w:rFonts w:ascii="MS PGothic" w:eastAsia="MS PGothic" w:hAnsi="MS PGothic" w:hint="eastAsia"/>
          <w:lang w:eastAsia="ja-JP"/>
        </w:rPr>
        <w:t>、財務報告の</w:t>
      </w:r>
      <w:r w:rsidR="00957C57" w:rsidRPr="00453A9A">
        <w:rPr>
          <w:rFonts w:ascii="MS PGothic" w:eastAsia="MS PGothic" w:hAnsi="MS PGothic" w:hint="eastAsia"/>
          <w:lang w:eastAsia="ja-JP"/>
        </w:rPr>
        <w:t>表示の</w:t>
      </w:r>
      <w:r w:rsidR="003A7C5A" w:rsidRPr="00453A9A">
        <w:rPr>
          <w:rFonts w:ascii="MS PGothic" w:eastAsia="MS PGothic" w:hAnsi="MS PGothic" w:hint="eastAsia"/>
          <w:lang w:eastAsia="ja-JP"/>
        </w:rPr>
        <w:t>適正性へ影響を与えるような事情はない。</w:t>
      </w:r>
    </w:p>
    <w:p w:rsidR="00957C57" w:rsidRPr="00453A9A" w:rsidRDefault="00957C57" w:rsidP="00F86A16">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501" w:left="1593" w:right="57" w:hangingChars="163" w:hanging="391"/>
        <w:jc w:val="both"/>
        <w:rPr>
          <w:rFonts w:ascii="MS PGothic" w:eastAsia="MS PGothic" w:hAnsi="MS PGothic"/>
          <w:lang w:eastAsia="ja-JP"/>
        </w:rPr>
      </w:pPr>
      <w:r w:rsidRPr="00453A9A">
        <w:rPr>
          <w:rFonts w:ascii="MS PGothic" w:eastAsia="MS PGothic" w:hAnsi="MS PGothic" w:hint="eastAsia"/>
          <w:lang w:eastAsia="ja-JP"/>
        </w:rPr>
        <w:t>四、第9条第①項第一、三、四、五及び六号に規定されている事情のいずれに</w:t>
      </w:r>
      <w:r w:rsidR="00CF7E36" w:rsidRPr="00453A9A">
        <w:rPr>
          <w:rFonts w:ascii="MS PGothic" w:eastAsia="MS PGothic" w:hAnsi="MS PGothic" w:hint="eastAsia"/>
          <w:lang w:eastAsia="ja-JP"/>
        </w:rPr>
        <w:t>も</w:t>
      </w:r>
      <w:r w:rsidRPr="00453A9A">
        <w:rPr>
          <w:rFonts w:ascii="MS PGothic" w:eastAsia="MS PGothic" w:hAnsi="MS PGothic" w:hint="eastAsia"/>
          <w:lang w:eastAsia="ja-JP"/>
        </w:rPr>
        <w:t>該当していない。</w:t>
      </w:r>
    </w:p>
    <w:p w:rsidR="00957C57" w:rsidRPr="00453A9A" w:rsidRDefault="00957C57" w:rsidP="00F86A16">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501" w:left="1593" w:right="57" w:hangingChars="163" w:hanging="391"/>
        <w:jc w:val="both"/>
        <w:rPr>
          <w:rFonts w:ascii="MS PGothic" w:eastAsia="MS PGothic" w:hAnsi="MS PGothic"/>
          <w:lang w:eastAsia="ja-JP"/>
        </w:rPr>
      </w:pPr>
      <w:r w:rsidRPr="00453A9A">
        <w:rPr>
          <w:rFonts w:ascii="MS PGothic" w:eastAsia="MS PGothic" w:hAnsi="MS PGothic" w:hint="eastAsia"/>
          <w:lang w:eastAsia="ja-JP"/>
        </w:rPr>
        <w:t>五、当該私募有価証券の資金運用計画が実施され、合理的な効果が生じている。但し、正当な理由がある者は、この限りでない。</w:t>
      </w:r>
    </w:p>
    <w:p w:rsidR="00957C57" w:rsidRPr="00453A9A" w:rsidRDefault="00957C57" w:rsidP="00F86A16">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501" w:left="1593" w:right="57" w:hangingChars="163" w:hanging="391"/>
        <w:jc w:val="both"/>
        <w:rPr>
          <w:rFonts w:ascii="MS PGothic" w:eastAsia="MS PGothic" w:hAnsi="MS PGothic"/>
          <w:lang w:eastAsia="ja-JP"/>
        </w:rPr>
      </w:pPr>
      <w:r w:rsidRPr="00453A9A">
        <w:rPr>
          <w:rFonts w:ascii="MS PGothic" w:eastAsia="MS PGothic" w:hAnsi="MS PGothic" w:hint="eastAsia"/>
          <w:lang w:eastAsia="ja-JP"/>
        </w:rPr>
        <w:t>六、</w:t>
      </w:r>
      <w:r w:rsidR="00924ED5" w:rsidRPr="00453A9A">
        <w:rPr>
          <w:rFonts w:ascii="MS PGothic" w:eastAsia="MS PGothic" w:hAnsi="MS PGothic" w:hint="eastAsia"/>
          <w:lang w:eastAsia="ja-JP"/>
        </w:rPr>
        <w:t>有価証券の私募を議決した株主総会の前会計年度に税引後純利益があり、かつ未処理損失</w:t>
      </w:r>
      <w:r w:rsidR="00940AD8" w:rsidRPr="00453A9A">
        <w:rPr>
          <w:rFonts w:ascii="MS PGothic" w:eastAsia="MS PGothic" w:hAnsi="MS PGothic" w:hint="eastAsia"/>
          <w:lang w:eastAsia="ja-JP"/>
        </w:rPr>
        <w:t>が</w:t>
      </w:r>
      <w:r w:rsidR="00924ED5" w:rsidRPr="00453A9A">
        <w:rPr>
          <w:rFonts w:ascii="MS PGothic" w:eastAsia="MS PGothic" w:hAnsi="MS PGothic" w:hint="eastAsia"/>
          <w:lang w:eastAsia="ja-JP"/>
        </w:rPr>
        <w:t>ない</w:t>
      </w:r>
      <w:r w:rsidR="00940AD8" w:rsidRPr="00453A9A">
        <w:rPr>
          <w:rFonts w:ascii="MS PGothic" w:eastAsia="MS PGothic" w:hAnsi="MS PGothic" w:hint="eastAsia"/>
          <w:lang w:eastAsia="ja-JP"/>
        </w:rPr>
        <w:t>者</w:t>
      </w:r>
      <w:r w:rsidR="00FC3AF7" w:rsidRPr="00453A9A">
        <w:rPr>
          <w:rFonts w:ascii="MS PGothic" w:eastAsia="MS PGothic" w:hAnsi="MS PGothic" w:hint="eastAsia"/>
          <w:lang w:eastAsia="ja-JP"/>
        </w:rPr>
        <w:t>で</w:t>
      </w:r>
      <w:r w:rsidR="00940AD8" w:rsidRPr="00453A9A">
        <w:rPr>
          <w:rFonts w:ascii="MS PGothic" w:eastAsia="MS PGothic" w:hAnsi="MS PGothic" w:hint="eastAsia"/>
          <w:lang w:eastAsia="ja-JP"/>
        </w:rPr>
        <w:t>、</w:t>
      </w:r>
      <w:r w:rsidR="00924ED5" w:rsidRPr="00453A9A">
        <w:rPr>
          <w:rFonts w:ascii="MS PGothic" w:eastAsia="MS PGothic" w:hAnsi="MS PGothic" w:hint="eastAsia"/>
          <w:lang w:eastAsia="ja-JP"/>
        </w:rPr>
        <w:t>次の</w:t>
      </w:r>
      <w:r w:rsidR="007C0EFF" w:rsidRPr="00453A9A">
        <w:rPr>
          <w:rFonts w:ascii="MS PGothic" w:eastAsia="MS PGothic" w:hAnsi="MS PGothic" w:hint="eastAsia"/>
          <w:lang w:eastAsia="ja-JP"/>
        </w:rPr>
        <w:t>何れか</w:t>
      </w:r>
      <w:r w:rsidR="00924ED5" w:rsidRPr="00453A9A">
        <w:rPr>
          <w:rFonts w:ascii="MS PGothic" w:eastAsia="MS PGothic" w:hAnsi="MS PGothic" w:hint="eastAsia"/>
          <w:lang w:eastAsia="ja-JP"/>
        </w:rPr>
        <w:t>一つに該当する場合、</w:t>
      </w:r>
      <w:r w:rsidR="007C0EFF" w:rsidRPr="00453A9A">
        <w:rPr>
          <w:rFonts w:ascii="MS PGothic" w:eastAsia="MS PGothic" w:hAnsi="MS PGothic" w:hint="eastAsia"/>
          <w:lang w:eastAsia="ja-JP"/>
        </w:rPr>
        <w:t>その</w:t>
      </w:r>
      <w:r w:rsidR="00924ED5" w:rsidRPr="00453A9A">
        <w:rPr>
          <w:rFonts w:ascii="MS PGothic" w:eastAsia="MS PGothic" w:hAnsi="MS PGothic" w:hint="eastAsia"/>
          <w:lang w:eastAsia="ja-JP"/>
        </w:rPr>
        <w:t>収益</w:t>
      </w:r>
      <w:r w:rsidR="00FC3AF7" w:rsidRPr="00453A9A">
        <w:rPr>
          <w:rFonts w:ascii="MS PGothic" w:eastAsia="MS PGothic" w:hAnsi="MS PGothic" w:hint="eastAsia"/>
          <w:lang w:eastAsia="ja-JP"/>
        </w:rPr>
        <w:t>能力が</w:t>
      </w:r>
      <w:r w:rsidR="00924ED5" w:rsidRPr="00453A9A">
        <w:rPr>
          <w:rFonts w:ascii="MS PGothic" w:eastAsia="MS PGothic" w:hAnsi="MS PGothic" w:hint="eastAsia"/>
          <w:lang w:eastAsia="ja-JP"/>
        </w:rPr>
        <w:t>第二号の規定に適合する</w:t>
      </w:r>
      <w:r w:rsidR="00FC3AF7" w:rsidRPr="00453A9A">
        <w:rPr>
          <w:rFonts w:ascii="MS PGothic" w:eastAsia="MS PGothic" w:hAnsi="MS PGothic" w:hint="eastAsia"/>
          <w:lang w:eastAsia="ja-JP"/>
        </w:rPr>
        <w:t>必要がある。その</w:t>
      </w:r>
      <w:r w:rsidR="00924ED5" w:rsidRPr="00453A9A">
        <w:rPr>
          <w:rFonts w:ascii="MS PGothic" w:eastAsia="MS PGothic" w:hAnsi="MS PGothic" w:hint="eastAsia"/>
          <w:lang w:eastAsia="ja-JP"/>
        </w:rPr>
        <w:t>ほかに、直近会計年度の税引前純利益が純資産額に占める比率</w:t>
      </w:r>
      <w:r w:rsidR="00154EF1" w:rsidRPr="00453A9A">
        <w:rPr>
          <w:rFonts w:ascii="MS PGothic" w:eastAsia="MS PGothic" w:hAnsi="MS PGothic" w:hint="eastAsia"/>
          <w:lang w:eastAsia="ja-JP"/>
        </w:rPr>
        <w:t>が</w:t>
      </w:r>
      <w:r w:rsidR="00924ED5" w:rsidRPr="00453A9A">
        <w:rPr>
          <w:rFonts w:ascii="MS PGothic" w:eastAsia="MS PGothic" w:hAnsi="MS PGothic" w:hint="eastAsia"/>
          <w:lang w:eastAsia="ja-JP"/>
        </w:rPr>
        <w:t>、有価証券の私募を議決した株主総会の前会計年度の当該比率より高い</w:t>
      </w:r>
      <w:r w:rsidR="00940AD8" w:rsidRPr="00453A9A">
        <w:rPr>
          <w:rFonts w:ascii="MS PGothic" w:eastAsia="MS PGothic" w:hAnsi="MS PGothic" w:hint="eastAsia"/>
          <w:lang w:eastAsia="ja-JP"/>
        </w:rPr>
        <w:t>必要がある</w:t>
      </w:r>
      <w:r w:rsidR="00924ED5" w:rsidRPr="00453A9A">
        <w:rPr>
          <w:rFonts w:ascii="MS PGothic" w:eastAsia="MS PGothic" w:hAnsi="MS PGothic" w:hint="eastAsia"/>
          <w:lang w:eastAsia="ja-JP"/>
        </w:rPr>
        <w:t>。</w:t>
      </w:r>
    </w:p>
    <w:p w:rsidR="00924ED5" w:rsidRPr="00453A9A" w:rsidRDefault="00924ED5" w:rsidP="007D5A8B">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659" w:left="2057" w:right="57" w:hangingChars="198" w:hanging="475"/>
        <w:jc w:val="both"/>
        <w:rPr>
          <w:rFonts w:ascii="MS PGothic" w:eastAsia="MS PGothic" w:hAnsi="MS PGothic"/>
          <w:lang w:eastAsia="ja-JP"/>
        </w:rPr>
      </w:pPr>
      <w:r w:rsidRPr="00453A9A">
        <w:rPr>
          <w:rFonts w:ascii="MS PGothic" w:eastAsia="MS PGothic" w:hAnsi="MS PGothic" w:hint="eastAsia"/>
          <w:lang w:eastAsia="ja-JP"/>
        </w:rPr>
        <w:t>（一）</w:t>
      </w:r>
      <w:r w:rsidR="007C0EFF" w:rsidRPr="00453A9A">
        <w:rPr>
          <w:rFonts w:ascii="MS PGothic" w:eastAsia="MS PGothic" w:hAnsi="MS PGothic" w:hint="eastAsia"/>
          <w:lang w:eastAsia="ja-JP"/>
        </w:rPr>
        <w:t>私募の対象者はすべて戦略投資家である。また同意書の申請時に、私募株式</w:t>
      </w:r>
      <w:r w:rsidR="000A10DE" w:rsidRPr="00453A9A">
        <w:rPr>
          <w:rFonts w:ascii="MS PGothic" w:eastAsia="MS PGothic" w:hAnsi="MS PGothic" w:hint="eastAsia"/>
          <w:lang w:eastAsia="ja-JP"/>
        </w:rPr>
        <w:t>が</w:t>
      </w:r>
      <w:r w:rsidR="007C0EFF" w:rsidRPr="00453A9A">
        <w:rPr>
          <w:rFonts w:ascii="MS PGothic" w:eastAsia="MS PGothic" w:hAnsi="MS PGothic" w:hint="eastAsia"/>
          <w:lang w:eastAsia="ja-JP"/>
        </w:rPr>
        <w:t>譲渡</w:t>
      </w:r>
      <w:r w:rsidR="000A10DE" w:rsidRPr="00453A9A">
        <w:rPr>
          <w:rFonts w:ascii="MS PGothic" w:eastAsia="MS PGothic" w:hAnsi="MS PGothic" w:hint="eastAsia"/>
          <w:lang w:eastAsia="ja-JP"/>
        </w:rPr>
        <w:t>されていない</w:t>
      </w:r>
      <w:r w:rsidR="007C0EFF" w:rsidRPr="00453A9A">
        <w:rPr>
          <w:rFonts w:ascii="MS PGothic" w:eastAsia="MS PGothic" w:hAnsi="MS PGothic" w:hint="eastAsia"/>
          <w:lang w:eastAsia="ja-JP"/>
        </w:rPr>
        <w:t>、</w:t>
      </w:r>
      <w:r w:rsidR="000A10DE" w:rsidRPr="00453A9A">
        <w:rPr>
          <w:rFonts w:ascii="MS PGothic" w:eastAsia="MS PGothic" w:hAnsi="MS PGothic" w:hint="eastAsia"/>
          <w:lang w:eastAsia="ja-JP"/>
        </w:rPr>
        <w:t>もしくは</w:t>
      </w:r>
      <w:r w:rsidR="007C0EFF" w:rsidRPr="00453A9A">
        <w:rPr>
          <w:rFonts w:ascii="MS PGothic" w:eastAsia="MS PGothic" w:hAnsi="MS PGothic" w:hint="eastAsia"/>
          <w:lang w:eastAsia="ja-JP"/>
        </w:rPr>
        <w:t>非内部者又は</w:t>
      </w:r>
      <w:r w:rsidR="000A10DE" w:rsidRPr="00453A9A">
        <w:rPr>
          <w:rFonts w:ascii="MS PGothic" w:eastAsia="MS PGothic" w:hAnsi="MS PGothic" w:hint="eastAsia"/>
          <w:lang w:eastAsia="ja-JP"/>
        </w:rPr>
        <w:t>非</w:t>
      </w:r>
      <w:r w:rsidR="007C0EFF" w:rsidRPr="00453A9A">
        <w:rPr>
          <w:rFonts w:ascii="MS PGothic" w:eastAsia="MS PGothic" w:hAnsi="MS PGothic" w:hint="eastAsia"/>
          <w:lang w:eastAsia="ja-JP"/>
        </w:rPr>
        <w:t>関係者</w:t>
      </w:r>
      <w:r w:rsidR="000A10DE" w:rsidRPr="00453A9A">
        <w:rPr>
          <w:rFonts w:ascii="MS PGothic" w:eastAsia="MS PGothic" w:hAnsi="MS PGothic" w:hint="eastAsia"/>
          <w:lang w:eastAsia="ja-JP"/>
        </w:rPr>
        <w:t>へ</w:t>
      </w:r>
      <w:r w:rsidR="007D5A8B" w:rsidRPr="00453A9A">
        <w:rPr>
          <w:rFonts w:ascii="MS PGothic" w:eastAsia="MS PGothic" w:hAnsi="MS PGothic" w:hint="eastAsia"/>
          <w:lang w:eastAsia="ja-JP"/>
        </w:rPr>
        <w:t>譲渡</w:t>
      </w:r>
      <w:r w:rsidR="000A10DE" w:rsidRPr="00453A9A">
        <w:rPr>
          <w:rFonts w:ascii="MS PGothic" w:eastAsia="MS PGothic" w:hAnsi="MS PGothic" w:hint="eastAsia"/>
          <w:lang w:eastAsia="ja-JP"/>
        </w:rPr>
        <w:t>されている。</w:t>
      </w:r>
    </w:p>
    <w:p w:rsidR="007D5A8B" w:rsidRPr="00453A9A" w:rsidRDefault="007D5A8B" w:rsidP="007D5A8B">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659" w:left="2057" w:right="57" w:hangingChars="198" w:hanging="475"/>
        <w:jc w:val="both"/>
        <w:rPr>
          <w:rFonts w:ascii="MS PGothic" w:eastAsia="MS PGothic" w:hAnsi="MS PGothic"/>
          <w:lang w:eastAsia="ja-JP"/>
        </w:rPr>
      </w:pPr>
      <w:r w:rsidRPr="00453A9A">
        <w:rPr>
          <w:rFonts w:ascii="MS PGothic" w:eastAsia="MS PGothic" w:hAnsi="MS PGothic" w:hint="eastAsia"/>
          <w:lang w:eastAsia="ja-JP"/>
        </w:rPr>
        <w:t>（二）</w:t>
      </w:r>
      <w:r w:rsidR="0009212B" w:rsidRPr="00453A9A">
        <w:rPr>
          <w:rFonts w:ascii="MS PGothic" w:eastAsia="MS PGothic" w:hAnsi="MS PGothic" w:hint="eastAsia"/>
          <w:lang w:eastAsia="ja-JP"/>
        </w:rPr>
        <w:t>外国発行者による有価証券の募集及び発行に係る処理準則</w:t>
      </w:r>
      <w:r w:rsidRPr="00453A9A">
        <w:rPr>
          <w:rFonts w:ascii="MS PGothic" w:eastAsia="MS PGothic" w:hAnsi="MS PGothic" w:hint="eastAsia"/>
          <w:lang w:eastAsia="ja-JP"/>
        </w:rPr>
        <w:t>第7条及び第8条に定められている事情に該当する恐れがある。但し、正当な理由により適正に改善</w:t>
      </w:r>
      <w:r w:rsidR="00F30A3D" w:rsidRPr="00453A9A">
        <w:rPr>
          <w:rFonts w:ascii="MS PGothic" w:eastAsia="MS PGothic" w:hAnsi="MS PGothic" w:hint="eastAsia"/>
          <w:lang w:eastAsia="ja-JP"/>
        </w:rPr>
        <w:t>す</w:t>
      </w:r>
      <w:r w:rsidRPr="00453A9A">
        <w:rPr>
          <w:rFonts w:ascii="MS PGothic" w:eastAsia="MS PGothic" w:hAnsi="MS PGothic" w:hint="eastAsia"/>
          <w:lang w:eastAsia="ja-JP"/>
        </w:rPr>
        <w:t>ることができないため、公開募集を行うことができない</w:t>
      </w:r>
      <w:r w:rsidR="002D58FF" w:rsidRPr="00453A9A">
        <w:rPr>
          <w:rFonts w:ascii="MS PGothic" w:eastAsia="MS PGothic" w:hAnsi="MS PGothic" w:hint="eastAsia"/>
          <w:lang w:eastAsia="ja-JP"/>
        </w:rPr>
        <w:t>が</w:t>
      </w:r>
      <w:r w:rsidRPr="00453A9A">
        <w:rPr>
          <w:rFonts w:ascii="MS PGothic" w:eastAsia="MS PGothic" w:hAnsi="MS PGothic" w:hint="eastAsia"/>
          <w:lang w:eastAsia="ja-JP"/>
        </w:rPr>
        <w:t>、</w:t>
      </w:r>
      <w:r w:rsidR="00154EF1" w:rsidRPr="00453A9A">
        <w:rPr>
          <w:rFonts w:ascii="MS PGothic" w:eastAsia="MS PGothic" w:hAnsi="MS PGothic" w:hint="eastAsia"/>
          <w:lang w:eastAsia="ja-JP"/>
        </w:rPr>
        <w:t>極めて資金需要がある場合、</w:t>
      </w:r>
      <w:r w:rsidR="002D58FF" w:rsidRPr="00453A9A">
        <w:rPr>
          <w:rFonts w:ascii="MS PGothic" w:eastAsia="MS PGothic" w:hAnsi="MS PGothic" w:hint="eastAsia"/>
          <w:lang w:eastAsia="ja-JP"/>
        </w:rPr>
        <w:t>本センターの許可により私募を行うことが可能で</w:t>
      </w:r>
      <w:r w:rsidR="00154EF1" w:rsidRPr="00453A9A">
        <w:rPr>
          <w:rFonts w:ascii="MS PGothic" w:eastAsia="MS PGothic" w:hAnsi="MS PGothic" w:hint="eastAsia"/>
          <w:lang w:eastAsia="ja-JP"/>
        </w:rPr>
        <w:t>ある。</w:t>
      </w:r>
      <w:r w:rsidR="002D58FF" w:rsidRPr="00453A9A">
        <w:rPr>
          <w:rFonts w:ascii="MS PGothic" w:eastAsia="MS PGothic" w:hAnsi="MS PGothic" w:hint="eastAsia"/>
          <w:lang w:eastAsia="ja-JP"/>
        </w:rPr>
        <w:t>同意書</w:t>
      </w:r>
      <w:r w:rsidR="00F30A3D" w:rsidRPr="00453A9A">
        <w:rPr>
          <w:rFonts w:ascii="MS PGothic" w:eastAsia="MS PGothic" w:hAnsi="MS PGothic" w:hint="eastAsia"/>
          <w:lang w:eastAsia="ja-JP"/>
        </w:rPr>
        <w:t>の</w:t>
      </w:r>
      <w:r w:rsidR="00F30A3D" w:rsidRPr="00453A9A">
        <w:rPr>
          <w:rFonts w:ascii="MS PGothic" w:eastAsia="MS PGothic" w:hAnsi="MS PGothic" w:hint="eastAsia"/>
          <w:lang w:eastAsia="ja-JP"/>
        </w:rPr>
        <w:lastRenderedPageBreak/>
        <w:t>発行</w:t>
      </w:r>
      <w:r w:rsidR="002D58FF" w:rsidRPr="00453A9A">
        <w:rPr>
          <w:rFonts w:ascii="MS PGothic" w:eastAsia="MS PGothic" w:hAnsi="MS PGothic" w:hint="eastAsia"/>
          <w:lang w:eastAsia="ja-JP"/>
        </w:rPr>
        <w:t>を申請</w:t>
      </w:r>
      <w:r w:rsidR="00F30A3D" w:rsidRPr="00453A9A">
        <w:rPr>
          <w:rFonts w:ascii="MS PGothic" w:eastAsia="MS PGothic" w:hAnsi="MS PGothic" w:hint="eastAsia"/>
          <w:lang w:eastAsia="ja-JP"/>
        </w:rPr>
        <w:t>する</w:t>
      </w:r>
      <w:r w:rsidR="002D58FF" w:rsidRPr="00453A9A">
        <w:rPr>
          <w:rFonts w:ascii="MS PGothic" w:eastAsia="MS PGothic" w:hAnsi="MS PGothic" w:hint="eastAsia"/>
          <w:lang w:eastAsia="ja-JP"/>
        </w:rPr>
        <w:t>場合、その私募株式の譲渡、非内部者又は関係者である保有者への譲渡はない。</w:t>
      </w:r>
    </w:p>
    <w:p w:rsidR="00940AD8" w:rsidRPr="00453A9A" w:rsidRDefault="00E32769" w:rsidP="00940AD8">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501" w:left="1593" w:right="57" w:hangingChars="163" w:hanging="391"/>
        <w:jc w:val="both"/>
        <w:rPr>
          <w:rFonts w:ascii="MS PGothic" w:eastAsia="MS PGothic" w:hAnsi="MS PGothic"/>
          <w:lang w:eastAsia="ja-JP"/>
        </w:rPr>
      </w:pPr>
      <w:r w:rsidRPr="00453A9A">
        <w:rPr>
          <w:rFonts w:ascii="MS PGothic" w:eastAsia="MS PGothic" w:hAnsi="MS PGothic"/>
          <w:lang w:eastAsia="ja-JP"/>
        </w:rPr>
        <w:t>七、</w:t>
      </w:r>
      <w:r w:rsidR="00C868F1" w:rsidRPr="00453A9A">
        <w:rPr>
          <w:rFonts w:ascii="MS PGothic" w:eastAsia="MS PGothic" w:hAnsi="MS PGothic" w:hint="eastAsia"/>
          <w:lang w:eastAsia="ja-JP"/>
        </w:rPr>
        <w:t>有価証券の私募を議決した株主総会の前会計年度に税引後純利益があり、かつ未処理損失</w:t>
      </w:r>
      <w:r w:rsidR="00940AD8" w:rsidRPr="00453A9A">
        <w:rPr>
          <w:rFonts w:ascii="MS PGothic" w:eastAsia="MS PGothic" w:hAnsi="MS PGothic" w:hint="eastAsia"/>
          <w:lang w:eastAsia="ja-JP"/>
        </w:rPr>
        <w:t>が</w:t>
      </w:r>
      <w:r w:rsidR="00C868F1" w:rsidRPr="00453A9A">
        <w:rPr>
          <w:rFonts w:ascii="MS PGothic" w:eastAsia="MS PGothic" w:hAnsi="MS PGothic" w:hint="eastAsia"/>
          <w:lang w:eastAsia="ja-JP"/>
        </w:rPr>
        <w:t>ない</w:t>
      </w:r>
      <w:r w:rsidR="00940AD8" w:rsidRPr="00453A9A">
        <w:rPr>
          <w:rFonts w:ascii="MS PGothic" w:eastAsia="MS PGothic" w:hAnsi="MS PGothic" w:hint="eastAsia"/>
          <w:lang w:eastAsia="ja-JP"/>
        </w:rPr>
        <w:t>ものは、次の何れか一つに該当する場合、その収益力は第二号の規定に適合するほかに、直近会計年度の税引前純利益が純資産額に占める比率は、有価証券の私募を議決した株主総会の前会計年度の当該比率の200%を下回ってはならない。</w:t>
      </w:r>
    </w:p>
    <w:p w:rsidR="00176213" w:rsidRPr="00453A9A" w:rsidRDefault="00176213" w:rsidP="00176213">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659" w:left="2057" w:right="57" w:hangingChars="198" w:hanging="475"/>
        <w:jc w:val="both"/>
        <w:rPr>
          <w:rFonts w:ascii="MS PGothic" w:eastAsia="MS PGothic" w:hAnsi="MS PGothic"/>
          <w:lang w:eastAsia="ja-JP"/>
        </w:rPr>
      </w:pPr>
      <w:r w:rsidRPr="00453A9A">
        <w:rPr>
          <w:rFonts w:ascii="MS PGothic" w:eastAsia="MS PGothic" w:hAnsi="MS PGothic" w:hint="eastAsia"/>
          <w:lang w:eastAsia="ja-JP"/>
        </w:rPr>
        <w:t>（一）私募の対象者はすべて戦略投資家である。また同意書の申請時に、一部又は全部の私募株式</w:t>
      </w:r>
      <w:r w:rsidR="00CF7E36" w:rsidRPr="00453A9A">
        <w:rPr>
          <w:rFonts w:ascii="MS PGothic" w:eastAsia="MS PGothic" w:hAnsi="MS PGothic" w:hint="eastAsia"/>
          <w:lang w:eastAsia="ja-JP"/>
        </w:rPr>
        <w:t>が</w:t>
      </w:r>
      <w:r w:rsidRPr="00453A9A">
        <w:rPr>
          <w:rFonts w:ascii="MS PGothic" w:eastAsia="MS PGothic" w:hAnsi="MS PGothic" w:hint="eastAsia"/>
          <w:lang w:eastAsia="ja-JP"/>
        </w:rPr>
        <w:t>内部者又は関係者へ譲渡されている。</w:t>
      </w:r>
    </w:p>
    <w:p w:rsidR="00176213" w:rsidRPr="00453A9A" w:rsidRDefault="00176213" w:rsidP="00176213">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659" w:left="2057" w:right="57" w:hangingChars="198" w:hanging="475"/>
        <w:jc w:val="both"/>
        <w:rPr>
          <w:rFonts w:ascii="MS PGothic" w:eastAsia="MS PGothic" w:hAnsi="MS PGothic"/>
          <w:lang w:eastAsia="ja-JP"/>
        </w:rPr>
      </w:pPr>
      <w:r w:rsidRPr="00453A9A">
        <w:rPr>
          <w:rFonts w:ascii="MS PGothic" w:eastAsia="MS PGothic" w:hAnsi="MS PGothic" w:hint="eastAsia"/>
          <w:lang w:eastAsia="ja-JP"/>
        </w:rPr>
        <w:t>（二）私募の対象者は</w:t>
      </w:r>
      <w:r w:rsidR="00086491" w:rsidRPr="00453A9A">
        <w:rPr>
          <w:rFonts w:ascii="MS PGothic" w:eastAsia="MS PGothic" w:hAnsi="MS PGothic" w:hint="eastAsia"/>
          <w:lang w:eastAsia="ja-JP"/>
        </w:rPr>
        <w:t>非</w:t>
      </w:r>
      <w:r w:rsidRPr="00453A9A">
        <w:rPr>
          <w:rFonts w:ascii="MS PGothic" w:eastAsia="MS PGothic" w:hAnsi="MS PGothic" w:hint="eastAsia"/>
          <w:lang w:eastAsia="ja-JP"/>
        </w:rPr>
        <w:t>戦略投資家</w:t>
      </w:r>
      <w:r w:rsidR="00086491" w:rsidRPr="00453A9A">
        <w:rPr>
          <w:rFonts w:ascii="MS PGothic" w:eastAsia="MS PGothic" w:hAnsi="MS PGothic" w:hint="eastAsia"/>
          <w:lang w:eastAsia="ja-JP"/>
        </w:rPr>
        <w:t>である</w:t>
      </w:r>
      <w:r w:rsidRPr="00453A9A">
        <w:rPr>
          <w:rFonts w:ascii="MS PGothic" w:eastAsia="MS PGothic" w:hAnsi="MS PGothic" w:hint="eastAsia"/>
          <w:lang w:eastAsia="ja-JP"/>
        </w:rPr>
        <w:t>。</w:t>
      </w:r>
    </w:p>
    <w:p w:rsidR="00F30A3D" w:rsidRPr="00453A9A" w:rsidRDefault="00176213" w:rsidP="00F30A3D">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659" w:left="2057" w:right="57" w:hangingChars="198" w:hanging="475"/>
        <w:jc w:val="both"/>
        <w:rPr>
          <w:rFonts w:ascii="MS PGothic" w:eastAsia="MS PGothic" w:hAnsi="MS PGothic"/>
          <w:lang w:eastAsia="ja-JP"/>
        </w:rPr>
      </w:pPr>
      <w:r w:rsidRPr="00453A9A">
        <w:rPr>
          <w:rFonts w:ascii="MS PGothic" w:eastAsia="MS PGothic" w:hAnsi="MS PGothic" w:hint="eastAsia"/>
          <w:lang w:eastAsia="ja-JP"/>
        </w:rPr>
        <w:t>（三）</w:t>
      </w:r>
      <w:r w:rsidR="0009212B" w:rsidRPr="00453A9A">
        <w:rPr>
          <w:rFonts w:ascii="MS PGothic" w:eastAsia="MS PGothic" w:hAnsi="MS PGothic" w:hint="eastAsia"/>
          <w:lang w:eastAsia="ja-JP"/>
        </w:rPr>
        <w:t>外国発行者による有価証券の募集及び発行に係る処理準則</w:t>
      </w:r>
      <w:r w:rsidRPr="00453A9A">
        <w:rPr>
          <w:rFonts w:ascii="MS PGothic" w:eastAsia="MS PGothic" w:hAnsi="MS PGothic" w:hint="eastAsia"/>
          <w:lang w:eastAsia="ja-JP"/>
        </w:rPr>
        <w:t>第7条及び第8条に定められている事情に該当する恐れがある。但し、</w:t>
      </w:r>
      <w:r w:rsidR="00F30A3D" w:rsidRPr="00453A9A">
        <w:rPr>
          <w:rFonts w:ascii="MS PGothic" w:eastAsia="MS PGothic" w:hAnsi="MS PGothic" w:hint="eastAsia"/>
          <w:lang w:eastAsia="ja-JP"/>
        </w:rPr>
        <w:t>正当な理由により適正に改善することができないため、公開募集を行うことができないが、資金需要が</w:t>
      </w:r>
      <w:r w:rsidR="00CF7E36" w:rsidRPr="00453A9A">
        <w:rPr>
          <w:rFonts w:ascii="MS PGothic" w:eastAsia="MS PGothic" w:hAnsi="MS PGothic" w:hint="eastAsia"/>
          <w:lang w:eastAsia="ja-JP"/>
        </w:rPr>
        <w:t>極めて大きく</w:t>
      </w:r>
      <w:r w:rsidR="00F30A3D" w:rsidRPr="00453A9A">
        <w:rPr>
          <w:rFonts w:ascii="MS PGothic" w:eastAsia="MS PGothic" w:hAnsi="MS PGothic" w:hint="eastAsia"/>
          <w:lang w:eastAsia="ja-JP"/>
        </w:rPr>
        <w:t>、本センターの許可により私募を行うことが可能で、同意書の発行を申請する場合、その私募株式の一部又は全部は非内部者又は関係者である保有者へ譲渡されている。</w:t>
      </w:r>
    </w:p>
    <w:p w:rsidR="00F30A3D" w:rsidRPr="00453A9A" w:rsidRDefault="00F30A3D" w:rsidP="00F30A3D">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659" w:left="2057" w:right="57" w:hangingChars="198" w:hanging="475"/>
        <w:jc w:val="both"/>
        <w:rPr>
          <w:rFonts w:ascii="MS PGothic" w:eastAsia="MS PGothic" w:hAnsi="MS PGothic"/>
          <w:lang w:eastAsia="ja-JP"/>
        </w:rPr>
      </w:pPr>
      <w:r w:rsidRPr="00453A9A">
        <w:rPr>
          <w:rFonts w:ascii="MS PGothic" w:eastAsia="MS PGothic" w:hAnsi="MS PGothic" w:hint="eastAsia"/>
          <w:lang w:eastAsia="ja-JP"/>
        </w:rPr>
        <w:t>（四）</w:t>
      </w:r>
      <w:r w:rsidR="006642C4" w:rsidRPr="00453A9A">
        <w:rPr>
          <w:rFonts w:ascii="MS PGothic" w:eastAsia="MS PGothic" w:hAnsi="MS PGothic" w:hint="eastAsia"/>
          <w:lang w:eastAsia="ja-JP"/>
        </w:rPr>
        <w:t>有価証券の私募</w:t>
      </w:r>
      <w:r w:rsidR="00CF7E36" w:rsidRPr="00453A9A">
        <w:rPr>
          <w:rFonts w:ascii="MS PGothic" w:eastAsia="MS PGothic" w:hAnsi="MS PGothic" w:hint="eastAsia"/>
          <w:lang w:eastAsia="ja-JP"/>
        </w:rPr>
        <w:t>を</w:t>
      </w:r>
      <w:r w:rsidR="006642C4" w:rsidRPr="00453A9A">
        <w:rPr>
          <w:rFonts w:ascii="MS PGothic" w:eastAsia="MS PGothic" w:hAnsi="MS PGothic" w:hint="eastAsia"/>
          <w:lang w:eastAsia="ja-JP"/>
        </w:rPr>
        <w:t>公開会社有価証券私募留意事項（以下「私募留意事項」）に基づき取扱わず、その</w:t>
      </w:r>
      <w:r w:rsidR="00CF7E36" w:rsidRPr="00453A9A">
        <w:rPr>
          <w:rFonts w:ascii="MS PGothic" w:eastAsia="MS PGothic" w:hAnsi="MS PGothic" w:hint="eastAsia"/>
          <w:lang w:eastAsia="ja-JP"/>
        </w:rPr>
        <w:t>状況</w:t>
      </w:r>
      <w:r w:rsidR="006642C4" w:rsidRPr="00453A9A">
        <w:rPr>
          <w:rFonts w:ascii="MS PGothic" w:eastAsia="MS PGothic" w:hAnsi="MS PGothic" w:hint="eastAsia"/>
          <w:lang w:eastAsia="ja-JP"/>
        </w:rPr>
        <w:t>が深刻である。</w:t>
      </w:r>
    </w:p>
    <w:p w:rsidR="006642C4" w:rsidRPr="00453A9A" w:rsidRDefault="006642C4" w:rsidP="006642C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501" w:left="1593" w:right="57" w:hangingChars="163" w:hanging="391"/>
        <w:jc w:val="both"/>
        <w:rPr>
          <w:rFonts w:ascii="MS PGothic" w:eastAsia="MS PGothic" w:hAnsi="MS PGothic"/>
          <w:lang w:eastAsia="ja-JP"/>
        </w:rPr>
      </w:pPr>
      <w:r w:rsidRPr="00453A9A">
        <w:rPr>
          <w:rFonts w:ascii="MS PGothic" w:eastAsia="MS PGothic" w:hAnsi="MS PGothic" w:hint="eastAsia"/>
          <w:lang w:eastAsia="ja-JP"/>
        </w:rPr>
        <w:t>八、</w:t>
      </w:r>
      <w:r w:rsidR="002472BC" w:rsidRPr="00453A9A">
        <w:rPr>
          <w:rFonts w:ascii="MS PGothic" w:eastAsia="MS PGothic" w:hAnsi="MS PGothic" w:hint="eastAsia"/>
          <w:lang w:eastAsia="ja-JP"/>
        </w:rPr>
        <w:t>有価証券の私募を議決した株主総会の前会計年度に税引後純利益があり、かつ未処理損失がないものは、次の何れか一つに該当する場合、その収益力は第二号の規定に適合するほかに、直近会計年度の税引前純利益が純資産額に占める比率は、3%以上でなければならない。</w:t>
      </w:r>
    </w:p>
    <w:p w:rsidR="00C868F1" w:rsidRPr="00453A9A" w:rsidRDefault="00DC130B" w:rsidP="00DC130B">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659" w:left="2057" w:right="57" w:hangingChars="198" w:hanging="475"/>
        <w:jc w:val="both"/>
        <w:rPr>
          <w:rFonts w:ascii="MS PGothic" w:eastAsia="MS PGothic" w:hAnsi="MS PGothic"/>
          <w:lang w:eastAsia="ja-JP"/>
        </w:rPr>
      </w:pPr>
      <w:r w:rsidRPr="00453A9A">
        <w:rPr>
          <w:rFonts w:ascii="MS PGothic" w:eastAsia="MS PGothic" w:hAnsi="MS PGothic" w:hint="eastAsia"/>
          <w:lang w:eastAsia="ja-JP"/>
        </w:rPr>
        <w:t>（一）内部者又は関係者が私募に参与し、かつその引受価格は主務機関が規定する</w:t>
      </w:r>
      <w:r w:rsidR="00CF7E36" w:rsidRPr="00453A9A">
        <w:rPr>
          <w:rFonts w:ascii="MS PGothic" w:eastAsia="MS PGothic" w:hAnsi="MS PGothic" w:hint="eastAsia"/>
          <w:lang w:eastAsia="ja-JP"/>
        </w:rPr>
        <w:t>価格</w:t>
      </w:r>
      <w:r w:rsidRPr="00453A9A">
        <w:rPr>
          <w:rFonts w:ascii="MS PGothic" w:eastAsia="MS PGothic" w:hAnsi="MS PGothic" w:hint="eastAsia"/>
          <w:lang w:eastAsia="ja-JP"/>
        </w:rPr>
        <w:t>に適合していない。</w:t>
      </w:r>
    </w:p>
    <w:p w:rsidR="00DC130B" w:rsidRPr="00453A9A" w:rsidRDefault="00DC130B" w:rsidP="00DC130B">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659" w:left="2057" w:right="57" w:hangingChars="198" w:hanging="475"/>
        <w:jc w:val="both"/>
        <w:rPr>
          <w:rFonts w:ascii="MS PGothic" w:eastAsia="MS PGothic" w:hAnsi="MS PGothic"/>
          <w:lang w:eastAsia="ja-JP"/>
        </w:rPr>
      </w:pPr>
      <w:r w:rsidRPr="00453A9A">
        <w:rPr>
          <w:rFonts w:ascii="MS PGothic" w:eastAsia="MS PGothic" w:hAnsi="MS PGothic" w:hint="eastAsia"/>
          <w:lang w:eastAsia="ja-JP"/>
        </w:rPr>
        <w:t>（二）有価証券の私募</w:t>
      </w:r>
      <w:r w:rsidR="00CF7E36" w:rsidRPr="00453A9A">
        <w:rPr>
          <w:rFonts w:ascii="MS PGothic" w:eastAsia="MS PGothic" w:hAnsi="MS PGothic" w:hint="eastAsia"/>
          <w:lang w:eastAsia="ja-JP"/>
        </w:rPr>
        <w:t>を私募留意事項に基づき取扱わず、その状況</w:t>
      </w:r>
      <w:r w:rsidRPr="00453A9A">
        <w:rPr>
          <w:rFonts w:ascii="MS PGothic" w:eastAsia="MS PGothic" w:hAnsi="MS PGothic" w:hint="eastAsia"/>
          <w:lang w:eastAsia="ja-JP"/>
        </w:rPr>
        <w:t>が深刻である。</w:t>
      </w:r>
    </w:p>
    <w:p w:rsidR="00DC130B" w:rsidRPr="00453A9A" w:rsidRDefault="00DC130B" w:rsidP="00DC130B">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501" w:left="1593" w:right="57" w:hangingChars="163" w:hanging="391"/>
        <w:jc w:val="both"/>
        <w:rPr>
          <w:rFonts w:ascii="MS PGothic" w:eastAsia="MS PGothic" w:hAnsi="MS PGothic"/>
          <w:lang w:eastAsia="ja-JP"/>
        </w:rPr>
      </w:pPr>
      <w:r w:rsidRPr="00453A9A">
        <w:rPr>
          <w:rFonts w:ascii="MS PGothic" w:eastAsia="MS PGothic" w:hAnsi="MS PGothic" w:hint="eastAsia"/>
          <w:lang w:eastAsia="ja-JP"/>
        </w:rPr>
        <w:t>九、主務機関の規定に</w:t>
      </w:r>
      <w:r w:rsidR="00ED2C6E" w:rsidRPr="00453A9A">
        <w:rPr>
          <w:rFonts w:ascii="MS PGothic" w:eastAsia="MS PGothic" w:hAnsi="MS PGothic" w:hint="eastAsia"/>
          <w:lang w:eastAsia="ja-JP"/>
        </w:rPr>
        <w:t>該当するその</w:t>
      </w:r>
      <w:r w:rsidRPr="00453A9A">
        <w:rPr>
          <w:rFonts w:ascii="MS PGothic" w:eastAsia="MS PGothic" w:hAnsi="MS PGothic" w:hint="eastAsia"/>
          <w:lang w:eastAsia="ja-JP"/>
        </w:rPr>
        <w:t>他の者。</w:t>
      </w:r>
    </w:p>
    <w:p w:rsidR="00ED2C6E" w:rsidRPr="00453A9A" w:rsidRDefault="00F173C1" w:rsidP="00F173C1">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18" w:right="57" w:hanging="238"/>
        <w:jc w:val="both"/>
        <w:rPr>
          <w:rFonts w:ascii="MS PGothic" w:eastAsia="MS PGothic" w:hAnsi="MS PGothic"/>
          <w:lang w:eastAsia="ja-JP"/>
        </w:rPr>
      </w:pPr>
      <w:r w:rsidRPr="00453A9A">
        <w:rPr>
          <w:rFonts w:ascii="MS PGothic" w:eastAsia="MS PGothic" w:hAnsi="MS PGothic" w:hint="eastAsia"/>
          <w:lang w:eastAsia="ja-JP"/>
        </w:rPr>
        <w:t>⑤前項で称する純資産額、税引前純利益（損失）、及び税引後純利益（損失）とは、親会社株主に帰属する金額を指す。前項の第七、八号</w:t>
      </w:r>
      <w:r w:rsidR="00086491" w:rsidRPr="00453A9A">
        <w:rPr>
          <w:rFonts w:ascii="MS PGothic" w:eastAsia="MS PGothic" w:hAnsi="MS PGothic" w:hint="eastAsia"/>
          <w:lang w:eastAsia="ja-JP"/>
        </w:rPr>
        <w:t>に規定する</w:t>
      </w:r>
      <w:r w:rsidRPr="00453A9A">
        <w:rPr>
          <w:rFonts w:ascii="MS PGothic" w:eastAsia="MS PGothic" w:hAnsi="MS PGothic" w:hint="eastAsia"/>
          <w:lang w:eastAsia="ja-JP"/>
        </w:rPr>
        <w:t>非戦略投資家</w:t>
      </w:r>
      <w:r w:rsidR="00086491" w:rsidRPr="00453A9A">
        <w:rPr>
          <w:rFonts w:ascii="MS PGothic" w:eastAsia="MS PGothic" w:hAnsi="MS PGothic" w:hint="eastAsia"/>
          <w:lang w:eastAsia="ja-JP"/>
        </w:rPr>
        <w:t>、内部者及び関係者は、その保有する私募株式の</w:t>
      </w:r>
      <w:r w:rsidR="001C6F3D" w:rsidRPr="00453A9A">
        <w:rPr>
          <w:rFonts w:ascii="MS PGothic" w:eastAsia="MS PGothic" w:hAnsi="MS PGothic" w:hint="eastAsia"/>
          <w:lang w:eastAsia="ja-JP"/>
        </w:rPr>
        <w:t>全数</w:t>
      </w:r>
      <w:r w:rsidR="00086491" w:rsidRPr="00453A9A">
        <w:rPr>
          <w:rFonts w:ascii="MS PGothic" w:eastAsia="MS PGothic" w:hAnsi="MS PGothic" w:hint="eastAsia"/>
          <w:lang w:eastAsia="ja-JP"/>
        </w:rPr>
        <w:t>をグレタイ市場上場前に主務機関の許可により設立</w:t>
      </w:r>
      <w:r w:rsidR="001C6F3D" w:rsidRPr="00453A9A">
        <w:rPr>
          <w:rFonts w:ascii="MS PGothic" w:eastAsia="MS PGothic" w:hAnsi="MS PGothic" w:hint="eastAsia"/>
          <w:lang w:eastAsia="ja-JP"/>
        </w:rPr>
        <w:t>され</w:t>
      </w:r>
      <w:r w:rsidR="00086491" w:rsidRPr="00453A9A">
        <w:rPr>
          <w:rFonts w:ascii="MS PGothic" w:eastAsia="MS PGothic" w:hAnsi="MS PGothic" w:hint="eastAsia"/>
          <w:lang w:eastAsia="ja-JP"/>
        </w:rPr>
        <w:t>た証券集中保管事業へ提出し</w:t>
      </w:r>
      <w:r w:rsidR="001C6F3D" w:rsidRPr="00453A9A">
        <w:rPr>
          <w:rFonts w:ascii="MS PGothic" w:eastAsia="MS PGothic" w:hAnsi="MS PGothic" w:hint="eastAsia"/>
          <w:lang w:eastAsia="ja-JP"/>
        </w:rPr>
        <w:t>て</w:t>
      </w:r>
      <w:r w:rsidR="00086491" w:rsidRPr="00453A9A">
        <w:rPr>
          <w:rFonts w:ascii="MS PGothic" w:eastAsia="MS PGothic" w:hAnsi="MS PGothic" w:hint="eastAsia"/>
          <w:lang w:eastAsia="ja-JP"/>
        </w:rPr>
        <w:t>ロックアップを受け、グレタイ市場での売買開始日から満一年後</w:t>
      </w:r>
      <w:r w:rsidR="001C6F3D" w:rsidRPr="00453A9A">
        <w:rPr>
          <w:rFonts w:ascii="MS PGothic" w:eastAsia="MS PGothic" w:hAnsi="MS PGothic" w:hint="eastAsia"/>
          <w:lang w:eastAsia="ja-JP"/>
        </w:rPr>
        <w:t>に</w:t>
      </w:r>
      <w:r w:rsidR="00086491" w:rsidRPr="00453A9A">
        <w:rPr>
          <w:rFonts w:ascii="MS PGothic" w:eastAsia="MS PGothic" w:hAnsi="MS PGothic" w:hint="eastAsia"/>
          <w:lang w:eastAsia="ja-JP"/>
        </w:rPr>
        <w:t>全数を取り戻す</w:t>
      </w:r>
      <w:r w:rsidR="001C6F3D" w:rsidRPr="00453A9A">
        <w:rPr>
          <w:rFonts w:ascii="MS PGothic" w:eastAsia="MS PGothic" w:hAnsi="MS PGothic" w:hint="eastAsia"/>
          <w:lang w:eastAsia="ja-JP"/>
        </w:rPr>
        <w:t>こととする。保管期間中に途中解約することはでき</w:t>
      </w:r>
      <w:r w:rsidR="00C02FE5" w:rsidRPr="00453A9A">
        <w:rPr>
          <w:rFonts w:ascii="MS PGothic" w:eastAsia="MS PGothic" w:hAnsi="MS PGothic" w:hint="eastAsia"/>
          <w:lang w:eastAsia="ja-JP"/>
        </w:rPr>
        <w:t>ず、保管されている株式</w:t>
      </w:r>
      <w:r w:rsidR="00CF7E36" w:rsidRPr="00453A9A">
        <w:rPr>
          <w:rFonts w:ascii="MS PGothic" w:eastAsia="MS PGothic" w:hAnsi="MS PGothic" w:hint="eastAsia"/>
          <w:lang w:eastAsia="ja-JP"/>
        </w:rPr>
        <w:t>を</w:t>
      </w:r>
      <w:r w:rsidR="00C02FE5" w:rsidRPr="00453A9A">
        <w:rPr>
          <w:rFonts w:ascii="MS PGothic" w:eastAsia="MS PGothic" w:hAnsi="MS PGothic" w:hint="eastAsia"/>
          <w:lang w:eastAsia="ja-JP"/>
        </w:rPr>
        <w:t>譲渡又は抵当に入れることはできない。</w:t>
      </w:r>
      <w:r w:rsidR="00E90F03" w:rsidRPr="00453A9A">
        <w:rPr>
          <w:rFonts w:ascii="MS PGothic" w:eastAsia="MS PGothic" w:hAnsi="MS PGothic" w:hint="eastAsia"/>
          <w:lang w:eastAsia="ja-JP"/>
        </w:rPr>
        <w:t>保管の効力は保有者の身分の変更による影響を受けない。</w:t>
      </w:r>
    </w:p>
    <w:p w:rsidR="00AB4430" w:rsidRPr="00453A9A" w:rsidRDefault="00AB4430" w:rsidP="00F173C1">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18" w:right="57" w:hanging="238"/>
        <w:jc w:val="both"/>
        <w:rPr>
          <w:rFonts w:ascii="MS PGothic" w:eastAsia="MS PGothic" w:hAnsi="MS PGothic"/>
          <w:lang w:eastAsia="ja-JP"/>
        </w:rPr>
      </w:pPr>
      <w:r w:rsidRPr="00453A9A">
        <w:rPr>
          <w:rFonts w:ascii="MS PGothic" w:eastAsia="MS PGothic" w:hAnsi="MS PGothic" w:hint="eastAsia"/>
          <w:lang w:eastAsia="ja-JP"/>
        </w:rPr>
        <w:t>⑥</w:t>
      </w:r>
      <w:r w:rsidR="00DC386D" w:rsidRPr="00453A9A">
        <w:rPr>
          <w:rFonts w:ascii="MS PGothic" w:eastAsia="MS PGothic" w:hAnsi="MS PGothic" w:hint="eastAsia"/>
          <w:lang w:eastAsia="ja-JP"/>
        </w:rPr>
        <w:t>グレタイ市場第一上場</w:t>
      </w:r>
      <w:r w:rsidR="00AA3E48" w:rsidRPr="00453A9A">
        <w:rPr>
          <w:rFonts w:ascii="MS PGothic" w:eastAsia="MS PGothic" w:hAnsi="MS PGothic" w:hint="eastAsia"/>
          <w:lang w:eastAsia="ja-JP"/>
        </w:rPr>
        <w:t>会社が発行した有価証券</w:t>
      </w:r>
      <w:r w:rsidR="002B71FB" w:rsidRPr="00453A9A">
        <w:rPr>
          <w:rFonts w:ascii="MS PGothic" w:eastAsia="MS PGothic" w:hAnsi="MS PGothic" w:hint="eastAsia"/>
          <w:lang w:eastAsia="ja-JP"/>
        </w:rPr>
        <w:t>が主務機関によりグレタイ市場での売買が制限された場合、売買の制限が解除される前に、私募有価証券の譲渡制限期間が満了したとしても、当該有価証券のグレタイ市場での売買を申請することはできない。</w:t>
      </w:r>
    </w:p>
    <w:p w:rsidR="00F173C1" w:rsidRPr="00453A9A" w:rsidRDefault="00F173C1" w:rsidP="00F173C1">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18" w:right="57" w:hanging="238"/>
        <w:jc w:val="both"/>
        <w:rPr>
          <w:rFonts w:ascii="MS PGothic" w:eastAsia="MS PGothic" w:hAnsi="MS PGothic"/>
          <w:lang w:eastAsia="ja-JP"/>
        </w:rPr>
      </w:pPr>
    </w:p>
    <w:p w:rsidR="00437AAD" w:rsidRPr="00453A9A" w:rsidRDefault="00A30349" w:rsidP="001B1DA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064" w:right="57" w:hanging="1064"/>
        <w:jc w:val="both"/>
        <w:rPr>
          <w:rFonts w:ascii="MS PGothic" w:hAnsi="MS PGothic"/>
          <w:lang w:eastAsia="ja-JP"/>
        </w:rPr>
      </w:pPr>
      <w:r w:rsidRPr="00453A9A">
        <w:rPr>
          <w:rFonts w:ascii="MS PGothic" w:eastAsia="MS PGothic" w:hAnsi="MS PGothic" w:hint="eastAsia"/>
          <w:lang w:eastAsia="ja-JP"/>
        </w:rPr>
        <w:t xml:space="preserve">第31条　</w:t>
      </w:r>
      <w:r w:rsidR="00AC5012" w:rsidRPr="00453A9A">
        <w:rPr>
          <w:rFonts w:ascii="MS PGothic" w:eastAsia="MS PGothic" w:hAnsi="MS PGothic" w:hint="eastAsia"/>
          <w:lang w:eastAsia="ja-JP"/>
        </w:rPr>
        <w:t>グレタイ売買市場株式第一上場</w:t>
      </w:r>
      <w:r w:rsidR="007731EE" w:rsidRPr="00453A9A">
        <w:rPr>
          <w:rFonts w:ascii="MS PGothic" w:eastAsia="MS PGothic" w:hAnsi="MS PGothic" w:hint="eastAsia"/>
          <w:lang w:eastAsia="ja-JP"/>
        </w:rPr>
        <w:t>会社</w:t>
      </w:r>
      <w:r w:rsidR="0091280D" w:rsidRPr="00453A9A">
        <w:rPr>
          <w:rFonts w:ascii="MS PGothic" w:eastAsia="MS PGothic" w:hAnsi="MS PGothic" w:hint="eastAsia"/>
          <w:lang w:eastAsia="ja-JP"/>
        </w:rPr>
        <w:t>は、</w:t>
      </w:r>
      <w:r w:rsidR="001E3648" w:rsidRPr="00453A9A">
        <w:rPr>
          <w:rFonts w:ascii="MS PGothic" w:eastAsia="MS PGothic" w:hAnsi="MS PGothic" w:hint="eastAsia"/>
          <w:lang w:eastAsia="ja-JP"/>
        </w:rPr>
        <w:t>無償株式配当に属する</w:t>
      </w:r>
      <w:r w:rsidR="0091280D" w:rsidRPr="00453A9A">
        <w:rPr>
          <w:rFonts w:ascii="MS PGothic" w:eastAsia="MS PGothic" w:hAnsi="MS PGothic" w:hint="eastAsia"/>
          <w:lang w:eastAsia="ja-JP"/>
        </w:rPr>
        <w:t>再発行済</w:t>
      </w:r>
      <w:r w:rsidR="006E25CD" w:rsidRPr="00453A9A">
        <w:rPr>
          <w:rFonts w:ascii="MS PGothic" w:eastAsia="MS PGothic" w:hAnsi="MS PGothic" w:hint="eastAsia"/>
          <w:lang w:eastAsia="ja-JP"/>
        </w:rPr>
        <w:t>普通株新株</w:t>
      </w:r>
      <w:r w:rsidR="00277395" w:rsidRPr="00453A9A">
        <w:rPr>
          <w:rFonts w:ascii="MS PGothic" w:eastAsia="MS PGothic" w:hAnsi="MS PGothic" w:hint="eastAsia"/>
          <w:lang w:eastAsia="ja-JP"/>
        </w:rPr>
        <w:t>のう</w:t>
      </w:r>
      <w:r w:rsidR="00277395" w:rsidRPr="00453A9A">
        <w:rPr>
          <w:rFonts w:ascii="MS PGothic" w:eastAsia="MS PGothic" w:hAnsi="MS PGothic" w:hint="eastAsia"/>
          <w:lang w:eastAsia="ja-JP"/>
        </w:rPr>
        <w:lastRenderedPageBreak/>
        <w:t>ち</w:t>
      </w:r>
      <w:r w:rsidR="006E25CD" w:rsidRPr="00453A9A">
        <w:rPr>
          <w:rFonts w:ascii="MS PGothic" w:eastAsia="MS PGothic" w:hAnsi="MS PGothic" w:hint="eastAsia"/>
          <w:lang w:eastAsia="ja-JP"/>
        </w:rPr>
        <w:t>グレタイ売買株式</w:t>
      </w:r>
      <w:r w:rsidR="000F13E5" w:rsidRPr="00453A9A">
        <w:rPr>
          <w:rFonts w:ascii="MS PGothic" w:eastAsia="MS PGothic" w:hAnsi="MS PGothic" w:hint="eastAsia"/>
          <w:lang w:eastAsia="ja-JP"/>
        </w:rPr>
        <w:t>へ</w:t>
      </w:r>
      <w:r w:rsidR="0091280D" w:rsidRPr="00453A9A">
        <w:rPr>
          <w:rFonts w:ascii="MS PGothic" w:eastAsia="MS PGothic" w:hAnsi="MS PGothic" w:hint="eastAsia"/>
          <w:lang w:eastAsia="ja-JP"/>
        </w:rPr>
        <w:t>配分している株式について、</w:t>
      </w:r>
      <w:r w:rsidR="00FD7E2B" w:rsidRPr="00453A9A">
        <w:rPr>
          <w:rFonts w:ascii="MS PGothic" w:eastAsia="MS PGothic" w:hAnsi="MS PGothic" w:hint="eastAsia"/>
          <w:lang w:eastAsia="ja-JP"/>
        </w:rPr>
        <w:t>新株のグレタイ売買10営業日</w:t>
      </w:r>
      <w:r w:rsidR="0091280D" w:rsidRPr="00453A9A">
        <w:rPr>
          <w:rFonts w:ascii="MS PGothic" w:eastAsia="MS PGothic" w:hAnsi="MS PGothic" w:hint="eastAsia"/>
          <w:lang w:eastAsia="ja-JP"/>
        </w:rPr>
        <w:t>前</w:t>
      </w:r>
      <w:r w:rsidR="00FD7E2B" w:rsidRPr="00453A9A">
        <w:rPr>
          <w:rFonts w:ascii="MS PGothic" w:eastAsia="MS PGothic" w:hAnsi="MS PGothic" w:hint="eastAsia"/>
          <w:lang w:eastAsia="ja-JP"/>
        </w:rPr>
        <w:t>に外国発行者の増資による新株のグレタイ売買</w:t>
      </w:r>
      <w:r w:rsidR="000D1499" w:rsidRPr="00453A9A">
        <w:rPr>
          <w:rFonts w:ascii="MS PGothic" w:eastAsia="MS PGothic" w:hAnsi="MS PGothic" w:hint="eastAsia"/>
          <w:lang w:eastAsia="ja-JP"/>
        </w:rPr>
        <w:t>申告書</w:t>
      </w:r>
      <w:r w:rsidR="00FD7E2B" w:rsidRPr="00453A9A">
        <w:rPr>
          <w:rFonts w:ascii="MS PGothic" w:eastAsia="MS PGothic" w:hAnsi="MS PGothic" w:hint="eastAsia"/>
          <w:lang w:eastAsia="ja-JP"/>
        </w:rPr>
        <w:t>（二）（添付十三）及びその関連書類を本センターへ提出</w:t>
      </w:r>
      <w:r w:rsidR="000D1499" w:rsidRPr="00453A9A">
        <w:rPr>
          <w:rFonts w:ascii="MS PGothic" w:eastAsia="MS PGothic" w:hAnsi="MS PGothic" w:hint="eastAsia"/>
          <w:lang w:eastAsia="ja-JP"/>
        </w:rPr>
        <w:t>し、グレタイ売買に係る費用を支払う必要がある。また、その新株は株主に対する交付日からグレタイ売買とされる。</w:t>
      </w:r>
    </w:p>
    <w:p w:rsidR="00437AAD" w:rsidRPr="00453A9A" w:rsidRDefault="00437AAD" w:rsidP="00FF1C63">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966" w:right="57" w:hanging="1008"/>
        <w:jc w:val="both"/>
        <w:rPr>
          <w:rFonts w:ascii="MS PGothic" w:hAnsi="MS PGothic"/>
          <w:lang w:eastAsia="ja-JP"/>
        </w:rPr>
      </w:pPr>
    </w:p>
    <w:p w:rsidR="000D1499" w:rsidRPr="00453A9A" w:rsidRDefault="00C72BA9" w:rsidP="001B1DA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316" w:right="57" w:hanging="224"/>
        <w:jc w:val="both"/>
        <w:rPr>
          <w:rFonts w:ascii="MS PGothic" w:eastAsia="MS PGothic" w:hAnsi="MS PGothic"/>
          <w:color w:val="000000"/>
          <w:lang w:eastAsia="ja-JP"/>
        </w:rPr>
      </w:pPr>
      <w:r w:rsidRPr="00453A9A">
        <w:rPr>
          <w:rFonts w:ascii="MS PGothic" w:eastAsia="MS PGothic" w:hAnsi="MS PGothic" w:hint="eastAsia"/>
          <w:color w:val="000000"/>
          <w:lang w:eastAsia="ja-JP"/>
        </w:rPr>
        <w:t>②前項の申請（申告）書類について、本センターは書類の完全性及び関連規定に適合することを確認した後、グレタイ売買の旨を公告し各グレタイ売買証券会社へ周知する。また、当書類を外国発行者の</w:t>
      </w:r>
      <w:r w:rsidR="00AC5012" w:rsidRPr="00453A9A">
        <w:rPr>
          <w:rFonts w:ascii="MS PGothic" w:eastAsia="MS PGothic" w:hAnsi="MS PGothic" w:hint="eastAsia"/>
          <w:color w:val="000000"/>
          <w:lang w:eastAsia="ja-JP"/>
        </w:rPr>
        <w:t>グレタイ売買市場における株式の第一上場</w:t>
      </w:r>
      <w:r w:rsidRPr="00453A9A">
        <w:rPr>
          <w:rFonts w:ascii="MS PGothic" w:eastAsia="MS PGothic" w:hAnsi="MS PGothic" w:hint="eastAsia"/>
          <w:color w:val="000000"/>
          <w:lang w:eastAsia="ja-JP"/>
        </w:rPr>
        <w:t>契約の一部とする。</w:t>
      </w:r>
    </w:p>
    <w:p w:rsidR="001B1DAE" w:rsidRPr="00453A9A" w:rsidRDefault="001B1DAE" w:rsidP="001B1DA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316" w:right="57" w:hanging="224"/>
        <w:jc w:val="both"/>
        <w:rPr>
          <w:rFonts w:ascii="MS PGothic" w:eastAsia="MS PGothic" w:hAnsi="MS PGothic"/>
          <w:color w:val="000000"/>
          <w:lang w:eastAsia="ja-JP"/>
        </w:rPr>
      </w:pPr>
    </w:p>
    <w:p w:rsidR="004674FB" w:rsidRPr="00453A9A" w:rsidRDefault="00C72BA9" w:rsidP="004674FB">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910" w:right="57" w:hanging="952"/>
        <w:jc w:val="both"/>
        <w:rPr>
          <w:rFonts w:ascii="MS PGothic" w:eastAsia="MS PGothic" w:hAnsi="MS PGothic"/>
          <w:lang w:eastAsia="ja-JP"/>
        </w:rPr>
      </w:pPr>
      <w:r w:rsidRPr="00453A9A">
        <w:rPr>
          <w:rFonts w:ascii="MS PGothic" w:eastAsia="MS PGothic" w:hAnsi="MS PGothic" w:hint="eastAsia"/>
          <w:lang w:eastAsia="ja-JP"/>
        </w:rPr>
        <w:t xml:space="preserve">第32条　</w:t>
      </w:r>
      <w:r w:rsidR="00AC5012" w:rsidRPr="00453A9A">
        <w:rPr>
          <w:rFonts w:ascii="MS PGothic" w:eastAsia="MS PGothic" w:hAnsi="MS PGothic" w:hint="eastAsia"/>
          <w:lang w:eastAsia="ja-JP"/>
        </w:rPr>
        <w:t>グレタイ売買市場株式第二上場</w:t>
      </w:r>
      <w:r w:rsidR="00BF1D8A" w:rsidRPr="00453A9A">
        <w:rPr>
          <w:rFonts w:ascii="MS PGothic" w:eastAsia="MS PGothic" w:hAnsi="MS PGothic" w:hint="eastAsia"/>
          <w:lang w:eastAsia="ja-JP"/>
        </w:rPr>
        <w:t>会社</w:t>
      </w:r>
      <w:r w:rsidR="00E60CC8" w:rsidRPr="00453A9A">
        <w:rPr>
          <w:rFonts w:ascii="MS PGothic" w:eastAsia="MS PGothic" w:hAnsi="MS PGothic" w:hint="eastAsia"/>
          <w:lang w:eastAsia="ja-JP"/>
        </w:rPr>
        <w:t>が</w:t>
      </w:r>
      <w:r w:rsidR="009139E7" w:rsidRPr="00453A9A">
        <w:rPr>
          <w:rFonts w:ascii="MS PGothic" w:eastAsia="MS PGothic" w:hAnsi="MS PGothic" w:hint="eastAsia"/>
          <w:lang w:eastAsia="ja-JP"/>
        </w:rPr>
        <w:t>現金増資に</w:t>
      </w:r>
      <w:r w:rsidR="006F1085" w:rsidRPr="00453A9A">
        <w:rPr>
          <w:rFonts w:ascii="MS PGothic" w:eastAsia="MS PGothic" w:hAnsi="MS PGothic" w:hint="eastAsia"/>
          <w:lang w:eastAsia="ja-JP"/>
        </w:rPr>
        <w:t>より、</w:t>
      </w:r>
      <w:r w:rsidR="00BF1D8A" w:rsidRPr="00453A9A">
        <w:rPr>
          <w:rFonts w:ascii="MS PGothic" w:eastAsia="MS PGothic" w:hAnsi="MS PGothic" w:hint="eastAsia"/>
          <w:lang w:eastAsia="ja-JP"/>
        </w:rPr>
        <w:t>グレタイ売買中の株式の権利義務と同様の株式を</w:t>
      </w:r>
      <w:r w:rsidR="00C7309D" w:rsidRPr="00453A9A">
        <w:rPr>
          <w:rFonts w:ascii="MS PGothic" w:eastAsia="MS PGothic" w:hAnsi="MS PGothic" w:hint="eastAsia"/>
          <w:lang w:eastAsia="ja-JP"/>
        </w:rPr>
        <w:t>再</w:t>
      </w:r>
      <w:r w:rsidR="00BF1D8A" w:rsidRPr="00453A9A">
        <w:rPr>
          <w:rFonts w:ascii="MS PGothic" w:eastAsia="MS PGothic" w:hAnsi="MS PGothic" w:hint="eastAsia"/>
          <w:lang w:eastAsia="ja-JP"/>
        </w:rPr>
        <w:t>発行し、</w:t>
      </w:r>
      <w:r w:rsidR="00C7309D" w:rsidRPr="00453A9A">
        <w:rPr>
          <w:rFonts w:ascii="MS PGothic" w:eastAsia="MS PGothic" w:hAnsi="MS PGothic" w:hint="eastAsia"/>
          <w:lang w:eastAsia="ja-JP"/>
        </w:rPr>
        <w:t>新株のグレタイ</w:t>
      </w:r>
      <w:r w:rsidR="006041D6" w:rsidRPr="00453A9A">
        <w:rPr>
          <w:rFonts w:ascii="MS PGothic" w:eastAsia="MS PGothic" w:hAnsi="MS PGothic" w:hint="eastAsia"/>
          <w:lang w:eastAsia="ja-JP"/>
        </w:rPr>
        <w:t>売買を</w:t>
      </w:r>
      <w:r w:rsidR="00C7309D" w:rsidRPr="00453A9A">
        <w:rPr>
          <w:rFonts w:ascii="MS PGothic" w:eastAsia="MS PGothic" w:hAnsi="MS PGothic" w:hint="eastAsia"/>
          <w:lang w:eastAsia="ja-JP"/>
        </w:rPr>
        <w:t>申請する</w:t>
      </w:r>
      <w:r w:rsidR="006041D6" w:rsidRPr="00453A9A">
        <w:rPr>
          <w:rFonts w:ascii="MS PGothic" w:eastAsia="MS PGothic" w:hAnsi="MS PGothic" w:hint="eastAsia"/>
          <w:lang w:eastAsia="ja-JP"/>
        </w:rPr>
        <w:t>場合、本センターは</w:t>
      </w:r>
      <w:r w:rsidR="006F1085" w:rsidRPr="00453A9A">
        <w:rPr>
          <w:rFonts w:ascii="MS PGothic" w:eastAsia="MS PGothic" w:hAnsi="MS PGothic" w:hint="eastAsia"/>
          <w:lang w:eastAsia="ja-JP"/>
        </w:rPr>
        <w:t>、</w:t>
      </w:r>
      <w:r w:rsidR="006041D6" w:rsidRPr="00453A9A">
        <w:rPr>
          <w:rFonts w:ascii="MS PGothic" w:eastAsia="MS PGothic" w:hAnsi="MS PGothic" w:hint="eastAsia"/>
          <w:lang w:eastAsia="ja-JP"/>
        </w:rPr>
        <w:t>その添付書類（</w:t>
      </w:r>
      <w:r w:rsidR="004674FB" w:rsidRPr="00453A9A">
        <w:rPr>
          <w:rFonts w:ascii="MS PGothic" w:eastAsia="MS PGothic" w:hAnsi="MS PGothic" w:hint="eastAsia"/>
          <w:lang w:eastAsia="ja-JP"/>
        </w:rPr>
        <w:t>再発行外国株式グレタイ売買申請書</w:t>
      </w:r>
      <w:r w:rsidR="00C7309D" w:rsidRPr="00453A9A">
        <w:rPr>
          <w:rFonts w:ascii="MS PGothic" w:eastAsia="MS PGothic" w:hAnsi="MS PGothic" w:hint="eastAsia"/>
          <w:lang w:eastAsia="ja-JP"/>
        </w:rPr>
        <w:t>、添付十四</w:t>
      </w:r>
      <w:r w:rsidR="006041D6" w:rsidRPr="00453A9A">
        <w:rPr>
          <w:rFonts w:ascii="MS PGothic" w:eastAsia="MS PGothic" w:hAnsi="MS PGothic" w:hint="eastAsia"/>
          <w:lang w:eastAsia="ja-JP"/>
        </w:rPr>
        <w:t>）の完全性</w:t>
      </w:r>
      <w:r w:rsidR="00D849B4" w:rsidRPr="00453A9A">
        <w:rPr>
          <w:rFonts w:ascii="MS PGothic" w:eastAsia="MS PGothic" w:hAnsi="MS PGothic" w:hint="eastAsia"/>
          <w:lang w:eastAsia="ja-JP"/>
        </w:rPr>
        <w:t>及び</w:t>
      </w:r>
      <w:r w:rsidR="006041D6" w:rsidRPr="00453A9A">
        <w:rPr>
          <w:rFonts w:ascii="MS PGothic" w:eastAsia="MS PGothic" w:hAnsi="MS PGothic" w:hint="eastAsia"/>
          <w:lang w:eastAsia="ja-JP"/>
        </w:rPr>
        <w:t>以下各号の</w:t>
      </w:r>
      <w:r w:rsidR="00DD689F" w:rsidRPr="00453A9A">
        <w:rPr>
          <w:rFonts w:ascii="MS PGothic" w:eastAsia="MS PGothic" w:hAnsi="MS PGothic" w:hint="eastAsia"/>
          <w:lang w:eastAsia="ja-JP"/>
        </w:rPr>
        <w:t>いずれかの</w:t>
      </w:r>
      <w:r w:rsidR="006041D6" w:rsidRPr="00453A9A">
        <w:rPr>
          <w:rFonts w:ascii="MS PGothic" w:eastAsia="MS PGothic" w:hAnsi="MS PGothic" w:hint="eastAsia"/>
          <w:lang w:eastAsia="ja-JP"/>
        </w:rPr>
        <w:t>事情</w:t>
      </w:r>
      <w:r w:rsidR="00D849B4" w:rsidRPr="00453A9A">
        <w:rPr>
          <w:rFonts w:ascii="MS PGothic" w:eastAsia="MS PGothic" w:hAnsi="MS PGothic" w:hint="eastAsia"/>
          <w:lang w:eastAsia="ja-JP"/>
        </w:rPr>
        <w:t>に該当しないことを確認した</w:t>
      </w:r>
      <w:r w:rsidR="004674FB" w:rsidRPr="00453A9A">
        <w:rPr>
          <w:rFonts w:ascii="MS PGothic" w:eastAsia="MS PGothic" w:hAnsi="MS PGothic" w:hint="eastAsia"/>
          <w:lang w:eastAsia="ja-JP"/>
        </w:rPr>
        <w:t>上で</w:t>
      </w:r>
      <w:r w:rsidR="00D849B4" w:rsidRPr="00453A9A">
        <w:rPr>
          <w:rFonts w:ascii="MS PGothic" w:eastAsia="MS PGothic" w:hAnsi="MS PGothic" w:hint="eastAsia"/>
          <w:lang w:eastAsia="ja-JP"/>
        </w:rPr>
        <w:t>、グレタイ売買の許可証明書類を発行し、主務機関へ</w:t>
      </w:r>
      <w:r w:rsidR="004674FB" w:rsidRPr="00453A9A">
        <w:rPr>
          <w:rFonts w:ascii="MS PGothic" w:eastAsia="MS PGothic" w:hAnsi="MS PGothic" w:hint="eastAsia"/>
          <w:lang w:eastAsia="ja-JP"/>
        </w:rPr>
        <w:t>申告して発効した後、グレタイ売買の旨を公告する。</w:t>
      </w:r>
    </w:p>
    <w:p w:rsidR="004674FB" w:rsidRPr="00453A9A" w:rsidRDefault="004674FB" w:rsidP="009C2949">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344" w:right="57" w:hanging="420"/>
        <w:jc w:val="both"/>
        <w:rPr>
          <w:rFonts w:ascii="MS PGothic" w:eastAsia="MS PGothic" w:hAnsi="MS PGothic"/>
          <w:color w:val="000000"/>
          <w:lang w:eastAsia="ja-JP"/>
        </w:rPr>
      </w:pPr>
      <w:r w:rsidRPr="00453A9A">
        <w:rPr>
          <w:rFonts w:ascii="MS PGothic" w:eastAsia="MS PGothic" w:hAnsi="MS PGothic" w:hint="eastAsia"/>
          <w:color w:val="000000"/>
          <w:lang w:eastAsia="ja-JP"/>
        </w:rPr>
        <w:t>一、</w:t>
      </w:r>
      <w:r w:rsidR="00D5092F" w:rsidRPr="00453A9A">
        <w:rPr>
          <w:rFonts w:ascii="MS PGothic" w:eastAsia="MS PGothic" w:hAnsi="MS PGothic" w:hint="eastAsia"/>
          <w:color w:val="000000"/>
          <w:lang w:eastAsia="ja-JP"/>
        </w:rPr>
        <w:t>第24条第①項第四号の規定に該当しない。</w:t>
      </w:r>
    </w:p>
    <w:p w:rsidR="00D5092F" w:rsidRPr="00453A9A" w:rsidRDefault="00D5092F" w:rsidP="009C2949">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344" w:right="57" w:hanging="420"/>
        <w:jc w:val="both"/>
        <w:rPr>
          <w:rFonts w:ascii="MS PGothic" w:eastAsia="MS PGothic" w:hAnsi="MS PGothic"/>
          <w:color w:val="000000"/>
          <w:lang w:eastAsia="ja-JP"/>
        </w:rPr>
      </w:pPr>
      <w:r w:rsidRPr="00453A9A">
        <w:rPr>
          <w:rFonts w:ascii="MS PGothic" w:eastAsia="MS PGothic" w:hAnsi="MS PGothic" w:hint="eastAsia"/>
          <w:color w:val="000000"/>
          <w:lang w:eastAsia="ja-JP"/>
        </w:rPr>
        <w:t>二、直近1年内において</w:t>
      </w:r>
      <w:r w:rsidR="00B24B4B" w:rsidRPr="00453A9A">
        <w:rPr>
          <w:rFonts w:ascii="MS PGothic" w:eastAsia="MS PGothic" w:hAnsi="MS PGothic" w:hint="eastAsia"/>
          <w:color w:val="000000"/>
          <w:lang w:eastAsia="ja-JP"/>
        </w:rPr>
        <w:t>、</w:t>
      </w:r>
      <w:r w:rsidRPr="00453A9A">
        <w:rPr>
          <w:rFonts w:ascii="MS PGothic" w:eastAsia="MS PGothic" w:hAnsi="MS PGothic" w:hint="eastAsia"/>
          <w:color w:val="000000"/>
          <w:lang w:eastAsia="ja-JP"/>
        </w:rPr>
        <w:t>本センターによる重大情報に関する</w:t>
      </w:r>
      <w:r w:rsidR="00B24B4B" w:rsidRPr="00453A9A">
        <w:rPr>
          <w:rFonts w:ascii="MS PGothic" w:eastAsia="MS PGothic" w:hAnsi="MS PGothic" w:hint="eastAsia"/>
          <w:color w:val="000000"/>
          <w:lang w:eastAsia="ja-JP"/>
        </w:rPr>
        <w:t>定款規定に違反する重大な行為がある。</w:t>
      </w:r>
    </w:p>
    <w:p w:rsidR="00B24B4B" w:rsidRPr="00453A9A" w:rsidRDefault="00B24B4B" w:rsidP="009C2949">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344" w:right="57" w:hanging="420"/>
        <w:jc w:val="both"/>
        <w:rPr>
          <w:rFonts w:ascii="MS PGothic" w:eastAsia="MS PGothic" w:hAnsi="MS PGothic"/>
          <w:color w:val="000000"/>
          <w:lang w:eastAsia="ja-JP"/>
        </w:rPr>
      </w:pPr>
      <w:r w:rsidRPr="00453A9A">
        <w:rPr>
          <w:rFonts w:ascii="MS PGothic" w:eastAsia="MS PGothic" w:hAnsi="MS PGothic" w:hint="eastAsia"/>
          <w:color w:val="000000"/>
          <w:lang w:eastAsia="ja-JP"/>
        </w:rPr>
        <w:t>三、申請日前1ヶ月内における取引価格の変動が異常である。</w:t>
      </w:r>
    </w:p>
    <w:p w:rsidR="00B24B4B" w:rsidRPr="00453A9A" w:rsidRDefault="00B24B4B" w:rsidP="009C2949">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344" w:right="57" w:hanging="420"/>
        <w:jc w:val="both"/>
        <w:rPr>
          <w:rFonts w:ascii="MS PGothic" w:eastAsia="MS PGothic" w:hAnsi="MS PGothic"/>
          <w:color w:val="000000"/>
          <w:lang w:eastAsia="ja-JP"/>
        </w:rPr>
      </w:pPr>
      <w:r w:rsidRPr="00453A9A">
        <w:rPr>
          <w:rFonts w:ascii="MS PGothic" w:eastAsia="MS PGothic" w:hAnsi="MS PGothic" w:hint="eastAsia"/>
          <w:color w:val="000000"/>
          <w:lang w:eastAsia="ja-JP"/>
        </w:rPr>
        <w:t>四、直近1年内において、登記所在地</w:t>
      </w:r>
      <w:r w:rsidR="001B00EA" w:rsidRPr="00453A9A">
        <w:rPr>
          <w:rFonts w:ascii="MS PGothic" w:eastAsia="MS PGothic" w:hAnsi="MS PGothic" w:hint="eastAsia"/>
          <w:color w:val="000000"/>
          <w:lang w:eastAsia="ja-JP"/>
        </w:rPr>
        <w:t>国</w:t>
      </w:r>
      <w:r w:rsidRPr="00453A9A">
        <w:rPr>
          <w:rFonts w:ascii="MS PGothic" w:eastAsia="MS PGothic" w:hAnsi="MS PGothic" w:hint="eastAsia"/>
          <w:color w:val="000000"/>
          <w:lang w:eastAsia="ja-JP"/>
        </w:rPr>
        <w:t>又は上場所在地</w:t>
      </w:r>
      <w:r w:rsidR="001B00EA" w:rsidRPr="00453A9A">
        <w:rPr>
          <w:rFonts w:ascii="MS PGothic" w:eastAsia="MS PGothic" w:hAnsi="MS PGothic" w:hint="eastAsia"/>
          <w:color w:val="000000"/>
          <w:lang w:eastAsia="ja-JP"/>
        </w:rPr>
        <w:t>国</w:t>
      </w:r>
      <w:r w:rsidRPr="00453A9A">
        <w:rPr>
          <w:rFonts w:ascii="MS PGothic" w:eastAsia="MS PGothic" w:hAnsi="MS PGothic" w:hint="eastAsia"/>
          <w:color w:val="000000"/>
          <w:lang w:eastAsia="ja-JP"/>
        </w:rPr>
        <w:t>の法令規制に違反する重大な行為がある。</w:t>
      </w:r>
    </w:p>
    <w:p w:rsidR="001A778D" w:rsidRPr="00453A9A" w:rsidRDefault="001A778D" w:rsidP="009C2949">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344" w:right="57" w:hanging="420"/>
        <w:jc w:val="both"/>
        <w:rPr>
          <w:rFonts w:ascii="MS PGothic" w:eastAsia="MS PGothic" w:hAnsi="MS PGothic"/>
          <w:color w:val="000000"/>
          <w:lang w:eastAsia="ja-JP"/>
        </w:rPr>
      </w:pPr>
      <w:r w:rsidRPr="00453A9A">
        <w:rPr>
          <w:rFonts w:ascii="MS PGothic" w:eastAsia="MS PGothic" w:hAnsi="MS PGothic" w:hint="eastAsia"/>
          <w:color w:val="000000"/>
          <w:lang w:eastAsia="ja-JP"/>
        </w:rPr>
        <w:t>五、</w:t>
      </w:r>
      <w:r w:rsidR="009A4774" w:rsidRPr="00453A9A">
        <w:rPr>
          <w:rFonts w:ascii="MS PGothic" w:eastAsia="MS PGothic" w:hAnsi="MS PGothic" w:hint="eastAsia"/>
          <w:color w:val="000000"/>
          <w:lang w:eastAsia="ja-JP"/>
        </w:rPr>
        <w:t>当予定発行の株数にグレタイ売買市場上場中の株数を加算した総株数が発行済総株数の50％を超えている。</w:t>
      </w:r>
    </w:p>
    <w:p w:rsidR="006C285B" w:rsidRPr="00453A9A" w:rsidRDefault="006C285B" w:rsidP="009C2949">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18" w:right="57" w:hanging="266"/>
        <w:jc w:val="both"/>
        <w:rPr>
          <w:rFonts w:ascii="MS PGothic" w:eastAsia="MS PGothic" w:hAnsi="MS PGothic"/>
          <w:color w:val="000000"/>
          <w:lang w:eastAsia="ja-JP"/>
        </w:rPr>
      </w:pPr>
      <w:r w:rsidRPr="00453A9A">
        <w:rPr>
          <w:rFonts w:ascii="MS PGothic" w:eastAsia="MS PGothic" w:hAnsi="MS PGothic" w:hint="eastAsia"/>
          <w:color w:val="000000"/>
          <w:lang w:eastAsia="ja-JP"/>
        </w:rPr>
        <w:t>②</w:t>
      </w:r>
      <w:r w:rsidR="00AC5012" w:rsidRPr="00453A9A">
        <w:rPr>
          <w:rFonts w:ascii="MS PGothic" w:eastAsia="MS PGothic" w:hAnsi="MS PGothic" w:hint="eastAsia"/>
          <w:color w:val="000000"/>
          <w:lang w:eastAsia="ja-JP"/>
        </w:rPr>
        <w:t>グレタイ売買市場株式第二上場</w:t>
      </w:r>
      <w:r w:rsidRPr="00453A9A">
        <w:rPr>
          <w:rFonts w:ascii="MS PGothic" w:eastAsia="MS PGothic" w:hAnsi="MS PGothic" w:hint="eastAsia"/>
          <w:color w:val="000000"/>
          <w:lang w:eastAsia="ja-JP"/>
        </w:rPr>
        <w:t>会社</w:t>
      </w:r>
      <w:r w:rsidR="00D408EE" w:rsidRPr="00453A9A">
        <w:rPr>
          <w:rFonts w:ascii="MS PGothic" w:eastAsia="MS PGothic" w:hAnsi="MS PGothic" w:hint="eastAsia"/>
          <w:color w:val="000000"/>
          <w:lang w:eastAsia="ja-JP"/>
        </w:rPr>
        <w:t>は、現金増資による新株（株主</w:t>
      </w:r>
      <w:r w:rsidR="009E79CC" w:rsidRPr="00453A9A">
        <w:rPr>
          <w:rFonts w:ascii="MS PGothic" w:eastAsia="MS PGothic" w:hAnsi="MS PGothic" w:hint="eastAsia"/>
          <w:color w:val="000000"/>
          <w:lang w:eastAsia="ja-JP"/>
        </w:rPr>
        <w:t>が優先引受権を有</w:t>
      </w:r>
      <w:r w:rsidR="00F21D2A" w:rsidRPr="00453A9A">
        <w:rPr>
          <w:rFonts w:ascii="MS PGothic" w:eastAsia="MS PGothic" w:hAnsi="MS PGothic" w:hint="eastAsia"/>
          <w:color w:val="000000"/>
          <w:lang w:eastAsia="ja-JP"/>
        </w:rPr>
        <w:t>する）又は無償株式配当、発行済転換可能社債、</w:t>
      </w:r>
      <w:r w:rsidR="00AB363D" w:rsidRPr="00453A9A">
        <w:rPr>
          <w:rFonts w:ascii="MS PGothic" w:eastAsia="MS PGothic" w:hAnsi="MS PGothic" w:hint="eastAsia"/>
          <w:color w:val="000000"/>
          <w:lang w:eastAsia="ja-JP"/>
        </w:rPr>
        <w:t>新株引受権</w:t>
      </w:r>
      <w:r w:rsidR="00F21D2A" w:rsidRPr="00453A9A">
        <w:rPr>
          <w:rFonts w:ascii="MS PGothic" w:eastAsia="MS PGothic" w:hAnsi="MS PGothic" w:hint="eastAsia"/>
          <w:color w:val="000000"/>
          <w:lang w:eastAsia="ja-JP"/>
        </w:rPr>
        <w:t>付き社債又はその他持分転換可能な各有価証券</w:t>
      </w:r>
      <w:r w:rsidR="009E79CC" w:rsidRPr="00453A9A">
        <w:rPr>
          <w:rFonts w:ascii="MS PGothic" w:eastAsia="MS PGothic" w:hAnsi="MS PGothic" w:hint="eastAsia"/>
          <w:color w:val="000000"/>
          <w:lang w:eastAsia="ja-JP"/>
        </w:rPr>
        <w:t>等</w:t>
      </w:r>
      <w:r w:rsidR="00F21D2A" w:rsidRPr="00453A9A">
        <w:rPr>
          <w:rFonts w:ascii="MS PGothic" w:eastAsia="MS PGothic" w:hAnsi="MS PGothic" w:hint="eastAsia"/>
          <w:color w:val="000000"/>
          <w:lang w:eastAsia="ja-JP"/>
        </w:rPr>
        <w:t>の転換又は引受</w:t>
      </w:r>
      <w:r w:rsidR="009E79CC" w:rsidRPr="00453A9A">
        <w:rPr>
          <w:rFonts w:ascii="MS PGothic" w:eastAsia="MS PGothic" w:hAnsi="MS PGothic" w:hint="eastAsia"/>
          <w:color w:val="000000"/>
          <w:lang w:eastAsia="ja-JP"/>
        </w:rPr>
        <w:t>要請</w:t>
      </w:r>
      <w:r w:rsidR="00F21D2A" w:rsidRPr="00453A9A">
        <w:rPr>
          <w:rFonts w:ascii="MS PGothic" w:eastAsia="MS PGothic" w:hAnsi="MS PGothic" w:hint="eastAsia"/>
          <w:color w:val="000000"/>
          <w:lang w:eastAsia="ja-JP"/>
        </w:rPr>
        <w:t>により、</w:t>
      </w:r>
      <w:r w:rsidR="009E79CC" w:rsidRPr="00453A9A">
        <w:rPr>
          <w:rFonts w:ascii="MS PGothic" w:eastAsia="MS PGothic" w:hAnsi="MS PGothic" w:hint="eastAsia"/>
          <w:color w:val="000000"/>
          <w:lang w:eastAsia="ja-JP"/>
        </w:rPr>
        <w:t>グレタイ売買中の株式の権利義務と同様の株式を再発行し、新株</w:t>
      </w:r>
      <w:r w:rsidR="001E3648" w:rsidRPr="00453A9A">
        <w:rPr>
          <w:rFonts w:ascii="MS PGothic" w:eastAsia="MS PGothic" w:hAnsi="MS PGothic" w:hint="eastAsia"/>
          <w:color w:val="000000"/>
          <w:lang w:eastAsia="ja-JP"/>
        </w:rPr>
        <w:t>の</w:t>
      </w:r>
      <w:r w:rsidR="00133635" w:rsidRPr="00453A9A">
        <w:rPr>
          <w:rFonts w:ascii="MS PGothic" w:eastAsia="MS PGothic" w:hAnsi="MS PGothic" w:hint="eastAsia"/>
          <w:color w:val="000000"/>
          <w:lang w:eastAsia="ja-JP"/>
        </w:rPr>
        <w:t>グレタイ売買を</w:t>
      </w:r>
      <w:r w:rsidR="002B5399" w:rsidRPr="00453A9A">
        <w:rPr>
          <w:rFonts w:ascii="MS PGothic" w:eastAsia="MS PGothic" w:hAnsi="MS PGothic" w:hint="eastAsia"/>
          <w:color w:val="000000"/>
          <w:lang w:eastAsia="ja-JP"/>
        </w:rPr>
        <w:t>申請</w:t>
      </w:r>
      <w:r w:rsidR="00133635" w:rsidRPr="00453A9A">
        <w:rPr>
          <w:rFonts w:ascii="MS PGothic" w:eastAsia="MS PGothic" w:hAnsi="MS PGothic" w:hint="eastAsia"/>
          <w:color w:val="000000"/>
          <w:lang w:eastAsia="ja-JP"/>
        </w:rPr>
        <w:t>する場合、本センターはその添付書類（再発行外国株式グレタイ売買申請書、添付十四）の完全性を確認した後、グレタイ売買の旨を公告する。</w:t>
      </w:r>
    </w:p>
    <w:p w:rsidR="007A0261" w:rsidRPr="00453A9A" w:rsidRDefault="007A0261" w:rsidP="00AF2D1F">
      <w:pPr>
        <w:pStyle w:val="a7"/>
        <w:adjustRightInd/>
        <w:spacing w:after="0" w:line="360" w:lineRule="exact"/>
        <w:ind w:right="57"/>
        <w:jc w:val="both"/>
        <w:textAlignment w:val="auto"/>
        <w:rPr>
          <w:rFonts w:ascii="MS PGothic" w:eastAsia="MS PGothic" w:hAnsi="MS PGothic"/>
          <w:color w:val="000000"/>
          <w:lang w:eastAsia="ja-JP"/>
        </w:rPr>
      </w:pPr>
    </w:p>
    <w:p w:rsidR="00D66CB8" w:rsidRPr="00453A9A" w:rsidRDefault="00D66CB8" w:rsidP="00DD689F">
      <w:pPr>
        <w:pStyle w:val="a7"/>
        <w:adjustRightInd/>
        <w:spacing w:after="0" w:line="360" w:lineRule="exact"/>
        <w:ind w:left="980" w:right="57" w:hanging="980"/>
        <w:jc w:val="both"/>
        <w:textAlignment w:val="auto"/>
        <w:rPr>
          <w:rFonts w:ascii="MS PGothic" w:eastAsia="MS PGothic" w:hAnsi="MS PGothic"/>
          <w:lang w:eastAsia="ja-JP"/>
        </w:rPr>
      </w:pPr>
      <w:r w:rsidRPr="00453A9A">
        <w:rPr>
          <w:rFonts w:ascii="MS PGothic" w:eastAsia="MS PGothic" w:hAnsi="MS PGothic" w:hint="eastAsia"/>
          <w:color w:val="000000"/>
          <w:lang w:eastAsia="ja-JP"/>
        </w:rPr>
        <w:t>第33条　外国</w:t>
      </w:r>
      <w:r w:rsidR="002000D6" w:rsidRPr="00453A9A">
        <w:rPr>
          <w:rFonts w:ascii="MS PGothic" w:eastAsia="MS PGothic" w:hAnsi="MS PGothic" w:hint="eastAsia"/>
          <w:color w:val="000000"/>
          <w:lang w:eastAsia="ja-JP"/>
        </w:rPr>
        <w:t>発行者</w:t>
      </w:r>
      <w:r w:rsidR="00EB48D7" w:rsidRPr="00453A9A">
        <w:rPr>
          <w:rFonts w:ascii="MS PGothic" w:eastAsia="MS PGothic" w:hAnsi="MS PGothic" w:hint="eastAsia"/>
          <w:color w:val="000000"/>
          <w:lang w:eastAsia="ja-JP"/>
        </w:rPr>
        <w:t>及びその預託機構が現金増資によりグレタイ売買中の</w:t>
      </w:r>
      <w:r w:rsidR="005641CE" w:rsidRPr="00453A9A">
        <w:rPr>
          <w:rFonts w:ascii="MS PGothic" w:eastAsia="MS PGothic" w:hAnsi="MS PGothic" w:hint="eastAsia"/>
          <w:color w:val="000000"/>
          <w:lang w:eastAsia="ja-JP"/>
        </w:rPr>
        <w:t>台湾預託証券</w:t>
      </w:r>
      <w:r w:rsidR="00EB48D7" w:rsidRPr="00453A9A">
        <w:rPr>
          <w:rFonts w:ascii="MS PGothic" w:eastAsia="MS PGothic" w:hAnsi="MS PGothic" w:hint="eastAsia"/>
          <w:color w:val="000000"/>
          <w:lang w:eastAsia="ja-JP"/>
        </w:rPr>
        <w:t>の権利義務と同様の</w:t>
      </w:r>
      <w:r w:rsidR="0073725A" w:rsidRPr="00453A9A">
        <w:rPr>
          <w:rFonts w:ascii="MS PGothic" w:eastAsia="MS PGothic" w:hAnsi="MS PGothic" w:hint="eastAsia"/>
          <w:color w:val="000000"/>
          <w:lang w:eastAsia="ja-JP"/>
        </w:rPr>
        <w:t>預託証券</w:t>
      </w:r>
      <w:r w:rsidR="00EB48D7" w:rsidRPr="00453A9A">
        <w:rPr>
          <w:rFonts w:ascii="MS PGothic" w:eastAsia="MS PGothic" w:hAnsi="MS PGothic" w:hint="eastAsia"/>
          <w:color w:val="000000"/>
          <w:lang w:eastAsia="ja-JP"/>
        </w:rPr>
        <w:t>を再発行し、そのグレタイ売買を申請する場合、又は外国発行者が発行済株式によりグレタイ売買中の台湾預託証憑の権利義務と同様の</w:t>
      </w:r>
      <w:r w:rsidR="0073725A" w:rsidRPr="00453A9A">
        <w:rPr>
          <w:rFonts w:ascii="MS PGothic" w:eastAsia="MS PGothic" w:hAnsi="MS PGothic" w:hint="eastAsia"/>
          <w:color w:val="000000"/>
          <w:lang w:eastAsia="ja-JP"/>
        </w:rPr>
        <w:t>預託証券</w:t>
      </w:r>
      <w:r w:rsidR="00EB48D7" w:rsidRPr="00453A9A">
        <w:rPr>
          <w:rFonts w:ascii="MS PGothic" w:eastAsia="MS PGothic" w:hAnsi="MS PGothic" w:hint="eastAsia"/>
          <w:color w:val="000000"/>
          <w:lang w:eastAsia="ja-JP"/>
        </w:rPr>
        <w:t>を発行し、そのグレタイ売買を申請する</w:t>
      </w:r>
      <w:r w:rsidR="00113CB5" w:rsidRPr="00453A9A">
        <w:rPr>
          <w:rFonts w:ascii="MS PGothic" w:eastAsia="MS PGothic" w:hAnsi="MS PGothic" w:hint="eastAsia"/>
          <w:color w:val="000000"/>
          <w:lang w:eastAsia="ja-JP"/>
        </w:rPr>
        <w:t>場合、本センターはその各書類（再発行</w:t>
      </w:r>
      <w:r w:rsidR="005641CE" w:rsidRPr="00453A9A">
        <w:rPr>
          <w:rFonts w:ascii="MS PGothic" w:eastAsia="MS PGothic" w:hAnsi="MS PGothic" w:hint="eastAsia"/>
          <w:color w:val="000000"/>
          <w:lang w:eastAsia="ja-JP"/>
        </w:rPr>
        <w:t>台湾預託証券</w:t>
      </w:r>
      <w:r w:rsidR="00113CB5" w:rsidRPr="00453A9A">
        <w:rPr>
          <w:rFonts w:ascii="MS PGothic" w:eastAsia="MS PGothic" w:hAnsi="MS PGothic" w:hint="eastAsia"/>
          <w:color w:val="000000"/>
          <w:lang w:eastAsia="ja-JP"/>
        </w:rPr>
        <w:t>のグレタイ売買申請書、添付十五）の完全性及び</w:t>
      </w:r>
      <w:r w:rsidR="00113CB5" w:rsidRPr="00453A9A">
        <w:rPr>
          <w:rFonts w:ascii="MS PGothic" w:eastAsia="MS PGothic" w:hAnsi="MS PGothic" w:hint="eastAsia"/>
          <w:lang w:eastAsia="ja-JP"/>
        </w:rPr>
        <w:t>以下各号の</w:t>
      </w:r>
      <w:r w:rsidR="00DD689F" w:rsidRPr="00453A9A">
        <w:rPr>
          <w:rFonts w:ascii="MS PGothic" w:eastAsia="MS PGothic" w:hAnsi="MS PGothic" w:hint="eastAsia"/>
          <w:lang w:eastAsia="ja-JP"/>
        </w:rPr>
        <w:t>いずれかの</w:t>
      </w:r>
      <w:r w:rsidR="00113CB5" w:rsidRPr="00453A9A">
        <w:rPr>
          <w:rFonts w:ascii="MS PGothic" w:eastAsia="MS PGothic" w:hAnsi="MS PGothic" w:hint="eastAsia"/>
          <w:lang w:eastAsia="ja-JP"/>
        </w:rPr>
        <w:t>事情に該当しないことを確認した上で、グレタイ売買の許可証明書類を発行し、主務機関へ申告して発効した後、グレタイ売買の旨を公告する。</w:t>
      </w:r>
    </w:p>
    <w:p w:rsidR="00DD689F" w:rsidRPr="00453A9A" w:rsidRDefault="00DD689F" w:rsidP="009C2949">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406"/>
        <w:jc w:val="both"/>
        <w:rPr>
          <w:rFonts w:ascii="MS PGothic" w:eastAsia="MS PGothic" w:hAnsi="MS PGothic"/>
          <w:color w:val="000000"/>
          <w:lang w:eastAsia="ja-JP"/>
        </w:rPr>
      </w:pPr>
      <w:r w:rsidRPr="00453A9A">
        <w:rPr>
          <w:rFonts w:ascii="MS PGothic" w:eastAsia="MS PGothic" w:hAnsi="MS PGothic" w:hint="eastAsia"/>
          <w:color w:val="000000"/>
          <w:lang w:eastAsia="ja-JP"/>
        </w:rPr>
        <w:t>一、第27条第①項第四号の規定に該当しない。</w:t>
      </w:r>
    </w:p>
    <w:p w:rsidR="00DD689F" w:rsidRPr="00453A9A" w:rsidRDefault="00DD689F" w:rsidP="009C2949">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406"/>
        <w:jc w:val="both"/>
        <w:rPr>
          <w:rFonts w:ascii="MS PGothic" w:eastAsia="MS PGothic" w:hAnsi="MS PGothic"/>
          <w:color w:val="000000"/>
          <w:lang w:eastAsia="ja-JP"/>
        </w:rPr>
      </w:pPr>
      <w:r w:rsidRPr="00453A9A">
        <w:rPr>
          <w:rFonts w:ascii="MS PGothic" w:eastAsia="MS PGothic" w:hAnsi="MS PGothic" w:hint="eastAsia"/>
          <w:color w:val="000000"/>
          <w:lang w:eastAsia="ja-JP"/>
        </w:rPr>
        <w:lastRenderedPageBreak/>
        <w:t>二、直近1年内において、本センターによる重大情報に関する定款規定に違反する重大な行為がある。</w:t>
      </w:r>
    </w:p>
    <w:p w:rsidR="00DD689F" w:rsidRPr="00453A9A" w:rsidRDefault="00DD689F" w:rsidP="009C2949">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406"/>
        <w:jc w:val="both"/>
        <w:rPr>
          <w:rFonts w:ascii="MS PGothic" w:eastAsia="MS PGothic" w:hAnsi="MS PGothic"/>
          <w:color w:val="000000"/>
          <w:lang w:eastAsia="ja-JP"/>
        </w:rPr>
      </w:pPr>
      <w:r w:rsidRPr="00453A9A">
        <w:rPr>
          <w:rFonts w:ascii="MS PGothic" w:eastAsia="MS PGothic" w:hAnsi="MS PGothic" w:hint="eastAsia"/>
          <w:color w:val="000000"/>
          <w:lang w:eastAsia="ja-JP"/>
        </w:rPr>
        <w:t>三、申請日前1ヶ月内における取引価格の変動が異常である。</w:t>
      </w:r>
    </w:p>
    <w:p w:rsidR="00DD689F" w:rsidRPr="00453A9A" w:rsidRDefault="00DD689F" w:rsidP="009C2949">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406"/>
        <w:jc w:val="both"/>
        <w:rPr>
          <w:rFonts w:ascii="MS PGothic" w:eastAsia="MS PGothic" w:hAnsi="MS PGothic"/>
          <w:color w:val="000000"/>
          <w:lang w:eastAsia="ja-JP"/>
        </w:rPr>
      </w:pPr>
      <w:r w:rsidRPr="00453A9A">
        <w:rPr>
          <w:rFonts w:ascii="MS PGothic" w:eastAsia="MS PGothic" w:hAnsi="MS PGothic" w:hint="eastAsia"/>
          <w:color w:val="000000"/>
          <w:lang w:eastAsia="ja-JP"/>
        </w:rPr>
        <w:t>四、直近1年内において、登記所在地</w:t>
      </w:r>
      <w:r w:rsidR="009A44F6" w:rsidRPr="00453A9A">
        <w:rPr>
          <w:rFonts w:ascii="MS PGothic" w:eastAsia="MS PGothic" w:hAnsi="MS PGothic" w:hint="eastAsia"/>
          <w:color w:val="000000"/>
          <w:lang w:eastAsia="ja-JP"/>
        </w:rPr>
        <w:t>国</w:t>
      </w:r>
      <w:r w:rsidRPr="00453A9A">
        <w:rPr>
          <w:rFonts w:ascii="MS PGothic" w:eastAsia="MS PGothic" w:hAnsi="MS PGothic" w:hint="eastAsia"/>
          <w:color w:val="000000"/>
          <w:lang w:eastAsia="ja-JP"/>
        </w:rPr>
        <w:t>又は上場所在地</w:t>
      </w:r>
      <w:r w:rsidR="009A44F6" w:rsidRPr="00453A9A">
        <w:rPr>
          <w:rFonts w:ascii="MS PGothic" w:eastAsia="MS PGothic" w:hAnsi="MS PGothic" w:hint="eastAsia"/>
          <w:color w:val="000000"/>
          <w:lang w:eastAsia="ja-JP"/>
        </w:rPr>
        <w:t>国</w:t>
      </w:r>
      <w:r w:rsidRPr="00453A9A">
        <w:rPr>
          <w:rFonts w:ascii="MS PGothic" w:eastAsia="MS PGothic" w:hAnsi="MS PGothic" w:hint="eastAsia"/>
          <w:color w:val="000000"/>
          <w:lang w:eastAsia="ja-JP"/>
        </w:rPr>
        <w:t>の法令規制に違反する重大な行為がある。</w:t>
      </w:r>
    </w:p>
    <w:p w:rsidR="009A4774" w:rsidRPr="00453A9A" w:rsidRDefault="009A4774" w:rsidP="009C2949">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406"/>
        <w:jc w:val="both"/>
        <w:rPr>
          <w:rFonts w:ascii="MS PGothic" w:eastAsia="MS PGothic" w:hAnsi="MS PGothic"/>
          <w:color w:val="000000"/>
          <w:lang w:eastAsia="ja-JP"/>
        </w:rPr>
      </w:pPr>
      <w:r w:rsidRPr="00453A9A">
        <w:rPr>
          <w:rFonts w:ascii="MS PGothic" w:eastAsia="MS PGothic" w:hAnsi="MS PGothic" w:hint="eastAsia"/>
          <w:color w:val="000000"/>
          <w:lang w:eastAsia="ja-JP"/>
        </w:rPr>
        <w:t>五、当予定発行の台湾預託証券にグレタイ売買市場上場中の台湾預託証券を加算した総</w:t>
      </w:r>
      <w:r w:rsidR="00430C66" w:rsidRPr="00453A9A">
        <w:rPr>
          <w:rFonts w:ascii="MS PGothic" w:eastAsia="MS PGothic" w:hAnsi="MS PGothic" w:hint="eastAsia"/>
          <w:color w:val="000000"/>
          <w:lang w:eastAsia="ja-JP"/>
        </w:rPr>
        <w:t>証券数</w:t>
      </w:r>
      <w:r w:rsidRPr="00453A9A">
        <w:rPr>
          <w:rFonts w:ascii="MS PGothic" w:eastAsia="MS PGothic" w:hAnsi="MS PGothic" w:hint="eastAsia"/>
          <w:color w:val="000000"/>
          <w:lang w:eastAsia="ja-JP"/>
        </w:rPr>
        <w:t>が発行済総株数の50％を超えている。</w:t>
      </w:r>
    </w:p>
    <w:p w:rsidR="00DD689F" w:rsidRPr="00453A9A" w:rsidRDefault="00DD689F" w:rsidP="00E213CD">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60" w:right="57" w:hanging="266"/>
        <w:jc w:val="both"/>
        <w:rPr>
          <w:rFonts w:ascii="MS PGothic" w:eastAsia="MS PGothic" w:hAnsi="MS PGothic"/>
          <w:color w:val="000000"/>
          <w:lang w:eastAsia="ja-JP"/>
        </w:rPr>
      </w:pPr>
      <w:r w:rsidRPr="00453A9A">
        <w:rPr>
          <w:rFonts w:ascii="MS PGothic" w:eastAsia="MS PGothic" w:hAnsi="MS PGothic" w:hint="eastAsia"/>
          <w:color w:val="000000"/>
          <w:lang w:eastAsia="ja-JP"/>
        </w:rPr>
        <w:t>②外国発行者及びその預託機構が一括申告によりグレタイ売買中の</w:t>
      </w:r>
      <w:r w:rsidR="005641CE" w:rsidRPr="00453A9A">
        <w:rPr>
          <w:rFonts w:ascii="MS PGothic" w:eastAsia="MS PGothic" w:hAnsi="MS PGothic" w:hint="eastAsia"/>
          <w:color w:val="000000"/>
          <w:lang w:eastAsia="ja-JP"/>
        </w:rPr>
        <w:t>台湾預託証券</w:t>
      </w:r>
      <w:r w:rsidR="003136E4" w:rsidRPr="00453A9A">
        <w:rPr>
          <w:rFonts w:ascii="MS PGothic" w:eastAsia="MS PGothic" w:hAnsi="MS PGothic" w:hint="eastAsia"/>
          <w:color w:val="000000"/>
          <w:lang w:eastAsia="ja-JP"/>
        </w:rPr>
        <w:t>の権利義務と同様の</w:t>
      </w:r>
      <w:r w:rsidR="0073725A" w:rsidRPr="00453A9A">
        <w:rPr>
          <w:rFonts w:ascii="MS PGothic" w:eastAsia="MS PGothic" w:hAnsi="MS PGothic" w:hint="eastAsia"/>
          <w:color w:val="000000"/>
          <w:lang w:eastAsia="ja-JP"/>
        </w:rPr>
        <w:t>預託証券</w:t>
      </w:r>
      <w:r w:rsidR="003136E4" w:rsidRPr="00453A9A">
        <w:rPr>
          <w:rFonts w:ascii="MS PGothic" w:eastAsia="MS PGothic" w:hAnsi="MS PGothic" w:hint="eastAsia"/>
          <w:color w:val="000000"/>
          <w:lang w:eastAsia="ja-JP"/>
        </w:rPr>
        <w:t>をグレタイ売買のために発行する際に、前項各号のいずれかの事情に該当しない</w:t>
      </w:r>
      <w:r w:rsidR="0079072A" w:rsidRPr="00453A9A">
        <w:rPr>
          <w:rFonts w:ascii="MS PGothic" w:eastAsia="MS PGothic" w:hAnsi="MS PGothic" w:hint="eastAsia"/>
          <w:color w:val="000000"/>
          <w:lang w:eastAsia="ja-JP"/>
        </w:rPr>
        <w:t>ほか、外国発行者による有価証券の募集及び発行に係る処理準則第39条第①項各号の条件を満たす必要がある。また、本センターはそのグレタイ売買</w:t>
      </w:r>
      <w:r w:rsidR="00E213CD" w:rsidRPr="00453A9A">
        <w:rPr>
          <w:rFonts w:ascii="MS PGothic" w:eastAsia="MS PGothic" w:hAnsi="MS PGothic" w:hint="eastAsia"/>
          <w:color w:val="000000"/>
          <w:lang w:eastAsia="ja-JP"/>
        </w:rPr>
        <w:t>の許可証明書類を発行し、主務機関へ申告して発効した後、グレタイ売買の旨を公告する。</w:t>
      </w:r>
    </w:p>
    <w:p w:rsidR="0009212B" w:rsidRPr="00453A9A" w:rsidRDefault="0009212B" w:rsidP="00951EFC">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60" w:right="57" w:hanging="266"/>
        <w:jc w:val="both"/>
        <w:rPr>
          <w:rFonts w:ascii="MS PGothic" w:eastAsia="MS PGothic" w:hAnsi="MS PGothic"/>
          <w:color w:val="000000"/>
          <w:lang w:eastAsia="ja-JP"/>
        </w:rPr>
      </w:pPr>
      <w:r w:rsidRPr="00453A9A">
        <w:rPr>
          <w:rFonts w:ascii="MS PGothic" w:eastAsia="MS PGothic" w:hAnsi="MS PGothic" w:hint="eastAsia"/>
          <w:color w:val="000000"/>
          <w:lang w:eastAsia="ja-JP"/>
        </w:rPr>
        <w:t>③</w:t>
      </w:r>
      <w:r w:rsidR="005451E1" w:rsidRPr="00453A9A">
        <w:rPr>
          <w:rFonts w:ascii="MS PGothic" w:eastAsia="MS PGothic" w:hAnsi="MS PGothic" w:hint="eastAsia"/>
          <w:color w:val="000000"/>
          <w:lang w:eastAsia="ja-JP"/>
        </w:rPr>
        <w:t>外国発行者及びその預託機構が現金増資による新株（株主が優先引受権を有する）又は無償株式配当、発行済転換可能社債、新株引受権付き社債又はその他持分転換可能な各有価証券等の転換又は引受要請により、グレタイ売買中の台湾預託証券の権利義務と同様の預託証券を再発行し、新株のグレタイ売買を</w:t>
      </w:r>
      <w:r w:rsidR="002B5399" w:rsidRPr="00453A9A">
        <w:rPr>
          <w:rFonts w:ascii="MS PGothic" w:eastAsia="MS PGothic" w:hAnsi="MS PGothic" w:hint="eastAsia"/>
          <w:color w:val="000000"/>
          <w:lang w:eastAsia="ja-JP"/>
        </w:rPr>
        <w:t>申請</w:t>
      </w:r>
      <w:r w:rsidR="005451E1" w:rsidRPr="00453A9A">
        <w:rPr>
          <w:rFonts w:ascii="MS PGothic" w:eastAsia="MS PGothic" w:hAnsi="MS PGothic" w:hint="eastAsia"/>
          <w:color w:val="000000"/>
          <w:lang w:eastAsia="ja-JP"/>
        </w:rPr>
        <w:t>する場合、本センターはその添付書類（再発行外国株式グレタイ売買申請書、添付十</w:t>
      </w:r>
      <w:r w:rsidR="002B5399" w:rsidRPr="00453A9A">
        <w:rPr>
          <w:rFonts w:ascii="MS PGothic" w:eastAsia="MS PGothic" w:hAnsi="MS PGothic" w:hint="eastAsia"/>
          <w:color w:val="000000"/>
          <w:lang w:eastAsia="ja-JP"/>
        </w:rPr>
        <w:t>五</w:t>
      </w:r>
      <w:r w:rsidR="005451E1" w:rsidRPr="00453A9A">
        <w:rPr>
          <w:rFonts w:ascii="MS PGothic" w:eastAsia="MS PGothic" w:hAnsi="MS PGothic" w:hint="eastAsia"/>
          <w:color w:val="000000"/>
          <w:lang w:eastAsia="ja-JP"/>
        </w:rPr>
        <w:t>）の完全性を確認した後、グレタイ売買の旨を公告する。</w:t>
      </w:r>
    </w:p>
    <w:p w:rsidR="00E213CD" w:rsidRPr="00453A9A" w:rsidRDefault="002B5399" w:rsidP="00951EFC">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60" w:right="57" w:hanging="266"/>
        <w:jc w:val="both"/>
        <w:rPr>
          <w:rFonts w:ascii="MS PGothic" w:eastAsia="MS PGothic" w:hAnsi="MS PGothic"/>
          <w:color w:val="000000"/>
          <w:lang w:eastAsia="ja-JP"/>
        </w:rPr>
      </w:pPr>
      <w:r w:rsidRPr="00453A9A">
        <w:rPr>
          <w:rFonts w:ascii="MS PGothic" w:eastAsia="MS PGothic" w:hAnsi="MS PGothic" w:hint="eastAsia"/>
          <w:color w:val="000000"/>
          <w:lang w:eastAsia="ja-JP"/>
        </w:rPr>
        <w:t>④</w:t>
      </w:r>
      <w:r w:rsidR="001D5719" w:rsidRPr="00453A9A">
        <w:rPr>
          <w:rFonts w:ascii="MS PGothic" w:eastAsia="MS PGothic" w:hAnsi="MS PGothic" w:hint="eastAsia"/>
          <w:color w:val="000000"/>
          <w:lang w:eastAsia="ja-JP"/>
        </w:rPr>
        <w:t>外国発行者及びその預託機構が</w:t>
      </w:r>
      <w:r w:rsidR="00093CB3" w:rsidRPr="00453A9A">
        <w:rPr>
          <w:rFonts w:ascii="MS PGothic" w:eastAsia="MS PGothic" w:hAnsi="MS PGothic" w:hint="eastAsia"/>
          <w:color w:val="000000"/>
          <w:lang w:eastAsia="ja-JP"/>
        </w:rPr>
        <w:t>交換</w:t>
      </w:r>
      <w:r w:rsidR="001D5719" w:rsidRPr="00453A9A">
        <w:rPr>
          <w:rFonts w:ascii="MS PGothic" w:eastAsia="MS PGothic" w:hAnsi="MS PGothic" w:hint="eastAsia"/>
          <w:color w:val="000000"/>
          <w:lang w:eastAsia="ja-JP"/>
        </w:rPr>
        <w:t>限度額内、又は一括</w:t>
      </w:r>
      <w:r w:rsidR="00AB363D" w:rsidRPr="00453A9A">
        <w:rPr>
          <w:rFonts w:ascii="MS PGothic" w:eastAsia="MS PGothic" w:hAnsi="MS PGothic" w:hint="eastAsia"/>
          <w:color w:val="000000"/>
          <w:lang w:eastAsia="ja-JP"/>
        </w:rPr>
        <w:t>して開示された</w:t>
      </w:r>
      <w:r w:rsidR="001D5719" w:rsidRPr="00453A9A">
        <w:rPr>
          <w:rFonts w:ascii="MS PGothic" w:eastAsia="MS PGothic" w:hAnsi="MS PGothic" w:hint="eastAsia"/>
          <w:color w:val="000000"/>
          <w:lang w:eastAsia="ja-JP"/>
        </w:rPr>
        <w:t>予定発行期間における取得済発行数内</w:t>
      </w:r>
      <w:r w:rsidR="005346CD" w:rsidRPr="00453A9A">
        <w:rPr>
          <w:rFonts w:ascii="MS PGothic" w:eastAsia="MS PGothic" w:hAnsi="MS PGothic" w:hint="eastAsia"/>
          <w:color w:val="000000"/>
          <w:lang w:eastAsia="ja-JP"/>
        </w:rPr>
        <w:t>でグレタイ売買中の</w:t>
      </w:r>
      <w:r w:rsidR="005641CE" w:rsidRPr="00453A9A">
        <w:rPr>
          <w:rFonts w:ascii="MS PGothic" w:eastAsia="MS PGothic" w:hAnsi="MS PGothic" w:hint="eastAsia"/>
          <w:color w:val="000000"/>
          <w:lang w:eastAsia="ja-JP"/>
        </w:rPr>
        <w:t>台湾預託証券</w:t>
      </w:r>
      <w:r w:rsidR="005346CD" w:rsidRPr="00453A9A">
        <w:rPr>
          <w:rFonts w:ascii="MS PGothic" w:eastAsia="MS PGothic" w:hAnsi="MS PGothic" w:hint="eastAsia"/>
          <w:color w:val="000000"/>
          <w:lang w:eastAsia="ja-JP"/>
        </w:rPr>
        <w:t>の権利義務と同様の</w:t>
      </w:r>
      <w:r w:rsidR="0073725A" w:rsidRPr="00453A9A">
        <w:rPr>
          <w:rFonts w:ascii="MS PGothic" w:eastAsia="MS PGothic" w:hAnsi="MS PGothic" w:hint="eastAsia"/>
          <w:color w:val="000000"/>
          <w:lang w:eastAsia="ja-JP"/>
        </w:rPr>
        <w:t>預託証券</w:t>
      </w:r>
      <w:r w:rsidR="005346CD" w:rsidRPr="00453A9A">
        <w:rPr>
          <w:rFonts w:ascii="MS PGothic" w:eastAsia="MS PGothic" w:hAnsi="MS PGothic" w:hint="eastAsia"/>
          <w:color w:val="000000"/>
          <w:lang w:eastAsia="ja-JP"/>
        </w:rPr>
        <w:t>をグレタイ売買のために発行する場合、本センターは当該関連書類を受けた後、即時にそのグレタイ売買の旨を公告する。</w:t>
      </w:r>
    </w:p>
    <w:p w:rsidR="00951EFC" w:rsidRPr="00453A9A" w:rsidRDefault="00E53B94" w:rsidP="00951EFC">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60" w:right="57" w:hanging="266"/>
        <w:jc w:val="both"/>
        <w:rPr>
          <w:rFonts w:ascii="MS PGothic" w:eastAsia="MS PGothic" w:hAnsi="MS PGothic"/>
          <w:lang w:eastAsia="ja-JP"/>
        </w:rPr>
      </w:pPr>
      <w:r w:rsidRPr="00453A9A">
        <w:rPr>
          <w:rFonts w:ascii="MS PGothic" w:eastAsia="MS PGothic" w:hAnsi="MS PGothic" w:hint="eastAsia"/>
          <w:color w:val="000000"/>
          <w:lang w:eastAsia="ja-JP"/>
        </w:rPr>
        <w:t>⑤</w:t>
      </w:r>
      <w:r w:rsidR="00951EFC" w:rsidRPr="00453A9A">
        <w:rPr>
          <w:rFonts w:ascii="MS PGothic" w:eastAsia="MS PGothic" w:hAnsi="MS PGothic" w:hint="eastAsia"/>
          <w:color w:val="000000"/>
          <w:lang w:eastAsia="ja-JP"/>
        </w:rPr>
        <w:t>外国発行者が発行した</w:t>
      </w:r>
      <w:r w:rsidR="005641CE" w:rsidRPr="00453A9A">
        <w:rPr>
          <w:rFonts w:ascii="MS PGothic" w:eastAsia="MS PGothic" w:hAnsi="MS PGothic" w:hint="eastAsia"/>
          <w:color w:val="000000"/>
          <w:lang w:eastAsia="ja-JP"/>
        </w:rPr>
        <w:t>台湾預託証券</w:t>
      </w:r>
      <w:r w:rsidR="00951EFC" w:rsidRPr="00453A9A">
        <w:rPr>
          <w:rFonts w:ascii="MS PGothic" w:eastAsia="MS PGothic" w:hAnsi="MS PGothic" w:hint="eastAsia"/>
          <w:color w:val="000000"/>
          <w:lang w:eastAsia="ja-JP"/>
        </w:rPr>
        <w:t>がグレタイ売買とされ、その株主</w:t>
      </w:r>
      <w:r w:rsidR="0043549E" w:rsidRPr="00453A9A">
        <w:rPr>
          <w:rFonts w:ascii="MS PGothic" w:eastAsia="MS PGothic" w:hAnsi="MS PGothic" w:hint="eastAsia"/>
          <w:color w:val="000000"/>
          <w:lang w:eastAsia="ja-JP"/>
        </w:rPr>
        <w:t>が所有している発行済持分により国内で</w:t>
      </w:r>
      <w:r w:rsidR="005641CE" w:rsidRPr="00453A9A">
        <w:rPr>
          <w:rFonts w:ascii="MS PGothic" w:eastAsia="MS PGothic" w:hAnsi="MS PGothic" w:hint="eastAsia"/>
          <w:color w:val="000000"/>
          <w:lang w:eastAsia="ja-JP"/>
        </w:rPr>
        <w:t>台湾預託証券</w:t>
      </w:r>
      <w:r w:rsidR="00CF6105" w:rsidRPr="00453A9A">
        <w:rPr>
          <w:rFonts w:ascii="MS PGothic" w:eastAsia="MS PGothic" w:hAnsi="MS PGothic" w:hint="eastAsia"/>
          <w:color w:val="000000"/>
          <w:lang w:eastAsia="ja-JP"/>
        </w:rPr>
        <w:t>を発行しグレタイ売買にすることを預託機構へ委託する際に、以下各号の</w:t>
      </w:r>
      <w:r w:rsidRPr="00453A9A">
        <w:rPr>
          <w:rFonts w:ascii="MS PGothic" w:eastAsia="MS PGothic" w:hAnsi="MS PGothic" w:hint="eastAsia"/>
          <w:color w:val="000000"/>
          <w:lang w:eastAsia="ja-JP"/>
        </w:rPr>
        <w:t>条件</w:t>
      </w:r>
      <w:r w:rsidR="00CF6105" w:rsidRPr="00453A9A">
        <w:rPr>
          <w:rFonts w:ascii="MS PGothic" w:eastAsia="MS PGothic" w:hAnsi="MS PGothic" w:hint="eastAsia"/>
          <w:color w:val="000000"/>
          <w:lang w:eastAsia="ja-JP"/>
        </w:rPr>
        <w:t>を満たす場合、本センターはその各書類（再発行</w:t>
      </w:r>
      <w:r w:rsidR="005641CE" w:rsidRPr="00453A9A">
        <w:rPr>
          <w:rFonts w:ascii="MS PGothic" w:eastAsia="MS PGothic" w:hAnsi="MS PGothic" w:hint="eastAsia"/>
          <w:color w:val="000000"/>
          <w:lang w:eastAsia="ja-JP"/>
        </w:rPr>
        <w:t>台湾預託証券</w:t>
      </w:r>
      <w:r w:rsidR="00CF6105" w:rsidRPr="00453A9A">
        <w:rPr>
          <w:rFonts w:ascii="MS PGothic" w:eastAsia="MS PGothic" w:hAnsi="MS PGothic" w:hint="eastAsia"/>
          <w:color w:val="000000"/>
          <w:lang w:eastAsia="ja-JP"/>
        </w:rPr>
        <w:t>のグレタイ売買申請書、添付十五）の完全性</w:t>
      </w:r>
      <w:r w:rsidR="00CF6105" w:rsidRPr="00453A9A">
        <w:rPr>
          <w:rFonts w:ascii="MS PGothic" w:eastAsia="MS PGothic" w:hAnsi="MS PGothic" w:hint="eastAsia"/>
          <w:lang w:eastAsia="ja-JP"/>
        </w:rPr>
        <w:t>を確認した上で、グレタイ売買の許可証明書類を発行し、主務機関へ申告して発効した後、グレタイ売買の旨を公告する。</w:t>
      </w:r>
    </w:p>
    <w:p w:rsidR="00CF6105" w:rsidRPr="00453A9A" w:rsidRDefault="00CF6105" w:rsidP="008E4261">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344" w:right="57" w:hanging="98"/>
        <w:jc w:val="both"/>
        <w:rPr>
          <w:rFonts w:ascii="MS PGothic" w:eastAsia="MS PGothic" w:hAnsi="MS PGothic"/>
          <w:color w:val="000000"/>
          <w:lang w:eastAsia="ja-JP"/>
        </w:rPr>
      </w:pPr>
      <w:r w:rsidRPr="00453A9A">
        <w:rPr>
          <w:rFonts w:ascii="MS PGothic" w:eastAsia="MS PGothic" w:hAnsi="MS PGothic" w:hint="eastAsia"/>
          <w:color w:val="000000"/>
          <w:lang w:eastAsia="ja-JP"/>
        </w:rPr>
        <w:t>一、当外国発行者は第①項の各号事情のいずれかに該当しない。</w:t>
      </w:r>
    </w:p>
    <w:p w:rsidR="00CF6105" w:rsidRPr="00453A9A" w:rsidRDefault="00CF6105" w:rsidP="008E4261">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344" w:right="57" w:hanging="98"/>
        <w:jc w:val="both"/>
        <w:rPr>
          <w:rFonts w:ascii="MS PGothic" w:eastAsia="MS PGothic" w:hAnsi="MS PGothic"/>
          <w:color w:val="000000"/>
          <w:lang w:eastAsia="ja-JP"/>
        </w:rPr>
      </w:pPr>
      <w:r w:rsidRPr="00453A9A">
        <w:rPr>
          <w:rFonts w:ascii="MS PGothic" w:eastAsia="MS PGothic" w:hAnsi="MS PGothic" w:hint="eastAsia"/>
          <w:color w:val="000000"/>
          <w:lang w:eastAsia="ja-JP"/>
        </w:rPr>
        <w:t>二、</w:t>
      </w:r>
      <w:r w:rsidR="005C606B" w:rsidRPr="00453A9A">
        <w:rPr>
          <w:rFonts w:ascii="MS PGothic" w:eastAsia="MS PGothic" w:hAnsi="MS PGothic" w:hint="eastAsia"/>
          <w:color w:val="000000"/>
          <w:lang w:eastAsia="ja-JP"/>
        </w:rPr>
        <w:t>グレタイ売買の申請単位は500万単位以上である。</w:t>
      </w:r>
    </w:p>
    <w:p w:rsidR="005C606B" w:rsidRPr="00453A9A" w:rsidRDefault="005C606B" w:rsidP="008E4261">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344" w:right="57" w:hanging="98"/>
        <w:jc w:val="both"/>
        <w:rPr>
          <w:rFonts w:ascii="MS PGothic" w:eastAsia="MS PGothic" w:hAnsi="MS PGothic"/>
          <w:color w:val="000000"/>
          <w:lang w:eastAsia="ja-JP"/>
        </w:rPr>
      </w:pPr>
      <w:r w:rsidRPr="00453A9A">
        <w:rPr>
          <w:rFonts w:ascii="MS PGothic" w:eastAsia="MS PGothic" w:hAnsi="MS PGothic" w:hint="eastAsia"/>
          <w:color w:val="000000"/>
          <w:lang w:eastAsia="ja-JP"/>
        </w:rPr>
        <w:t>三、</w:t>
      </w:r>
      <w:r w:rsidR="00ED4170" w:rsidRPr="00453A9A">
        <w:rPr>
          <w:rFonts w:ascii="MS PGothic" w:eastAsia="MS PGothic" w:hAnsi="MS PGothic" w:hint="eastAsia"/>
          <w:color w:val="000000"/>
          <w:lang w:eastAsia="ja-JP"/>
        </w:rPr>
        <w:t>当外国発行者が委託する</w:t>
      </w:r>
      <w:r w:rsidR="002E3B33" w:rsidRPr="00453A9A">
        <w:rPr>
          <w:rFonts w:ascii="MS PGothic" w:eastAsia="MS PGothic" w:hAnsi="MS PGothic" w:hint="eastAsia"/>
          <w:color w:val="000000"/>
          <w:lang w:eastAsia="ja-JP"/>
        </w:rPr>
        <w:t>預託機構は保管機構と同一機構である。</w:t>
      </w:r>
    </w:p>
    <w:p w:rsidR="002E3B33" w:rsidRPr="00453A9A" w:rsidRDefault="002E3B33" w:rsidP="0095306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652" w:right="57" w:hanging="406"/>
        <w:jc w:val="both"/>
        <w:rPr>
          <w:rFonts w:ascii="MS PGothic" w:eastAsia="MS PGothic" w:hAnsi="MS PGothic"/>
          <w:color w:val="000000"/>
          <w:lang w:eastAsia="ja-JP"/>
        </w:rPr>
      </w:pPr>
      <w:r w:rsidRPr="00453A9A">
        <w:rPr>
          <w:rFonts w:ascii="MS PGothic" w:eastAsia="MS PGothic" w:hAnsi="MS PGothic" w:hint="eastAsia"/>
          <w:color w:val="000000"/>
          <w:lang w:eastAsia="ja-JP"/>
        </w:rPr>
        <w:t>四、</w:t>
      </w:r>
      <w:r w:rsidR="008E4261" w:rsidRPr="00453A9A">
        <w:rPr>
          <w:rFonts w:ascii="MS PGothic" w:eastAsia="MS PGothic" w:hAnsi="MS PGothic" w:hint="eastAsia"/>
          <w:color w:val="000000"/>
          <w:lang w:eastAsia="ja-JP"/>
        </w:rPr>
        <w:t>当</w:t>
      </w:r>
      <w:r w:rsidR="005641CE" w:rsidRPr="00453A9A">
        <w:rPr>
          <w:rFonts w:ascii="MS PGothic" w:eastAsia="MS PGothic" w:hAnsi="MS PGothic" w:hint="eastAsia"/>
          <w:color w:val="000000"/>
          <w:lang w:eastAsia="ja-JP"/>
        </w:rPr>
        <w:t>台湾預託証券</w:t>
      </w:r>
      <w:r w:rsidR="008E4261" w:rsidRPr="00453A9A">
        <w:rPr>
          <w:rFonts w:ascii="MS PGothic" w:eastAsia="MS PGothic" w:hAnsi="MS PGothic" w:hint="eastAsia"/>
          <w:color w:val="000000"/>
          <w:lang w:eastAsia="ja-JP"/>
        </w:rPr>
        <w:t>の権利義務は当外国発行者が発行した</w:t>
      </w:r>
      <w:r w:rsidR="005641CE" w:rsidRPr="00453A9A">
        <w:rPr>
          <w:rFonts w:ascii="MS PGothic" w:eastAsia="MS PGothic" w:hAnsi="MS PGothic" w:hint="eastAsia"/>
          <w:color w:val="000000"/>
          <w:lang w:eastAsia="ja-JP"/>
        </w:rPr>
        <w:t>台湾預託証券</w:t>
      </w:r>
      <w:r w:rsidR="00646B96" w:rsidRPr="00453A9A">
        <w:rPr>
          <w:rFonts w:ascii="MS PGothic" w:eastAsia="MS PGothic" w:hAnsi="MS PGothic" w:hint="eastAsia"/>
          <w:color w:val="000000"/>
          <w:lang w:eastAsia="ja-JP"/>
        </w:rPr>
        <w:t>が</w:t>
      </w:r>
      <w:r w:rsidR="008E4261" w:rsidRPr="00453A9A">
        <w:rPr>
          <w:rFonts w:ascii="MS PGothic" w:eastAsia="MS PGothic" w:hAnsi="MS PGothic" w:hint="eastAsia"/>
          <w:color w:val="000000"/>
          <w:lang w:eastAsia="ja-JP"/>
        </w:rPr>
        <w:t>表す株式</w:t>
      </w:r>
      <w:r w:rsidR="00953064" w:rsidRPr="00453A9A">
        <w:rPr>
          <w:rFonts w:ascii="MS PGothic" w:eastAsia="MS PGothic" w:hAnsi="MS PGothic" w:hint="eastAsia"/>
          <w:color w:val="000000"/>
          <w:lang w:eastAsia="ja-JP"/>
        </w:rPr>
        <w:t>の権利義務</w:t>
      </w:r>
      <w:r w:rsidR="008E4261" w:rsidRPr="00453A9A">
        <w:rPr>
          <w:rFonts w:ascii="MS PGothic" w:eastAsia="MS PGothic" w:hAnsi="MS PGothic" w:hint="eastAsia"/>
          <w:color w:val="000000"/>
          <w:lang w:eastAsia="ja-JP"/>
        </w:rPr>
        <w:t>と</w:t>
      </w:r>
      <w:r w:rsidR="00953064" w:rsidRPr="00453A9A">
        <w:rPr>
          <w:rFonts w:ascii="MS PGothic" w:eastAsia="MS PGothic" w:hAnsi="MS PGothic" w:hint="eastAsia"/>
          <w:color w:val="000000"/>
          <w:lang w:eastAsia="ja-JP"/>
        </w:rPr>
        <w:t>同様である。</w:t>
      </w:r>
    </w:p>
    <w:p w:rsidR="00953064" w:rsidRPr="00453A9A" w:rsidRDefault="00953064" w:rsidP="0095306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both"/>
        <w:rPr>
          <w:rFonts w:ascii="MS PGothic" w:eastAsia="MS PGothic" w:hAnsi="MS PGothic"/>
          <w:color w:val="000000"/>
          <w:lang w:eastAsia="ja-JP"/>
        </w:rPr>
      </w:pPr>
    </w:p>
    <w:p w:rsidR="00953064" w:rsidRPr="00453A9A" w:rsidRDefault="00953064" w:rsidP="0095306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center"/>
        <w:rPr>
          <w:rFonts w:ascii="MS PGothic" w:eastAsia="MS PGothic" w:hAnsi="MS PGothic"/>
          <w:color w:val="000000"/>
          <w:lang w:eastAsia="ja-JP"/>
        </w:rPr>
      </w:pPr>
      <w:r w:rsidRPr="00453A9A">
        <w:rPr>
          <w:rFonts w:ascii="MS PGothic" w:eastAsia="MS PGothic" w:hAnsi="MS PGothic" w:hint="eastAsia"/>
          <w:color w:val="000000"/>
          <w:lang w:eastAsia="ja-JP"/>
        </w:rPr>
        <w:t>第六章　外国債券</w:t>
      </w:r>
    </w:p>
    <w:p w:rsidR="00953064" w:rsidRPr="00453A9A" w:rsidRDefault="00953064" w:rsidP="0095306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both"/>
        <w:rPr>
          <w:rFonts w:ascii="MS PGothic" w:eastAsia="MS PGothic" w:hAnsi="MS PGothic"/>
          <w:color w:val="000000"/>
          <w:lang w:eastAsia="ja-JP"/>
        </w:rPr>
      </w:pPr>
    </w:p>
    <w:p w:rsidR="00953064" w:rsidRPr="00453A9A" w:rsidRDefault="00953064" w:rsidP="00783D9D">
      <w:pPr>
        <w:pStyle w:val="a7"/>
        <w:adjustRightInd/>
        <w:spacing w:after="0" w:line="360" w:lineRule="exact"/>
        <w:ind w:left="980" w:right="57" w:hanging="980"/>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 xml:space="preserve">第34条　</w:t>
      </w:r>
      <w:r w:rsidR="00837AB1" w:rsidRPr="00453A9A">
        <w:rPr>
          <w:rFonts w:ascii="MS PGothic" w:eastAsia="MS PGothic" w:hAnsi="MS PGothic" w:hint="eastAsia"/>
          <w:color w:val="000000"/>
          <w:lang w:eastAsia="ja-JP"/>
        </w:rPr>
        <w:t>外国発行者が</w:t>
      </w:r>
      <w:r w:rsidR="002B5717" w:rsidRPr="00453A9A">
        <w:rPr>
          <w:rFonts w:ascii="MS PGothic" w:eastAsia="MS PGothic" w:hAnsi="MS PGothic" w:hint="eastAsia"/>
          <w:color w:val="000000"/>
          <w:lang w:eastAsia="ja-JP"/>
        </w:rPr>
        <w:t>新台幣で取引する外国債券を発行しそのグレタイ売買を申請する際に、主務機関が定めた要件</w:t>
      </w:r>
      <w:r w:rsidR="00837AB1" w:rsidRPr="00453A9A">
        <w:rPr>
          <w:rFonts w:ascii="MS PGothic" w:eastAsia="MS PGothic" w:hAnsi="MS PGothic" w:hint="eastAsia"/>
          <w:color w:val="000000"/>
          <w:lang w:eastAsia="ja-JP"/>
        </w:rPr>
        <w:t>に該当する場合、本センターはグレタイ売買の許可証明書類を発行す</w:t>
      </w:r>
      <w:r w:rsidR="00837AB1" w:rsidRPr="00453A9A">
        <w:rPr>
          <w:rFonts w:ascii="MS PGothic" w:eastAsia="MS PGothic" w:hAnsi="MS PGothic" w:hint="eastAsia"/>
          <w:color w:val="000000"/>
          <w:lang w:eastAsia="ja-JP"/>
        </w:rPr>
        <w:lastRenderedPageBreak/>
        <w:t>る。</w:t>
      </w:r>
    </w:p>
    <w:p w:rsidR="00FA1B80" w:rsidRPr="00453A9A" w:rsidRDefault="00FA1B80" w:rsidP="00FA1B80">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both"/>
        <w:rPr>
          <w:rFonts w:ascii="MS PGothic" w:eastAsia="MS PGothic" w:hAnsi="MS PGothic"/>
          <w:color w:val="000000"/>
          <w:lang w:eastAsia="ja-JP"/>
        </w:rPr>
      </w:pPr>
    </w:p>
    <w:p w:rsidR="00FA1B80" w:rsidRPr="00453A9A" w:rsidRDefault="00FA1B80" w:rsidP="00324736">
      <w:pPr>
        <w:pStyle w:val="a7"/>
        <w:adjustRightInd/>
        <w:spacing w:after="0" w:line="360" w:lineRule="exact"/>
        <w:ind w:left="1134" w:right="57" w:hanging="1134"/>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第35条　新台幣で取引する外国債券のグレタイ売買を申請する際、英語のみで</w:t>
      </w:r>
      <w:r w:rsidR="002A4127" w:rsidRPr="00453A9A">
        <w:rPr>
          <w:rFonts w:ascii="MS PGothic" w:eastAsia="MS PGothic" w:hAnsi="MS PGothic" w:hint="eastAsia"/>
          <w:color w:val="000000"/>
          <w:lang w:eastAsia="ja-JP"/>
        </w:rPr>
        <w:t>公開説明書を作成し、応募者に中華民国の自然人が含まれる場合、中国語で</w:t>
      </w:r>
      <w:r w:rsidR="00770570" w:rsidRPr="00453A9A">
        <w:rPr>
          <w:rFonts w:ascii="MS PGothic" w:eastAsia="MS PGothic" w:hAnsi="MS PGothic" w:hint="eastAsia"/>
          <w:color w:val="000000"/>
          <w:lang w:eastAsia="ja-JP"/>
        </w:rPr>
        <w:t>作成され</w:t>
      </w:r>
      <w:r w:rsidR="00BD7CBC" w:rsidRPr="00453A9A">
        <w:rPr>
          <w:rFonts w:ascii="MS PGothic" w:eastAsia="MS PGothic" w:hAnsi="MS PGothic" w:hint="eastAsia"/>
          <w:color w:val="000000"/>
          <w:lang w:eastAsia="ja-JP"/>
        </w:rPr>
        <w:t>た</w:t>
      </w:r>
      <w:r w:rsidR="002A4127" w:rsidRPr="00453A9A">
        <w:rPr>
          <w:rFonts w:ascii="MS PGothic" w:eastAsia="MS PGothic" w:hAnsi="MS PGothic" w:hint="eastAsia"/>
          <w:color w:val="000000"/>
          <w:lang w:eastAsia="ja-JP"/>
        </w:rPr>
        <w:t>販売説明書、</w:t>
      </w:r>
      <w:r w:rsidR="00770570" w:rsidRPr="00453A9A">
        <w:rPr>
          <w:rFonts w:ascii="MS PGothic" w:eastAsia="MS PGothic" w:hAnsi="MS PGothic" w:hint="eastAsia"/>
          <w:color w:val="000000"/>
          <w:lang w:eastAsia="ja-JP"/>
        </w:rPr>
        <w:t>及び</w:t>
      </w:r>
      <w:r w:rsidR="002A4127" w:rsidRPr="00453A9A">
        <w:rPr>
          <w:rFonts w:ascii="MS PGothic" w:eastAsia="MS PGothic" w:hAnsi="MS PGothic" w:hint="eastAsia"/>
          <w:color w:val="000000"/>
          <w:lang w:eastAsia="ja-JP"/>
        </w:rPr>
        <w:t>本センターによる外国通貨で取引する国際債券管理</w:t>
      </w:r>
      <w:r w:rsidR="00BD7CBC" w:rsidRPr="00453A9A">
        <w:rPr>
          <w:rFonts w:ascii="MS PGothic" w:eastAsia="MS PGothic" w:hAnsi="MS PGothic" w:hint="eastAsia"/>
          <w:color w:val="000000"/>
          <w:lang w:eastAsia="ja-JP"/>
        </w:rPr>
        <w:t>規則</w:t>
      </w:r>
      <w:r w:rsidR="00770570" w:rsidRPr="00453A9A">
        <w:rPr>
          <w:rFonts w:ascii="MS PGothic" w:eastAsia="MS PGothic" w:hAnsi="MS PGothic" w:hint="eastAsia"/>
          <w:color w:val="000000"/>
          <w:lang w:eastAsia="ja-JP"/>
        </w:rPr>
        <w:t>第7条第①項第一号に</w:t>
      </w:r>
      <w:r w:rsidR="009115E2" w:rsidRPr="00453A9A">
        <w:rPr>
          <w:rFonts w:ascii="MS PGothic" w:eastAsia="MS PGothic" w:hAnsi="MS PGothic" w:hint="eastAsia"/>
          <w:color w:val="000000"/>
          <w:lang w:eastAsia="ja-JP"/>
        </w:rPr>
        <w:t>規定されている掲載すべき項目</w:t>
      </w:r>
      <w:r w:rsidR="00CD085D" w:rsidRPr="00453A9A">
        <w:rPr>
          <w:rFonts w:ascii="MS PGothic" w:eastAsia="MS PGothic" w:hAnsi="MS PGothic" w:hint="eastAsia"/>
          <w:color w:val="000000"/>
          <w:lang w:eastAsia="ja-JP"/>
        </w:rPr>
        <w:t>に係る書類を添付する必要がある。</w:t>
      </w:r>
    </w:p>
    <w:p w:rsidR="00324736" w:rsidRPr="00453A9A" w:rsidRDefault="00324736" w:rsidP="00324736">
      <w:pPr>
        <w:pStyle w:val="a7"/>
        <w:adjustRightInd/>
        <w:spacing w:after="0" w:line="360" w:lineRule="exact"/>
        <w:ind w:left="1134" w:right="57" w:hanging="1134"/>
        <w:jc w:val="both"/>
        <w:textAlignment w:val="auto"/>
        <w:rPr>
          <w:rFonts w:ascii="MS PGothic" w:eastAsia="MS PGothic" w:hAnsi="MS PGothic"/>
          <w:color w:val="000000"/>
          <w:lang w:eastAsia="ja-JP"/>
        </w:rPr>
      </w:pPr>
    </w:p>
    <w:p w:rsidR="00CD085D" w:rsidRPr="00453A9A" w:rsidRDefault="00CD085D" w:rsidP="00507B02">
      <w:pPr>
        <w:pStyle w:val="a7"/>
        <w:adjustRightInd/>
        <w:spacing w:after="0" w:line="360" w:lineRule="exact"/>
        <w:ind w:left="1134" w:right="57" w:hanging="1134"/>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第36条　新台幣で取引する外</w:t>
      </w:r>
      <w:r w:rsidR="00324736" w:rsidRPr="00453A9A">
        <w:rPr>
          <w:rFonts w:ascii="MS PGothic" w:eastAsia="MS PGothic" w:hAnsi="MS PGothic" w:hint="eastAsia"/>
          <w:color w:val="000000"/>
          <w:lang w:eastAsia="ja-JP"/>
        </w:rPr>
        <w:t>国債券のグレタイ売買申請について、主務機関</w:t>
      </w:r>
      <w:r w:rsidR="00F97A59" w:rsidRPr="00453A9A">
        <w:rPr>
          <w:rFonts w:ascii="MS PGothic" w:eastAsia="MS PGothic" w:hAnsi="MS PGothic" w:hint="eastAsia"/>
          <w:color w:val="000000"/>
          <w:lang w:eastAsia="ja-JP"/>
        </w:rPr>
        <w:t>による</w:t>
      </w:r>
      <w:r w:rsidR="00324736" w:rsidRPr="00453A9A">
        <w:rPr>
          <w:rFonts w:ascii="MS PGothic" w:eastAsia="MS PGothic" w:hAnsi="MS PGothic" w:hint="eastAsia"/>
          <w:color w:val="000000"/>
          <w:lang w:eastAsia="ja-JP"/>
        </w:rPr>
        <w:t>発行許可が取得されている場合、</w:t>
      </w:r>
      <w:r w:rsidR="00A73098" w:rsidRPr="00453A9A">
        <w:rPr>
          <w:rFonts w:ascii="MS PGothic" w:eastAsia="MS PGothic" w:hAnsi="MS PGothic" w:hint="eastAsia"/>
          <w:color w:val="000000"/>
          <w:lang w:eastAsia="ja-JP"/>
        </w:rPr>
        <w:t>本センターは、</w:t>
      </w:r>
      <w:r w:rsidR="00507B02" w:rsidRPr="00453A9A">
        <w:rPr>
          <w:rFonts w:ascii="MS PGothic" w:eastAsia="MS PGothic" w:hAnsi="MS PGothic" w:hint="eastAsia"/>
          <w:color w:val="000000"/>
          <w:lang w:eastAsia="ja-JP"/>
        </w:rPr>
        <w:t>書面審査によりその申請書類の完全性を確認した上で、グレタイ売買の旨を公告する。発行者がグレタイ売買を初回で申請した場合、</w:t>
      </w:r>
      <w:r w:rsidR="00A73098" w:rsidRPr="00453A9A">
        <w:rPr>
          <w:rFonts w:ascii="MS PGothic" w:eastAsia="MS PGothic" w:hAnsi="MS PGothic" w:hint="eastAsia"/>
          <w:color w:val="000000"/>
          <w:lang w:eastAsia="ja-JP"/>
        </w:rPr>
        <w:t>本センターは、外国債券グレタイ売買契約（添付十六）</w:t>
      </w:r>
      <w:r w:rsidR="00324736" w:rsidRPr="00453A9A">
        <w:rPr>
          <w:rFonts w:ascii="MS PGothic" w:eastAsia="MS PGothic" w:hAnsi="MS PGothic" w:hint="eastAsia"/>
          <w:color w:val="000000"/>
          <w:lang w:eastAsia="ja-JP"/>
        </w:rPr>
        <w:t>を主務機関</w:t>
      </w:r>
      <w:r w:rsidR="00F97A59" w:rsidRPr="00453A9A">
        <w:rPr>
          <w:rFonts w:ascii="MS PGothic" w:eastAsia="MS PGothic" w:hAnsi="MS PGothic" w:hint="eastAsia"/>
          <w:color w:val="000000"/>
          <w:lang w:eastAsia="ja-JP"/>
        </w:rPr>
        <w:t>へ</w:t>
      </w:r>
      <w:r w:rsidR="00A73098" w:rsidRPr="00453A9A">
        <w:rPr>
          <w:rFonts w:ascii="MS PGothic" w:eastAsia="MS PGothic" w:hAnsi="MS PGothic" w:hint="eastAsia"/>
          <w:color w:val="000000"/>
          <w:lang w:eastAsia="ja-JP"/>
        </w:rPr>
        <w:t>届出る。</w:t>
      </w:r>
    </w:p>
    <w:p w:rsidR="008E50EE" w:rsidRPr="00453A9A" w:rsidRDefault="008E50EE" w:rsidP="00324736">
      <w:pPr>
        <w:pStyle w:val="a7"/>
        <w:adjustRightInd/>
        <w:spacing w:after="0" w:line="360" w:lineRule="exact"/>
        <w:ind w:left="966" w:right="57" w:hanging="1134"/>
        <w:jc w:val="both"/>
        <w:textAlignment w:val="auto"/>
        <w:rPr>
          <w:rFonts w:ascii="MS PGothic" w:eastAsia="MS PGothic" w:hAnsi="MS PGothic"/>
          <w:color w:val="000000"/>
          <w:lang w:eastAsia="ja-JP"/>
        </w:rPr>
      </w:pPr>
    </w:p>
    <w:p w:rsidR="00A73098" w:rsidRPr="00453A9A" w:rsidRDefault="008E50EE" w:rsidP="0060272A">
      <w:pPr>
        <w:pStyle w:val="a7"/>
        <w:adjustRightInd/>
        <w:spacing w:after="0" w:line="360" w:lineRule="exact"/>
        <w:ind w:left="994" w:right="57" w:hanging="994"/>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第37条　外国政府</w:t>
      </w:r>
      <w:r w:rsidR="00A73098" w:rsidRPr="00453A9A">
        <w:rPr>
          <w:rFonts w:ascii="MS PGothic" w:eastAsia="MS PGothic" w:hAnsi="MS PGothic" w:hint="eastAsia"/>
          <w:color w:val="000000"/>
          <w:lang w:eastAsia="ja-JP"/>
        </w:rPr>
        <w:t>により発行された公債、及び</w:t>
      </w:r>
      <w:r w:rsidRPr="00453A9A">
        <w:rPr>
          <w:rFonts w:ascii="MS PGothic" w:eastAsia="MS PGothic" w:hAnsi="MS PGothic" w:hint="eastAsia"/>
          <w:color w:val="000000"/>
          <w:lang w:eastAsia="ja-JP"/>
        </w:rPr>
        <w:t>国際組織により発行された</w:t>
      </w:r>
      <w:r w:rsidR="00A73098" w:rsidRPr="00453A9A">
        <w:rPr>
          <w:rFonts w:ascii="MS PGothic" w:eastAsia="MS PGothic" w:hAnsi="MS PGothic" w:hint="eastAsia"/>
          <w:color w:val="000000"/>
          <w:lang w:eastAsia="ja-JP"/>
        </w:rPr>
        <w:t>新台幣で取引する</w:t>
      </w:r>
      <w:r w:rsidRPr="00453A9A">
        <w:rPr>
          <w:rFonts w:ascii="MS PGothic" w:eastAsia="MS PGothic" w:hAnsi="MS PGothic" w:hint="eastAsia"/>
          <w:color w:val="000000"/>
          <w:lang w:eastAsia="ja-JP"/>
        </w:rPr>
        <w:t>債券</w:t>
      </w:r>
      <w:r w:rsidR="00842B6D" w:rsidRPr="00453A9A">
        <w:rPr>
          <w:rFonts w:ascii="MS PGothic" w:eastAsia="MS PGothic" w:hAnsi="MS PGothic" w:hint="eastAsia"/>
          <w:color w:val="000000"/>
          <w:lang w:eastAsia="ja-JP"/>
        </w:rPr>
        <w:t>の</w:t>
      </w:r>
      <w:r w:rsidRPr="00453A9A">
        <w:rPr>
          <w:rFonts w:ascii="MS PGothic" w:eastAsia="MS PGothic" w:hAnsi="MS PGothic" w:hint="eastAsia"/>
          <w:color w:val="000000"/>
          <w:lang w:eastAsia="ja-JP"/>
        </w:rPr>
        <w:t>証券会社</w:t>
      </w:r>
      <w:r w:rsidR="00842B6D" w:rsidRPr="00453A9A">
        <w:rPr>
          <w:rFonts w:ascii="MS PGothic" w:eastAsia="MS PGothic" w:hAnsi="MS PGothic" w:hint="eastAsia"/>
          <w:color w:val="000000"/>
          <w:lang w:eastAsia="ja-JP"/>
        </w:rPr>
        <w:t>営業拠点における売買、売買</w:t>
      </w:r>
      <w:r w:rsidR="00C56C2F" w:rsidRPr="00453A9A">
        <w:rPr>
          <w:rFonts w:ascii="MS PGothic" w:eastAsia="MS PGothic" w:hAnsi="MS PGothic" w:hint="eastAsia"/>
          <w:color w:val="000000"/>
          <w:lang w:eastAsia="ja-JP"/>
        </w:rPr>
        <w:t>の</w:t>
      </w:r>
      <w:r w:rsidR="00460D5B" w:rsidRPr="00453A9A">
        <w:rPr>
          <w:rFonts w:ascii="MS PGothic" w:eastAsia="MS PGothic" w:hAnsi="MS PGothic" w:hint="eastAsia"/>
          <w:color w:val="000000"/>
          <w:lang w:eastAsia="ja-JP"/>
        </w:rPr>
        <w:t>中止</w:t>
      </w:r>
      <w:r w:rsidR="00842B6D" w:rsidRPr="00453A9A">
        <w:rPr>
          <w:rFonts w:ascii="MS PGothic" w:eastAsia="MS PGothic" w:hAnsi="MS PGothic" w:hint="eastAsia"/>
          <w:color w:val="000000"/>
          <w:lang w:eastAsia="ja-JP"/>
        </w:rPr>
        <w:t>又は</w:t>
      </w:r>
      <w:r w:rsidR="00460D5B" w:rsidRPr="00453A9A">
        <w:rPr>
          <w:rFonts w:ascii="MS PGothic" w:eastAsia="MS PGothic" w:hAnsi="MS PGothic" w:hint="eastAsia"/>
          <w:color w:val="000000"/>
          <w:lang w:eastAsia="ja-JP"/>
        </w:rPr>
        <w:t>廃止</w:t>
      </w:r>
      <w:r w:rsidR="00842B6D" w:rsidRPr="00453A9A">
        <w:rPr>
          <w:rFonts w:ascii="MS PGothic" w:eastAsia="MS PGothic" w:hAnsi="MS PGothic" w:hint="eastAsia"/>
          <w:color w:val="000000"/>
          <w:lang w:eastAsia="ja-JP"/>
        </w:rPr>
        <w:t>について、本センターは主務機関の通達により公告</w:t>
      </w:r>
      <w:r w:rsidR="0079160E" w:rsidRPr="00453A9A">
        <w:rPr>
          <w:rFonts w:ascii="MS PGothic" w:eastAsia="MS PGothic" w:hAnsi="MS PGothic" w:hint="eastAsia"/>
          <w:color w:val="000000"/>
          <w:lang w:eastAsia="ja-JP"/>
        </w:rPr>
        <w:t>する。</w:t>
      </w:r>
    </w:p>
    <w:p w:rsidR="007A752C" w:rsidRPr="00453A9A" w:rsidRDefault="0074591A" w:rsidP="0074591A">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60" w:right="57" w:hanging="266"/>
        <w:jc w:val="both"/>
        <w:rPr>
          <w:rFonts w:ascii="MS PGothic" w:eastAsia="MS PGothic" w:hAnsi="MS PGothic"/>
          <w:color w:val="000000"/>
          <w:lang w:eastAsia="ja-JP"/>
        </w:rPr>
      </w:pPr>
      <w:r w:rsidRPr="00453A9A">
        <w:rPr>
          <w:rFonts w:ascii="MS PGothic" w:eastAsia="MS PGothic" w:hAnsi="MS PGothic" w:hint="eastAsia"/>
          <w:color w:val="000000"/>
          <w:lang w:eastAsia="ja-JP"/>
        </w:rPr>
        <w:t>②</w:t>
      </w:r>
      <w:r w:rsidR="007A752C" w:rsidRPr="00453A9A">
        <w:rPr>
          <w:rFonts w:ascii="MS PGothic" w:eastAsia="MS PGothic" w:hAnsi="MS PGothic" w:hint="eastAsia"/>
          <w:color w:val="000000"/>
          <w:lang w:eastAsia="ja-JP"/>
        </w:rPr>
        <w:t>前項の身分に属さず、かつその株式又は台湾預託証券が台湾グレタイ売買センター（台湾証券取引所）で売買されている発行者により発行された新台幣で取引する外国債券のグレタイ売買</w:t>
      </w:r>
      <w:r w:rsidR="00C56C2F" w:rsidRPr="00453A9A">
        <w:rPr>
          <w:rFonts w:ascii="MS PGothic" w:eastAsia="MS PGothic" w:hAnsi="MS PGothic" w:hint="eastAsia"/>
          <w:color w:val="000000"/>
          <w:lang w:eastAsia="ja-JP"/>
        </w:rPr>
        <w:t>の</w:t>
      </w:r>
      <w:r w:rsidR="00460D5B" w:rsidRPr="00453A9A">
        <w:rPr>
          <w:rFonts w:ascii="MS PGothic" w:eastAsia="MS PGothic" w:hAnsi="MS PGothic" w:hint="eastAsia"/>
          <w:color w:val="000000"/>
          <w:lang w:eastAsia="ja-JP"/>
        </w:rPr>
        <w:t>中止</w:t>
      </w:r>
      <w:r w:rsidR="007A752C" w:rsidRPr="00453A9A">
        <w:rPr>
          <w:rFonts w:ascii="MS PGothic" w:eastAsia="MS PGothic" w:hAnsi="MS PGothic" w:hint="eastAsia"/>
          <w:color w:val="000000"/>
          <w:lang w:eastAsia="ja-JP"/>
        </w:rPr>
        <w:t>又は</w:t>
      </w:r>
      <w:r w:rsidR="00460D5B" w:rsidRPr="00453A9A">
        <w:rPr>
          <w:rFonts w:ascii="MS PGothic" w:eastAsia="MS PGothic" w:hAnsi="MS PGothic" w:hint="eastAsia"/>
          <w:color w:val="000000"/>
          <w:lang w:eastAsia="ja-JP"/>
        </w:rPr>
        <w:t>廃止</w:t>
      </w:r>
      <w:r w:rsidR="007A752C" w:rsidRPr="00453A9A">
        <w:rPr>
          <w:rFonts w:ascii="MS PGothic" w:eastAsia="MS PGothic" w:hAnsi="MS PGothic" w:hint="eastAsia"/>
          <w:color w:val="000000"/>
          <w:lang w:eastAsia="ja-JP"/>
        </w:rPr>
        <w:t>について、本センター</w:t>
      </w:r>
      <w:r w:rsidR="00D412CE" w:rsidRPr="00453A9A">
        <w:rPr>
          <w:rFonts w:ascii="MS PGothic" w:eastAsia="MS PGothic" w:hAnsi="MS PGothic" w:hint="eastAsia"/>
          <w:color w:val="000000"/>
          <w:lang w:eastAsia="ja-JP"/>
        </w:rPr>
        <w:t>による</w:t>
      </w:r>
      <w:r w:rsidR="007A752C" w:rsidRPr="00453A9A">
        <w:rPr>
          <w:rFonts w:ascii="MS PGothic" w:eastAsia="MS PGothic" w:hAnsi="MS PGothic" w:hint="eastAsia"/>
          <w:color w:val="000000"/>
          <w:lang w:eastAsia="ja-JP"/>
        </w:rPr>
        <w:t>「</w:t>
      </w:r>
      <w:r w:rsidR="00D412CE" w:rsidRPr="00453A9A">
        <w:rPr>
          <w:rFonts w:ascii="MS PGothic" w:eastAsia="MS PGothic" w:hAnsi="MS PGothic" w:hint="eastAsia"/>
          <w:color w:val="000000"/>
          <w:lang w:eastAsia="ja-JP"/>
        </w:rPr>
        <w:t>外貨で取引する国際債権管理規則」第11条の規定が準用される。</w:t>
      </w:r>
    </w:p>
    <w:p w:rsidR="00D412CE" w:rsidRPr="00453A9A" w:rsidRDefault="00D412CE" w:rsidP="0074591A">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60" w:right="57" w:hanging="266"/>
        <w:jc w:val="both"/>
        <w:rPr>
          <w:rFonts w:ascii="MS PGothic" w:eastAsia="MS PGothic" w:hAnsi="MS PGothic"/>
          <w:color w:val="000000"/>
          <w:lang w:eastAsia="ja-JP"/>
        </w:rPr>
      </w:pPr>
      <w:r w:rsidRPr="00453A9A">
        <w:rPr>
          <w:rFonts w:ascii="MS PGothic" w:eastAsia="MS PGothic" w:hAnsi="MS PGothic" w:hint="eastAsia"/>
          <w:color w:val="000000"/>
          <w:lang w:eastAsia="ja-JP"/>
        </w:rPr>
        <w:t>③第①項及び第②</w:t>
      </w:r>
      <w:r w:rsidR="00B75FCF" w:rsidRPr="00453A9A">
        <w:rPr>
          <w:rFonts w:ascii="MS PGothic" w:eastAsia="MS PGothic" w:hAnsi="MS PGothic" w:hint="eastAsia"/>
          <w:color w:val="000000"/>
          <w:lang w:eastAsia="ja-JP"/>
        </w:rPr>
        <w:t>項</w:t>
      </w:r>
      <w:r w:rsidRPr="00453A9A">
        <w:rPr>
          <w:rFonts w:ascii="MS PGothic" w:eastAsia="MS PGothic" w:hAnsi="MS PGothic" w:hint="eastAsia"/>
          <w:color w:val="000000"/>
          <w:lang w:eastAsia="ja-JP"/>
        </w:rPr>
        <w:t>の身分に属さない</w:t>
      </w:r>
      <w:r w:rsidR="00DC386D" w:rsidRPr="00453A9A">
        <w:rPr>
          <w:rFonts w:ascii="MS PGothic" w:eastAsia="MS PGothic" w:hAnsi="MS PGothic" w:hint="eastAsia"/>
          <w:color w:val="000000"/>
          <w:lang w:eastAsia="ja-JP"/>
        </w:rPr>
        <w:t>グレタイ市場</w:t>
      </w:r>
      <w:r w:rsidR="00B75FCF" w:rsidRPr="00453A9A">
        <w:rPr>
          <w:rFonts w:ascii="MS PGothic" w:eastAsia="MS PGothic" w:hAnsi="MS PGothic" w:hint="eastAsia"/>
          <w:color w:val="000000"/>
          <w:lang w:eastAsia="ja-JP"/>
        </w:rPr>
        <w:t>（台湾証券取引所）</w:t>
      </w:r>
      <w:r w:rsidR="00DC386D" w:rsidRPr="00453A9A">
        <w:rPr>
          <w:rFonts w:ascii="MS PGothic" w:eastAsia="MS PGothic" w:hAnsi="MS PGothic" w:hint="eastAsia"/>
          <w:color w:val="000000"/>
          <w:lang w:eastAsia="ja-JP"/>
        </w:rPr>
        <w:t>第一上場会社及びグレタイ市場</w:t>
      </w:r>
      <w:r w:rsidR="00B75FCF" w:rsidRPr="00453A9A">
        <w:rPr>
          <w:rFonts w:ascii="MS PGothic" w:eastAsia="MS PGothic" w:hAnsi="MS PGothic" w:hint="eastAsia"/>
          <w:color w:val="000000"/>
          <w:lang w:eastAsia="ja-JP"/>
        </w:rPr>
        <w:t>（台湾証券取引所）</w:t>
      </w:r>
      <w:r w:rsidR="00DC386D" w:rsidRPr="00453A9A">
        <w:rPr>
          <w:rFonts w:ascii="MS PGothic" w:eastAsia="MS PGothic" w:hAnsi="MS PGothic" w:hint="eastAsia"/>
          <w:color w:val="000000"/>
          <w:lang w:eastAsia="ja-JP"/>
        </w:rPr>
        <w:t>第二上場</w:t>
      </w:r>
      <w:r w:rsidR="00B75FCF" w:rsidRPr="00453A9A">
        <w:rPr>
          <w:rFonts w:ascii="MS PGothic" w:eastAsia="MS PGothic" w:hAnsi="MS PGothic" w:hint="eastAsia"/>
          <w:color w:val="000000"/>
          <w:lang w:eastAsia="ja-JP"/>
        </w:rPr>
        <w:t>会社により発</w:t>
      </w:r>
      <w:r w:rsidR="00460D5B" w:rsidRPr="00453A9A">
        <w:rPr>
          <w:rFonts w:ascii="MS PGothic" w:eastAsia="MS PGothic" w:hAnsi="MS PGothic" w:hint="eastAsia"/>
          <w:color w:val="000000"/>
          <w:lang w:eastAsia="ja-JP"/>
        </w:rPr>
        <w:t>行された新台幣で取引する外国債券の取引変更方法、グレタイ売買</w:t>
      </w:r>
      <w:r w:rsidR="00C56C2F" w:rsidRPr="00453A9A">
        <w:rPr>
          <w:rFonts w:ascii="MS PGothic" w:eastAsia="MS PGothic" w:hAnsi="MS PGothic" w:hint="eastAsia"/>
          <w:color w:val="000000"/>
          <w:lang w:eastAsia="ja-JP"/>
        </w:rPr>
        <w:t>の停止、</w:t>
      </w:r>
      <w:r w:rsidR="00460D5B" w:rsidRPr="00453A9A">
        <w:rPr>
          <w:rFonts w:ascii="MS PGothic" w:eastAsia="MS PGothic" w:hAnsi="MS PGothic" w:hint="eastAsia"/>
          <w:color w:val="000000"/>
          <w:lang w:eastAsia="ja-JP"/>
        </w:rPr>
        <w:t>中止</w:t>
      </w:r>
      <w:r w:rsidR="00B75FCF" w:rsidRPr="00453A9A">
        <w:rPr>
          <w:rFonts w:ascii="MS PGothic" w:eastAsia="MS PGothic" w:hAnsi="MS PGothic" w:hint="eastAsia"/>
          <w:color w:val="000000"/>
          <w:lang w:eastAsia="ja-JP"/>
        </w:rPr>
        <w:t>又は</w:t>
      </w:r>
      <w:r w:rsidR="00460D5B" w:rsidRPr="00453A9A">
        <w:rPr>
          <w:rFonts w:ascii="MS PGothic" w:eastAsia="MS PGothic" w:hAnsi="MS PGothic" w:hint="eastAsia"/>
          <w:color w:val="000000"/>
          <w:lang w:eastAsia="ja-JP"/>
        </w:rPr>
        <w:t>廃止</w:t>
      </w:r>
      <w:r w:rsidR="00B75FCF" w:rsidRPr="00453A9A">
        <w:rPr>
          <w:rFonts w:ascii="MS PGothic" w:eastAsia="MS PGothic" w:hAnsi="MS PGothic" w:hint="eastAsia"/>
          <w:color w:val="000000"/>
          <w:lang w:eastAsia="ja-JP"/>
        </w:rPr>
        <w:t>について、</w:t>
      </w:r>
      <w:r w:rsidR="00460D5B" w:rsidRPr="00453A9A">
        <w:rPr>
          <w:rFonts w:ascii="MS PGothic" w:eastAsia="MS PGothic" w:hAnsi="MS PGothic" w:hint="eastAsia"/>
          <w:color w:val="000000"/>
          <w:lang w:eastAsia="ja-JP"/>
        </w:rPr>
        <w:t>本センターによる有価証券</w:t>
      </w:r>
      <w:r w:rsidR="00087D60" w:rsidRPr="00453A9A">
        <w:rPr>
          <w:rFonts w:ascii="MS PGothic" w:eastAsia="MS PGothic" w:hAnsi="MS PGothic" w:hint="eastAsia"/>
          <w:color w:val="000000"/>
          <w:lang w:eastAsia="ja-JP"/>
        </w:rPr>
        <w:t>売買</w:t>
      </w:r>
      <w:r w:rsidR="00460D5B" w:rsidRPr="00453A9A">
        <w:rPr>
          <w:rFonts w:ascii="MS PGothic" w:eastAsia="MS PGothic" w:hAnsi="MS PGothic" w:hint="eastAsia"/>
          <w:color w:val="000000"/>
          <w:lang w:eastAsia="ja-JP"/>
        </w:rPr>
        <w:t>業務規則の関連規定が準用される。</w:t>
      </w:r>
    </w:p>
    <w:p w:rsidR="008E50EE" w:rsidRPr="00453A9A" w:rsidRDefault="00460D5B" w:rsidP="0074591A">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60" w:right="57" w:hanging="266"/>
        <w:jc w:val="both"/>
        <w:rPr>
          <w:rFonts w:ascii="MS PGothic" w:eastAsia="MS PGothic" w:hAnsi="MS PGothic"/>
          <w:color w:val="000000"/>
          <w:lang w:eastAsia="ja-JP"/>
        </w:rPr>
      </w:pPr>
      <w:r w:rsidRPr="00453A9A">
        <w:rPr>
          <w:rFonts w:ascii="MS PGothic" w:eastAsia="MS PGothic" w:hAnsi="MS PGothic" w:hint="eastAsia"/>
          <w:color w:val="000000"/>
          <w:lang w:eastAsia="ja-JP"/>
        </w:rPr>
        <w:t>④</w:t>
      </w:r>
      <w:r w:rsidR="0079160E" w:rsidRPr="00453A9A">
        <w:rPr>
          <w:rFonts w:ascii="MS PGothic" w:eastAsia="MS PGothic" w:hAnsi="MS PGothic" w:hint="eastAsia"/>
          <w:color w:val="000000"/>
          <w:lang w:eastAsia="ja-JP"/>
        </w:rPr>
        <w:t>グレタイ売買とされている債券について、満期時に元金が弁済された場合、本センターはそのグレタイ売買の中止を公告することができる。</w:t>
      </w:r>
    </w:p>
    <w:p w:rsidR="009E4EF6" w:rsidRPr="00453A9A" w:rsidRDefault="009E4EF6" w:rsidP="0074591A">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60" w:right="57" w:hanging="266"/>
        <w:jc w:val="both"/>
        <w:rPr>
          <w:rFonts w:ascii="MS PGothic" w:eastAsia="MS PGothic" w:hAnsi="MS PGothic"/>
          <w:color w:val="000000"/>
          <w:lang w:eastAsia="ja-JP"/>
        </w:rPr>
      </w:pPr>
    </w:p>
    <w:p w:rsidR="0079160E" w:rsidRPr="00453A9A" w:rsidRDefault="0079160E" w:rsidP="0079160E">
      <w:pPr>
        <w:pStyle w:val="a7"/>
        <w:adjustRightInd/>
        <w:spacing w:after="0" w:line="360" w:lineRule="exact"/>
        <w:ind w:left="966" w:right="57" w:hanging="1134"/>
        <w:jc w:val="center"/>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第七章　附則</w:t>
      </w:r>
    </w:p>
    <w:p w:rsidR="0079160E" w:rsidRPr="00453A9A" w:rsidRDefault="0079160E" w:rsidP="00324736">
      <w:pPr>
        <w:pStyle w:val="a7"/>
        <w:adjustRightInd/>
        <w:spacing w:after="0" w:line="360" w:lineRule="exact"/>
        <w:ind w:left="966" w:right="57" w:hanging="1134"/>
        <w:jc w:val="both"/>
        <w:textAlignment w:val="auto"/>
        <w:rPr>
          <w:rFonts w:ascii="MS PGothic" w:eastAsia="MS PGothic" w:hAnsi="MS PGothic"/>
          <w:color w:val="000000"/>
          <w:lang w:eastAsia="ja-JP"/>
        </w:rPr>
      </w:pPr>
    </w:p>
    <w:p w:rsidR="0079160E" w:rsidRPr="00453A9A" w:rsidRDefault="0079160E" w:rsidP="0060272A">
      <w:pPr>
        <w:pStyle w:val="a7"/>
        <w:adjustRightInd/>
        <w:spacing w:after="0" w:line="360" w:lineRule="exact"/>
        <w:ind w:left="1078" w:right="57" w:hanging="1078"/>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第38</w:t>
      </w:r>
      <w:r w:rsidR="00D255DE" w:rsidRPr="00453A9A">
        <w:rPr>
          <w:rFonts w:ascii="MS PGothic" w:eastAsia="MS PGothic" w:hAnsi="MS PGothic" w:hint="eastAsia"/>
          <w:color w:val="000000"/>
          <w:lang w:eastAsia="ja-JP"/>
        </w:rPr>
        <w:t>条　外国発行者及びその委託代理機構又は預託機構が発行する予定のある外国有価証券について</w:t>
      </w:r>
      <w:r w:rsidR="00983BCA" w:rsidRPr="00453A9A">
        <w:rPr>
          <w:rFonts w:ascii="MS PGothic" w:eastAsia="MS PGothic" w:hAnsi="MS PGothic" w:hint="eastAsia"/>
          <w:color w:val="000000"/>
          <w:lang w:eastAsia="ja-JP"/>
        </w:rPr>
        <w:t>、</w:t>
      </w:r>
      <w:r w:rsidR="00D255DE" w:rsidRPr="00453A9A">
        <w:rPr>
          <w:rFonts w:ascii="MS PGothic" w:eastAsia="MS PGothic" w:hAnsi="MS PGothic" w:hint="eastAsia"/>
          <w:color w:val="000000"/>
          <w:lang w:eastAsia="ja-JP"/>
        </w:rPr>
        <w:t>台湾証券取引所による上場許可及び主務機関による発行許可を取得している場合、</w:t>
      </w:r>
      <w:r w:rsidR="00983BCA" w:rsidRPr="00453A9A">
        <w:rPr>
          <w:rFonts w:ascii="MS PGothic" w:eastAsia="MS PGothic" w:hAnsi="MS PGothic" w:hint="eastAsia"/>
          <w:color w:val="000000"/>
          <w:lang w:eastAsia="ja-JP"/>
        </w:rPr>
        <w:t>本センターから同意証明書類を取得する必要があり、第24条、第27条及び第36条の規定に制限されない。台湾証券取引所で上場せず、第24条、第27条又は第36条の規定に該当</w:t>
      </w:r>
      <w:r w:rsidR="00D131C0" w:rsidRPr="00453A9A">
        <w:rPr>
          <w:rFonts w:ascii="MS PGothic" w:eastAsia="MS PGothic" w:hAnsi="MS PGothic" w:hint="eastAsia"/>
          <w:color w:val="000000"/>
          <w:lang w:eastAsia="ja-JP"/>
        </w:rPr>
        <w:t>する</w:t>
      </w:r>
      <w:r w:rsidR="00983BCA" w:rsidRPr="00453A9A">
        <w:rPr>
          <w:rFonts w:ascii="MS PGothic" w:eastAsia="MS PGothic" w:hAnsi="MS PGothic" w:hint="eastAsia"/>
          <w:color w:val="000000"/>
          <w:lang w:eastAsia="ja-JP"/>
        </w:rPr>
        <w:t>場合</w:t>
      </w:r>
      <w:r w:rsidR="00D131C0" w:rsidRPr="00453A9A">
        <w:rPr>
          <w:rFonts w:ascii="MS PGothic" w:eastAsia="MS PGothic" w:hAnsi="MS PGothic" w:hint="eastAsia"/>
          <w:color w:val="000000"/>
          <w:lang w:eastAsia="ja-JP"/>
        </w:rPr>
        <w:t>には</w:t>
      </w:r>
      <w:r w:rsidR="00983BCA" w:rsidRPr="00453A9A">
        <w:rPr>
          <w:rFonts w:ascii="MS PGothic" w:eastAsia="MS PGothic" w:hAnsi="MS PGothic" w:hint="eastAsia"/>
          <w:color w:val="000000"/>
          <w:lang w:eastAsia="ja-JP"/>
        </w:rPr>
        <w:t>、</w:t>
      </w:r>
      <w:r w:rsidR="00D131C0" w:rsidRPr="00453A9A">
        <w:rPr>
          <w:rFonts w:ascii="MS PGothic" w:eastAsia="MS PGothic" w:hAnsi="MS PGothic" w:hint="eastAsia"/>
          <w:color w:val="000000"/>
          <w:lang w:eastAsia="ja-JP"/>
        </w:rPr>
        <w:t>外国発行者</w:t>
      </w:r>
      <w:r w:rsidR="00646B96" w:rsidRPr="00453A9A">
        <w:rPr>
          <w:rFonts w:ascii="MS PGothic" w:eastAsia="MS PGothic" w:hAnsi="MS PGothic" w:hint="eastAsia"/>
          <w:color w:val="000000"/>
          <w:lang w:eastAsia="ja-JP"/>
        </w:rPr>
        <w:t>の</w:t>
      </w:r>
      <w:r w:rsidR="00AC5012" w:rsidRPr="00453A9A">
        <w:rPr>
          <w:rFonts w:ascii="MS PGothic" w:eastAsia="MS PGothic" w:hAnsi="MS PGothic" w:hint="eastAsia"/>
          <w:color w:val="000000"/>
          <w:lang w:eastAsia="ja-JP"/>
        </w:rPr>
        <w:t>グレタイ売買市場株式第二上場</w:t>
      </w:r>
      <w:r w:rsidR="00D131C0" w:rsidRPr="00453A9A">
        <w:rPr>
          <w:rFonts w:ascii="MS PGothic" w:eastAsia="MS PGothic" w:hAnsi="MS PGothic" w:hint="eastAsia"/>
          <w:color w:val="000000"/>
          <w:lang w:eastAsia="ja-JP"/>
        </w:rPr>
        <w:t>申請書、</w:t>
      </w:r>
      <w:r w:rsidR="005641CE" w:rsidRPr="00453A9A">
        <w:rPr>
          <w:rFonts w:ascii="MS PGothic" w:eastAsia="MS PGothic" w:hAnsi="MS PGothic" w:hint="eastAsia"/>
          <w:color w:val="000000"/>
          <w:lang w:eastAsia="ja-JP"/>
        </w:rPr>
        <w:t>台湾預託証券</w:t>
      </w:r>
      <w:r w:rsidR="00D131C0" w:rsidRPr="00453A9A">
        <w:rPr>
          <w:rFonts w:ascii="MS PGothic" w:eastAsia="MS PGothic" w:hAnsi="MS PGothic" w:hint="eastAsia"/>
          <w:color w:val="000000"/>
          <w:lang w:eastAsia="ja-JP"/>
        </w:rPr>
        <w:t>グレタイ売買申請書又は外国債券グレタイ売買申請書に必要事項を記入し、添付すべき書類</w:t>
      </w:r>
      <w:r w:rsidR="000F531A" w:rsidRPr="00453A9A">
        <w:rPr>
          <w:rFonts w:ascii="MS PGothic" w:eastAsia="MS PGothic" w:hAnsi="MS PGothic" w:hint="eastAsia"/>
          <w:color w:val="000000"/>
          <w:lang w:eastAsia="ja-JP"/>
        </w:rPr>
        <w:t>と共に本センターへ提出する必要がある。本センター</w:t>
      </w:r>
      <w:r w:rsidR="008272E0" w:rsidRPr="00453A9A">
        <w:rPr>
          <w:rFonts w:ascii="MS PGothic" w:eastAsia="MS PGothic" w:hAnsi="MS PGothic" w:hint="eastAsia"/>
          <w:color w:val="000000"/>
          <w:lang w:eastAsia="ja-JP"/>
        </w:rPr>
        <w:t>は</w:t>
      </w:r>
      <w:r w:rsidR="000F531A" w:rsidRPr="00453A9A">
        <w:rPr>
          <w:rFonts w:ascii="MS PGothic" w:eastAsia="MS PGothic" w:hAnsi="MS PGothic" w:hint="eastAsia"/>
          <w:color w:val="000000"/>
          <w:lang w:eastAsia="ja-JP"/>
        </w:rPr>
        <w:t>そのグレタイ売買契約</w:t>
      </w:r>
      <w:r w:rsidR="008272E0" w:rsidRPr="00453A9A">
        <w:rPr>
          <w:rFonts w:ascii="MS PGothic" w:eastAsia="MS PGothic" w:hAnsi="MS PGothic" w:hint="eastAsia"/>
          <w:color w:val="000000"/>
          <w:lang w:eastAsia="ja-JP"/>
        </w:rPr>
        <w:t>を許可した後、</w:t>
      </w:r>
      <w:r w:rsidR="000F531A" w:rsidRPr="00453A9A">
        <w:rPr>
          <w:rFonts w:ascii="MS PGothic" w:eastAsia="MS PGothic" w:hAnsi="MS PGothic" w:hint="eastAsia"/>
          <w:color w:val="000000"/>
          <w:lang w:eastAsia="ja-JP"/>
        </w:rPr>
        <w:t>グレタイ売買の旨</w:t>
      </w:r>
      <w:r w:rsidR="008272E0" w:rsidRPr="00453A9A">
        <w:rPr>
          <w:rFonts w:ascii="MS PGothic" w:eastAsia="MS PGothic" w:hAnsi="MS PGothic" w:hint="eastAsia"/>
          <w:color w:val="000000"/>
          <w:lang w:eastAsia="ja-JP"/>
        </w:rPr>
        <w:t>を公告する</w:t>
      </w:r>
      <w:r w:rsidR="000F531A" w:rsidRPr="00453A9A">
        <w:rPr>
          <w:rFonts w:ascii="MS PGothic" w:eastAsia="MS PGothic" w:hAnsi="MS PGothic" w:hint="eastAsia"/>
          <w:color w:val="000000"/>
          <w:lang w:eastAsia="ja-JP"/>
        </w:rPr>
        <w:t>。</w:t>
      </w:r>
    </w:p>
    <w:p w:rsidR="00FD3A1A" w:rsidRPr="00453A9A" w:rsidRDefault="00FD3A1A" w:rsidP="00B04B5E">
      <w:pPr>
        <w:pStyle w:val="a7"/>
        <w:adjustRightInd/>
        <w:spacing w:after="0" w:line="360" w:lineRule="exact"/>
        <w:ind w:left="854" w:right="57" w:hanging="1022"/>
        <w:jc w:val="both"/>
        <w:textAlignment w:val="auto"/>
        <w:rPr>
          <w:rFonts w:ascii="MS PGothic" w:eastAsia="MS PGothic" w:hAnsi="MS PGothic"/>
          <w:color w:val="000000"/>
          <w:lang w:eastAsia="ja-JP"/>
        </w:rPr>
      </w:pPr>
    </w:p>
    <w:p w:rsidR="00FD3A1A" w:rsidRPr="00453A9A" w:rsidRDefault="00FD3A1A" w:rsidP="009C2949">
      <w:pPr>
        <w:pStyle w:val="a7"/>
        <w:adjustRightInd/>
        <w:spacing w:after="0" w:line="360" w:lineRule="exact"/>
        <w:ind w:left="952" w:right="57" w:hanging="1120"/>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第39条　本準則の規定に従い申請し、本センター</w:t>
      </w:r>
      <w:r w:rsidR="008272E0" w:rsidRPr="00453A9A">
        <w:rPr>
          <w:rFonts w:ascii="MS PGothic" w:eastAsia="MS PGothic" w:hAnsi="MS PGothic" w:hint="eastAsia"/>
          <w:color w:val="000000"/>
          <w:lang w:eastAsia="ja-JP"/>
        </w:rPr>
        <w:t>の許可を受け、</w:t>
      </w:r>
      <w:r w:rsidRPr="00453A9A">
        <w:rPr>
          <w:rFonts w:ascii="MS PGothic" w:eastAsia="MS PGothic" w:hAnsi="MS PGothic" w:hint="eastAsia"/>
          <w:color w:val="000000"/>
          <w:lang w:eastAsia="ja-JP"/>
        </w:rPr>
        <w:t>グレタイ売買</w:t>
      </w:r>
      <w:r w:rsidR="005C1EAB" w:rsidRPr="00453A9A">
        <w:rPr>
          <w:rFonts w:ascii="MS PGothic" w:eastAsia="MS PGothic" w:hAnsi="MS PGothic" w:hint="eastAsia"/>
          <w:color w:val="000000"/>
          <w:lang w:eastAsia="ja-JP"/>
        </w:rPr>
        <w:t>の旨が公告された外国</w:t>
      </w:r>
      <w:r w:rsidR="005C1EAB" w:rsidRPr="00453A9A">
        <w:rPr>
          <w:rFonts w:ascii="MS PGothic" w:eastAsia="MS PGothic" w:hAnsi="MS PGothic" w:hint="eastAsia"/>
          <w:color w:val="000000"/>
          <w:lang w:eastAsia="ja-JP"/>
        </w:rPr>
        <w:lastRenderedPageBreak/>
        <w:t>有価証券のグレタイ売買申請手順について、本センターによる「証券会社営業拠点での有価証券売買</w:t>
      </w:r>
      <w:r w:rsidR="008272E0" w:rsidRPr="00453A9A">
        <w:rPr>
          <w:rFonts w:ascii="MS PGothic" w:eastAsia="MS PGothic" w:hAnsi="MS PGothic" w:hint="eastAsia"/>
          <w:color w:val="000000"/>
          <w:lang w:eastAsia="ja-JP"/>
        </w:rPr>
        <w:t>の審査準則」の規定が準用される。</w:t>
      </w:r>
    </w:p>
    <w:p w:rsidR="0074765B" w:rsidRPr="00453A9A" w:rsidRDefault="0074765B" w:rsidP="00B04B5E">
      <w:pPr>
        <w:pStyle w:val="a7"/>
        <w:adjustRightInd/>
        <w:spacing w:after="0" w:line="360" w:lineRule="exact"/>
        <w:ind w:left="854" w:right="57" w:hanging="1022"/>
        <w:jc w:val="both"/>
        <w:textAlignment w:val="auto"/>
        <w:rPr>
          <w:rFonts w:ascii="MS PGothic" w:eastAsia="MS PGothic" w:hAnsi="MS PGothic"/>
          <w:color w:val="000000"/>
          <w:lang w:eastAsia="ja-JP"/>
        </w:rPr>
      </w:pPr>
    </w:p>
    <w:p w:rsidR="0074765B" w:rsidRPr="00CF6105" w:rsidRDefault="0074765B" w:rsidP="00B04B5E">
      <w:pPr>
        <w:pStyle w:val="a7"/>
        <w:adjustRightInd/>
        <w:spacing w:after="0" w:line="360" w:lineRule="exact"/>
        <w:ind w:left="854" w:right="57" w:hanging="1022"/>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第40条　本準則は本センターの取締役会を通過し、主務機関による承認を受けた後に施行される。修正時も同様である。本準則における関連添付の削除又は修正について、</w:t>
      </w:r>
      <w:r w:rsidR="007022CF" w:rsidRPr="00453A9A">
        <w:rPr>
          <w:rFonts w:ascii="MS PGothic" w:eastAsia="MS PGothic" w:hAnsi="MS PGothic" w:hint="eastAsia"/>
          <w:color w:val="000000"/>
          <w:lang w:eastAsia="ja-JP"/>
        </w:rPr>
        <w:t>本センターの総経理による承認を受けた後に行われる。</w:t>
      </w:r>
      <w:bookmarkStart w:id="0" w:name="_GoBack"/>
      <w:bookmarkEnd w:id="0"/>
    </w:p>
    <w:p w:rsidR="00DD689F" w:rsidRPr="00DD689F" w:rsidRDefault="00DD689F" w:rsidP="00DD689F">
      <w:pPr>
        <w:pStyle w:val="a7"/>
        <w:adjustRightInd/>
        <w:spacing w:after="0" w:line="360" w:lineRule="exact"/>
        <w:ind w:left="980" w:right="57" w:hanging="980"/>
        <w:jc w:val="both"/>
        <w:textAlignment w:val="auto"/>
        <w:rPr>
          <w:rFonts w:ascii="MS PGothic" w:eastAsia="MS PGothic" w:hAnsi="MS PGothic"/>
          <w:color w:val="000000"/>
          <w:lang w:eastAsia="ja-JP"/>
        </w:rPr>
      </w:pPr>
    </w:p>
    <w:p w:rsidR="007A0261" w:rsidRPr="007A0261" w:rsidRDefault="007A0261" w:rsidP="00AF2D1F">
      <w:pPr>
        <w:pStyle w:val="a7"/>
        <w:adjustRightInd/>
        <w:spacing w:after="0" w:line="360" w:lineRule="exact"/>
        <w:ind w:right="57"/>
        <w:jc w:val="both"/>
        <w:textAlignment w:val="auto"/>
        <w:rPr>
          <w:rFonts w:ascii="MS PGothic" w:eastAsia="MS PGothic" w:hAnsi="MS PGothic"/>
          <w:color w:val="000000"/>
          <w:lang w:eastAsia="ja-JP"/>
        </w:rPr>
      </w:pPr>
    </w:p>
    <w:p w:rsidR="00AC2C7A" w:rsidRPr="00984E45" w:rsidRDefault="00AC2C7A" w:rsidP="00ED4B96">
      <w:pPr>
        <w:pStyle w:val="a7"/>
        <w:adjustRightInd/>
        <w:spacing w:after="0" w:line="360" w:lineRule="exact"/>
        <w:ind w:left="1316" w:right="57" w:hanging="280"/>
        <w:jc w:val="both"/>
        <w:textAlignment w:val="auto"/>
        <w:rPr>
          <w:rFonts w:ascii="MS PGothic" w:hAnsi="MS PGothic"/>
          <w:color w:val="000000"/>
          <w:lang w:eastAsia="ja-JP"/>
        </w:rPr>
      </w:pPr>
    </w:p>
    <w:p w:rsidR="00492131" w:rsidRPr="00DC58D2" w:rsidRDefault="00492131" w:rsidP="006252CC">
      <w:pPr>
        <w:pStyle w:val="a3"/>
        <w:ind w:left="1680" w:right="57" w:hanging="658"/>
        <w:jc w:val="both"/>
        <w:rPr>
          <w:rFonts w:ascii="MS PGothic" w:eastAsia="MS PGothic" w:hAnsi="MS PGothic"/>
          <w:color w:val="000000"/>
          <w:lang w:eastAsia="ja-JP"/>
        </w:rPr>
      </w:pPr>
    </w:p>
    <w:p w:rsidR="007666F1" w:rsidRPr="005E2A2F" w:rsidRDefault="007666F1" w:rsidP="006252CC">
      <w:pPr>
        <w:pStyle w:val="a3"/>
        <w:ind w:left="1680" w:right="57" w:hanging="658"/>
        <w:jc w:val="both"/>
        <w:rPr>
          <w:rFonts w:ascii="MS PGothic" w:eastAsia="MS PGothic" w:hAnsi="MS PGothic"/>
          <w:lang w:eastAsia="ja-JP"/>
        </w:rPr>
      </w:pPr>
    </w:p>
    <w:p w:rsidR="00932CB0" w:rsidRPr="00C573AB" w:rsidRDefault="00932CB0" w:rsidP="008F2B7F">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02" w:right="57" w:hanging="1202"/>
        <w:jc w:val="both"/>
        <w:rPr>
          <w:rFonts w:ascii="MS PGothic" w:eastAsia="MS PGothic" w:hAnsi="MS PGothic"/>
          <w:lang w:eastAsia="ja-JP"/>
        </w:rPr>
      </w:pPr>
    </w:p>
    <w:p w:rsidR="00F82534" w:rsidRPr="00C573AB" w:rsidRDefault="00F82534" w:rsidP="008F2B7F">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02" w:right="57" w:hanging="1202"/>
        <w:jc w:val="both"/>
        <w:rPr>
          <w:rFonts w:ascii="MS PGothic" w:eastAsia="MS PGothic" w:hAnsi="MS PGothic"/>
          <w:lang w:eastAsia="ja-JP"/>
        </w:rPr>
      </w:pPr>
    </w:p>
    <w:sectPr w:rsidR="00F82534" w:rsidRPr="00C573AB" w:rsidSect="000C6501">
      <w:footerReference w:type="even" r:id="rId9"/>
      <w:footerReference w:type="default" r:id="rId10"/>
      <w:pgSz w:w="11906" w:h="16838" w:code="519"/>
      <w:pgMar w:top="1440" w:right="902" w:bottom="1440" w:left="902" w:header="851" w:footer="992" w:gutter="0"/>
      <w:pgNumType w:start="24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572" w:rsidRDefault="00DE1572" w:rsidP="00C668A5">
      <w:pPr>
        <w:pStyle w:val="a4"/>
      </w:pPr>
      <w:r>
        <w:separator/>
      </w:r>
    </w:p>
  </w:endnote>
  <w:endnote w:type="continuationSeparator" w:id="0">
    <w:p w:rsidR="00DE1572" w:rsidRDefault="00DE1572" w:rsidP="00C668A5">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AF7" w:rsidRDefault="005A088E">
    <w:pPr>
      <w:pStyle w:val="a4"/>
      <w:framePr w:wrap="around" w:vAnchor="text" w:hAnchor="margin" w:xAlign="center" w:y="1"/>
      <w:rPr>
        <w:rStyle w:val="a6"/>
      </w:rPr>
    </w:pPr>
    <w:r>
      <w:rPr>
        <w:rStyle w:val="a6"/>
      </w:rPr>
      <w:fldChar w:fldCharType="begin"/>
    </w:r>
    <w:r w:rsidR="00FC3AF7">
      <w:rPr>
        <w:rStyle w:val="a6"/>
      </w:rPr>
      <w:instrText xml:space="preserve">PAGE  </w:instrText>
    </w:r>
    <w:r>
      <w:rPr>
        <w:rStyle w:val="a6"/>
      </w:rPr>
      <w:fldChar w:fldCharType="separate"/>
    </w:r>
    <w:r w:rsidR="00FC3AF7">
      <w:rPr>
        <w:rStyle w:val="a6"/>
        <w:noProof/>
      </w:rPr>
      <w:t>258</w:t>
    </w:r>
    <w:r>
      <w:rPr>
        <w:rStyle w:val="a6"/>
      </w:rPr>
      <w:fldChar w:fldCharType="end"/>
    </w:r>
  </w:p>
  <w:p w:rsidR="00FC3AF7" w:rsidRDefault="00FC3AF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AF7" w:rsidRDefault="005A088E">
    <w:pPr>
      <w:pStyle w:val="a4"/>
      <w:framePr w:wrap="around" w:vAnchor="text" w:hAnchor="margin" w:xAlign="center" w:y="1"/>
      <w:rPr>
        <w:rStyle w:val="a6"/>
      </w:rPr>
    </w:pPr>
    <w:r>
      <w:rPr>
        <w:rStyle w:val="a6"/>
      </w:rPr>
      <w:fldChar w:fldCharType="begin"/>
    </w:r>
    <w:r w:rsidR="00FC3AF7">
      <w:rPr>
        <w:rStyle w:val="a6"/>
      </w:rPr>
      <w:instrText xml:space="preserve">PAGE  </w:instrText>
    </w:r>
    <w:r>
      <w:rPr>
        <w:rStyle w:val="a6"/>
      </w:rPr>
      <w:fldChar w:fldCharType="separate"/>
    </w:r>
    <w:r w:rsidR="00453A9A">
      <w:rPr>
        <w:rStyle w:val="a6"/>
        <w:noProof/>
      </w:rPr>
      <w:t>240</w:t>
    </w:r>
    <w:r>
      <w:rPr>
        <w:rStyle w:val="a6"/>
      </w:rPr>
      <w:fldChar w:fldCharType="end"/>
    </w:r>
  </w:p>
  <w:p w:rsidR="00FC3AF7" w:rsidRDefault="00FC3AF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572" w:rsidRDefault="00DE1572" w:rsidP="00C668A5">
      <w:pPr>
        <w:pStyle w:val="a4"/>
      </w:pPr>
      <w:r>
        <w:separator/>
      </w:r>
    </w:p>
  </w:footnote>
  <w:footnote w:type="continuationSeparator" w:id="0">
    <w:p w:rsidR="00DE1572" w:rsidRDefault="00DE1572" w:rsidP="00C668A5">
      <w:pPr>
        <w:pStyle w:val="a4"/>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54485"/>
    <w:multiLevelType w:val="hybridMultilevel"/>
    <w:tmpl w:val="C0D65F08"/>
    <w:lvl w:ilvl="0" w:tplc="E66E9972">
      <w:start w:val="1"/>
      <w:numFmt w:val="taiwaneseCountingThousand"/>
      <w:lvlText w:val="（%1）"/>
      <w:lvlJc w:val="left"/>
      <w:pPr>
        <w:tabs>
          <w:tab w:val="num" w:pos="1725"/>
        </w:tabs>
        <w:ind w:left="1725" w:hanging="1245"/>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CA81F41"/>
    <w:multiLevelType w:val="hybridMultilevel"/>
    <w:tmpl w:val="6ECE4782"/>
    <w:lvl w:ilvl="0" w:tplc="E66E9972">
      <w:start w:val="1"/>
      <w:numFmt w:val="taiwaneseCountingThousand"/>
      <w:lvlText w:val="（%1）"/>
      <w:lvlJc w:val="left"/>
      <w:pPr>
        <w:tabs>
          <w:tab w:val="num" w:pos="1725"/>
        </w:tabs>
        <w:ind w:left="1725" w:hanging="1245"/>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03A7E52"/>
    <w:multiLevelType w:val="hybridMultilevel"/>
    <w:tmpl w:val="DB420E66"/>
    <w:lvl w:ilvl="0" w:tplc="E66E9972">
      <w:start w:val="1"/>
      <w:numFmt w:val="taiwaneseCountingThousand"/>
      <w:lvlText w:val="（%1）"/>
      <w:lvlJc w:val="left"/>
      <w:pPr>
        <w:tabs>
          <w:tab w:val="num" w:pos="1725"/>
        </w:tabs>
        <w:ind w:left="1725" w:hanging="1245"/>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2160147"/>
    <w:multiLevelType w:val="hybridMultilevel"/>
    <w:tmpl w:val="605C1AA8"/>
    <w:lvl w:ilvl="0" w:tplc="60B8CCF0">
      <w:start w:val="4"/>
      <w:numFmt w:val="taiwaneseCountingThousand"/>
      <w:lvlText w:val="第%1章"/>
      <w:lvlJc w:val="left"/>
      <w:pPr>
        <w:tabs>
          <w:tab w:val="num" w:pos="960"/>
        </w:tabs>
        <w:ind w:left="960" w:hanging="960"/>
      </w:pPr>
      <w:rPr>
        <w:rFonts w:hint="default"/>
      </w:rPr>
    </w:lvl>
    <w:lvl w:ilvl="1" w:tplc="E66E9972">
      <w:start w:val="1"/>
      <w:numFmt w:val="taiwaneseCountingThousand"/>
      <w:lvlText w:val="（%2）"/>
      <w:lvlJc w:val="left"/>
      <w:pPr>
        <w:tabs>
          <w:tab w:val="num" w:pos="1725"/>
        </w:tabs>
        <w:ind w:left="1725" w:hanging="1245"/>
      </w:pPr>
      <w:rPr>
        <w:rFonts w:hAnsi="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65F4FA3"/>
    <w:multiLevelType w:val="hybridMultilevel"/>
    <w:tmpl w:val="F5402EC8"/>
    <w:lvl w:ilvl="0" w:tplc="E66E9972">
      <w:start w:val="1"/>
      <w:numFmt w:val="taiwaneseCountingThousand"/>
      <w:lvlText w:val="（%1）"/>
      <w:lvlJc w:val="left"/>
      <w:pPr>
        <w:tabs>
          <w:tab w:val="num" w:pos="1725"/>
        </w:tabs>
        <w:ind w:left="1725" w:hanging="1245"/>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98D1223"/>
    <w:multiLevelType w:val="hybridMultilevel"/>
    <w:tmpl w:val="E81405F0"/>
    <w:lvl w:ilvl="0" w:tplc="E66E9972">
      <w:start w:val="1"/>
      <w:numFmt w:val="taiwaneseCountingThousand"/>
      <w:lvlText w:val="（%1）"/>
      <w:lvlJc w:val="left"/>
      <w:pPr>
        <w:tabs>
          <w:tab w:val="num" w:pos="1725"/>
        </w:tabs>
        <w:ind w:left="1725" w:hanging="1245"/>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BC377EE"/>
    <w:multiLevelType w:val="hybridMultilevel"/>
    <w:tmpl w:val="76226EA4"/>
    <w:lvl w:ilvl="0" w:tplc="E66E9972">
      <w:start w:val="1"/>
      <w:numFmt w:val="taiwaneseCountingThousand"/>
      <w:lvlText w:val="（%1）"/>
      <w:lvlJc w:val="left"/>
      <w:pPr>
        <w:tabs>
          <w:tab w:val="num" w:pos="1725"/>
        </w:tabs>
        <w:ind w:left="1725" w:hanging="1245"/>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14419D3"/>
    <w:multiLevelType w:val="hybridMultilevel"/>
    <w:tmpl w:val="F5402EC8"/>
    <w:lvl w:ilvl="0" w:tplc="E66E9972">
      <w:start w:val="1"/>
      <w:numFmt w:val="taiwaneseCountingThousand"/>
      <w:lvlText w:val="（%1）"/>
      <w:lvlJc w:val="left"/>
      <w:pPr>
        <w:tabs>
          <w:tab w:val="num" w:pos="1725"/>
        </w:tabs>
        <w:ind w:left="1725" w:hanging="1245"/>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7304B6D"/>
    <w:multiLevelType w:val="hybridMultilevel"/>
    <w:tmpl w:val="940279FA"/>
    <w:lvl w:ilvl="0" w:tplc="E66E9972">
      <w:start w:val="1"/>
      <w:numFmt w:val="taiwaneseCountingThousand"/>
      <w:lvlText w:val="（%1）"/>
      <w:lvlJc w:val="left"/>
      <w:pPr>
        <w:tabs>
          <w:tab w:val="num" w:pos="1725"/>
        </w:tabs>
        <w:ind w:left="1725" w:hanging="1245"/>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5"/>
  </w:num>
  <w:num w:numId="3">
    <w:abstractNumId w:val="8"/>
  </w:num>
  <w:num w:numId="4">
    <w:abstractNumId w:val="0"/>
  </w:num>
  <w:num w:numId="5">
    <w:abstractNumId w:val="6"/>
  </w:num>
  <w:num w:numId="6">
    <w:abstractNumId w:val="7"/>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D7"/>
    <w:rsid w:val="00000D05"/>
    <w:rsid w:val="000013D9"/>
    <w:rsid w:val="00001F92"/>
    <w:rsid w:val="00002710"/>
    <w:rsid w:val="00003824"/>
    <w:rsid w:val="00003F25"/>
    <w:rsid w:val="00012090"/>
    <w:rsid w:val="000138F4"/>
    <w:rsid w:val="00016634"/>
    <w:rsid w:val="00023011"/>
    <w:rsid w:val="00027DBB"/>
    <w:rsid w:val="00031814"/>
    <w:rsid w:val="000362E3"/>
    <w:rsid w:val="0004082E"/>
    <w:rsid w:val="000459CF"/>
    <w:rsid w:val="00047E5C"/>
    <w:rsid w:val="000507EE"/>
    <w:rsid w:val="00055B0B"/>
    <w:rsid w:val="00074646"/>
    <w:rsid w:val="00074CBF"/>
    <w:rsid w:val="000757D6"/>
    <w:rsid w:val="000813D1"/>
    <w:rsid w:val="00081A7A"/>
    <w:rsid w:val="00083C5E"/>
    <w:rsid w:val="00083D15"/>
    <w:rsid w:val="00086491"/>
    <w:rsid w:val="00086BFA"/>
    <w:rsid w:val="00087D60"/>
    <w:rsid w:val="000910AA"/>
    <w:rsid w:val="0009212B"/>
    <w:rsid w:val="00093CB3"/>
    <w:rsid w:val="000944AA"/>
    <w:rsid w:val="00095D77"/>
    <w:rsid w:val="00096790"/>
    <w:rsid w:val="00096C75"/>
    <w:rsid w:val="000A10DE"/>
    <w:rsid w:val="000A11EE"/>
    <w:rsid w:val="000A1B33"/>
    <w:rsid w:val="000A2C2F"/>
    <w:rsid w:val="000A2C96"/>
    <w:rsid w:val="000A3AC7"/>
    <w:rsid w:val="000A5820"/>
    <w:rsid w:val="000A5857"/>
    <w:rsid w:val="000A5D9D"/>
    <w:rsid w:val="000B1C68"/>
    <w:rsid w:val="000B257A"/>
    <w:rsid w:val="000B2FEC"/>
    <w:rsid w:val="000C3896"/>
    <w:rsid w:val="000C5362"/>
    <w:rsid w:val="000C6501"/>
    <w:rsid w:val="000D1499"/>
    <w:rsid w:val="000D309B"/>
    <w:rsid w:val="000D4B2D"/>
    <w:rsid w:val="000D5F28"/>
    <w:rsid w:val="000E194B"/>
    <w:rsid w:val="000E4D91"/>
    <w:rsid w:val="000E6A2B"/>
    <w:rsid w:val="000E727B"/>
    <w:rsid w:val="000E7EAE"/>
    <w:rsid w:val="000F13E5"/>
    <w:rsid w:val="000F47F3"/>
    <w:rsid w:val="000F506B"/>
    <w:rsid w:val="000F531A"/>
    <w:rsid w:val="00107919"/>
    <w:rsid w:val="00113CB5"/>
    <w:rsid w:val="00120081"/>
    <w:rsid w:val="001248B1"/>
    <w:rsid w:val="00133635"/>
    <w:rsid w:val="00136C1D"/>
    <w:rsid w:val="00141DE9"/>
    <w:rsid w:val="0014296D"/>
    <w:rsid w:val="001518A1"/>
    <w:rsid w:val="00152824"/>
    <w:rsid w:val="00154EF1"/>
    <w:rsid w:val="00155D1E"/>
    <w:rsid w:val="001636FE"/>
    <w:rsid w:val="00165C7F"/>
    <w:rsid w:val="00176213"/>
    <w:rsid w:val="001800D0"/>
    <w:rsid w:val="00191AE3"/>
    <w:rsid w:val="001930D3"/>
    <w:rsid w:val="001933DF"/>
    <w:rsid w:val="0019487C"/>
    <w:rsid w:val="00195EC7"/>
    <w:rsid w:val="001A383A"/>
    <w:rsid w:val="001A46F4"/>
    <w:rsid w:val="001A5537"/>
    <w:rsid w:val="001A5624"/>
    <w:rsid w:val="001A778D"/>
    <w:rsid w:val="001B00EA"/>
    <w:rsid w:val="001B1634"/>
    <w:rsid w:val="001B1DAE"/>
    <w:rsid w:val="001B283F"/>
    <w:rsid w:val="001B3B1F"/>
    <w:rsid w:val="001B474A"/>
    <w:rsid w:val="001B5ACA"/>
    <w:rsid w:val="001C4DE9"/>
    <w:rsid w:val="001C6DBB"/>
    <w:rsid w:val="001C6F3D"/>
    <w:rsid w:val="001D15EE"/>
    <w:rsid w:val="001D4449"/>
    <w:rsid w:val="001D4B8E"/>
    <w:rsid w:val="001D5490"/>
    <w:rsid w:val="001D5719"/>
    <w:rsid w:val="001E044E"/>
    <w:rsid w:val="001E3648"/>
    <w:rsid w:val="001F58F6"/>
    <w:rsid w:val="002000D6"/>
    <w:rsid w:val="00210434"/>
    <w:rsid w:val="0021075E"/>
    <w:rsid w:val="00215EF7"/>
    <w:rsid w:val="00216E44"/>
    <w:rsid w:val="002314D1"/>
    <w:rsid w:val="00233269"/>
    <w:rsid w:val="00234BCA"/>
    <w:rsid w:val="00236215"/>
    <w:rsid w:val="00237C1D"/>
    <w:rsid w:val="00240F37"/>
    <w:rsid w:val="00244CF7"/>
    <w:rsid w:val="00245FFC"/>
    <w:rsid w:val="002472BC"/>
    <w:rsid w:val="00253B79"/>
    <w:rsid w:val="00257F04"/>
    <w:rsid w:val="00270307"/>
    <w:rsid w:val="00271B68"/>
    <w:rsid w:val="00277395"/>
    <w:rsid w:val="00282848"/>
    <w:rsid w:val="002873AE"/>
    <w:rsid w:val="00290773"/>
    <w:rsid w:val="00296BE8"/>
    <w:rsid w:val="002972BC"/>
    <w:rsid w:val="002A4127"/>
    <w:rsid w:val="002A4806"/>
    <w:rsid w:val="002A6DCB"/>
    <w:rsid w:val="002A765B"/>
    <w:rsid w:val="002A7A18"/>
    <w:rsid w:val="002B1524"/>
    <w:rsid w:val="002B225C"/>
    <w:rsid w:val="002B2A9A"/>
    <w:rsid w:val="002B4461"/>
    <w:rsid w:val="002B478D"/>
    <w:rsid w:val="002B50D0"/>
    <w:rsid w:val="002B5399"/>
    <w:rsid w:val="002B5717"/>
    <w:rsid w:val="002B71FB"/>
    <w:rsid w:val="002C0878"/>
    <w:rsid w:val="002C693C"/>
    <w:rsid w:val="002D3A0F"/>
    <w:rsid w:val="002D55BD"/>
    <w:rsid w:val="002D58FF"/>
    <w:rsid w:val="002E2C4B"/>
    <w:rsid w:val="002E32C6"/>
    <w:rsid w:val="002E3B33"/>
    <w:rsid w:val="002E4883"/>
    <w:rsid w:val="002E628E"/>
    <w:rsid w:val="002F20D8"/>
    <w:rsid w:val="003031E3"/>
    <w:rsid w:val="003136E4"/>
    <w:rsid w:val="00324736"/>
    <w:rsid w:val="00327A14"/>
    <w:rsid w:val="00345A46"/>
    <w:rsid w:val="003515A7"/>
    <w:rsid w:val="0035327E"/>
    <w:rsid w:val="003556E4"/>
    <w:rsid w:val="00356EAB"/>
    <w:rsid w:val="00363AAE"/>
    <w:rsid w:val="00370140"/>
    <w:rsid w:val="0037026F"/>
    <w:rsid w:val="00370FE7"/>
    <w:rsid w:val="00372478"/>
    <w:rsid w:val="00375F90"/>
    <w:rsid w:val="00376204"/>
    <w:rsid w:val="00376CF6"/>
    <w:rsid w:val="003773C0"/>
    <w:rsid w:val="00377A09"/>
    <w:rsid w:val="003807AE"/>
    <w:rsid w:val="0039432F"/>
    <w:rsid w:val="0039736D"/>
    <w:rsid w:val="00397D46"/>
    <w:rsid w:val="003A0D36"/>
    <w:rsid w:val="003A6E1E"/>
    <w:rsid w:val="003A7572"/>
    <w:rsid w:val="003A7C5A"/>
    <w:rsid w:val="003B3322"/>
    <w:rsid w:val="003B4F4A"/>
    <w:rsid w:val="003E0F43"/>
    <w:rsid w:val="003E5DDC"/>
    <w:rsid w:val="003E6EE5"/>
    <w:rsid w:val="003F02D9"/>
    <w:rsid w:val="003F2AB7"/>
    <w:rsid w:val="003F2EA4"/>
    <w:rsid w:val="003F352F"/>
    <w:rsid w:val="00401B48"/>
    <w:rsid w:val="00402EEA"/>
    <w:rsid w:val="00404712"/>
    <w:rsid w:val="00405D79"/>
    <w:rsid w:val="004064B8"/>
    <w:rsid w:val="00420BB9"/>
    <w:rsid w:val="0042316B"/>
    <w:rsid w:val="00430438"/>
    <w:rsid w:val="00430C66"/>
    <w:rsid w:val="004327EF"/>
    <w:rsid w:val="00433C89"/>
    <w:rsid w:val="004345BA"/>
    <w:rsid w:val="0043549E"/>
    <w:rsid w:val="00437AAD"/>
    <w:rsid w:val="004421D6"/>
    <w:rsid w:val="00445218"/>
    <w:rsid w:val="004456EC"/>
    <w:rsid w:val="0045337D"/>
    <w:rsid w:val="00453A9A"/>
    <w:rsid w:val="00456490"/>
    <w:rsid w:val="00456970"/>
    <w:rsid w:val="00460D5B"/>
    <w:rsid w:val="00461596"/>
    <w:rsid w:val="00465967"/>
    <w:rsid w:val="00465C1B"/>
    <w:rsid w:val="00465FED"/>
    <w:rsid w:val="004672B1"/>
    <w:rsid w:val="004674FB"/>
    <w:rsid w:val="004705F7"/>
    <w:rsid w:val="00471C9F"/>
    <w:rsid w:val="00472606"/>
    <w:rsid w:val="00472DB5"/>
    <w:rsid w:val="00476EE6"/>
    <w:rsid w:val="004771F2"/>
    <w:rsid w:val="0048006C"/>
    <w:rsid w:val="004802EB"/>
    <w:rsid w:val="00481B73"/>
    <w:rsid w:val="00482B31"/>
    <w:rsid w:val="00485163"/>
    <w:rsid w:val="00485273"/>
    <w:rsid w:val="00492131"/>
    <w:rsid w:val="0049268D"/>
    <w:rsid w:val="00494544"/>
    <w:rsid w:val="004A13DD"/>
    <w:rsid w:val="004A16B2"/>
    <w:rsid w:val="004A1AC6"/>
    <w:rsid w:val="004A7873"/>
    <w:rsid w:val="004B2A84"/>
    <w:rsid w:val="004B3C98"/>
    <w:rsid w:val="004B6E48"/>
    <w:rsid w:val="004B75BB"/>
    <w:rsid w:val="004C0788"/>
    <w:rsid w:val="004C0E61"/>
    <w:rsid w:val="004C2860"/>
    <w:rsid w:val="004C6B4C"/>
    <w:rsid w:val="004C6F5C"/>
    <w:rsid w:val="004C767F"/>
    <w:rsid w:val="004D0195"/>
    <w:rsid w:val="004D09EB"/>
    <w:rsid w:val="004D7078"/>
    <w:rsid w:val="004E4F90"/>
    <w:rsid w:val="004E5010"/>
    <w:rsid w:val="004E5658"/>
    <w:rsid w:val="004F2CA3"/>
    <w:rsid w:val="004F3366"/>
    <w:rsid w:val="004F77CB"/>
    <w:rsid w:val="00501B86"/>
    <w:rsid w:val="0050519A"/>
    <w:rsid w:val="00507B02"/>
    <w:rsid w:val="0051259E"/>
    <w:rsid w:val="00514B31"/>
    <w:rsid w:val="00514D05"/>
    <w:rsid w:val="005173F0"/>
    <w:rsid w:val="00522F1F"/>
    <w:rsid w:val="00532CA9"/>
    <w:rsid w:val="00533A01"/>
    <w:rsid w:val="005346CD"/>
    <w:rsid w:val="005346D8"/>
    <w:rsid w:val="00541AA0"/>
    <w:rsid w:val="00541AE3"/>
    <w:rsid w:val="00543550"/>
    <w:rsid w:val="005441DE"/>
    <w:rsid w:val="00544ED3"/>
    <w:rsid w:val="005451E1"/>
    <w:rsid w:val="00555C92"/>
    <w:rsid w:val="005641CE"/>
    <w:rsid w:val="0057042E"/>
    <w:rsid w:val="00577D92"/>
    <w:rsid w:val="005810B4"/>
    <w:rsid w:val="005820F0"/>
    <w:rsid w:val="00586252"/>
    <w:rsid w:val="00586322"/>
    <w:rsid w:val="0058792D"/>
    <w:rsid w:val="00596151"/>
    <w:rsid w:val="005A088E"/>
    <w:rsid w:val="005A6999"/>
    <w:rsid w:val="005B0C12"/>
    <w:rsid w:val="005B3A8C"/>
    <w:rsid w:val="005C1EAB"/>
    <w:rsid w:val="005C2075"/>
    <w:rsid w:val="005C5E1A"/>
    <w:rsid w:val="005C606B"/>
    <w:rsid w:val="005D698B"/>
    <w:rsid w:val="005D6B3E"/>
    <w:rsid w:val="005E0A6C"/>
    <w:rsid w:val="005E0F67"/>
    <w:rsid w:val="005E2A2F"/>
    <w:rsid w:val="005E34BB"/>
    <w:rsid w:val="005E42B9"/>
    <w:rsid w:val="005E52B1"/>
    <w:rsid w:val="005E6E41"/>
    <w:rsid w:val="005E7FDE"/>
    <w:rsid w:val="005F1249"/>
    <w:rsid w:val="005F400A"/>
    <w:rsid w:val="0060272A"/>
    <w:rsid w:val="00603BD7"/>
    <w:rsid w:val="006041D6"/>
    <w:rsid w:val="00622E7C"/>
    <w:rsid w:val="00622FA6"/>
    <w:rsid w:val="006252CC"/>
    <w:rsid w:val="00630BD4"/>
    <w:rsid w:val="006358B0"/>
    <w:rsid w:val="00646B96"/>
    <w:rsid w:val="006479FF"/>
    <w:rsid w:val="00647E01"/>
    <w:rsid w:val="00651239"/>
    <w:rsid w:val="0065689D"/>
    <w:rsid w:val="00661E8E"/>
    <w:rsid w:val="006642C4"/>
    <w:rsid w:val="00666339"/>
    <w:rsid w:val="00673F4A"/>
    <w:rsid w:val="006827D8"/>
    <w:rsid w:val="006875D9"/>
    <w:rsid w:val="0069478C"/>
    <w:rsid w:val="006A0763"/>
    <w:rsid w:val="006A14C7"/>
    <w:rsid w:val="006A1CAE"/>
    <w:rsid w:val="006A61C5"/>
    <w:rsid w:val="006A65FF"/>
    <w:rsid w:val="006A7041"/>
    <w:rsid w:val="006B3C05"/>
    <w:rsid w:val="006B64E2"/>
    <w:rsid w:val="006C285B"/>
    <w:rsid w:val="006C3B55"/>
    <w:rsid w:val="006C5E02"/>
    <w:rsid w:val="006C5F5A"/>
    <w:rsid w:val="006D01CD"/>
    <w:rsid w:val="006D1306"/>
    <w:rsid w:val="006D24A7"/>
    <w:rsid w:val="006D4878"/>
    <w:rsid w:val="006E25CD"/>
    <w:rsid w:val="006F1085"/>
    <w:rsid w:val="006F26C6"/>
    <w:rsid w:val="006F2CC1"/>
    <w:rsid w:val="006F32A8"/>
    <w:rsid w:val="006F74EB"/>
    <w:rsid w:val="007022CF"/>
    <w:rsid w:val="0070246A"/>
    <w:rsid w:val="00702F8B"/>
    <w:rsid w:val="0070348E"/>
    <w:rsid w:val="007065E2"/>
    <w:rsid w:val="00706985"/>
    <w:rsid w:val="00706BDB"/>
    <w:rsid w:val="00707987"/>
    <w:rsid w:val="00712624"/>
    <w:rsid w:val="00714DB0"/>
    <w:rsid w:val="007171E9"/>
    <w:rsid w:val="0072540F"/>
    <w:rsid w:val="007275F4"/>
    <w:rsid w:val="00732C2A"/>
    <w:rsid w:val="00735A44"/>
    <w:rsid w:val="0073725A"/>
    <w:rsid w:val="00745792"/>
    <w:rsid w:val="007458F9"/>
    <w:rsid w:val="0074591A"/>
    <w:rsid w:val="00746123"/>
    <w:rsid w:val="00746514"/>
    <w:rsid w:val="0074765B"/>
    <w:rsid w:val="007572FE"/>
    <w:rsid w:val="007637A3"/>
    <w:rsid w:val="00764423"/>
    <w:rsid w:val="007666F1"/>
    <w:rsid w:val="00770570"/>
    <w:rsid w:val="00772877"/>
    <w:rsid w:val="007731EE"/>
    <w:rsid w:val="00773CAE"/>
    <w:rsid w:val="00774BE6"/>
    <w:rsid w:val="00775763"/>
    <w:rsid w:val="00777466"/>
    <w:rsid w:val="00782F59"/>
    <w:rsid w:val="00783D9D"/>
    <w:rsid w:val="007866DC"/>
    <w:rsid w:val="0079072A"/>
    <w:rsid w:val="0079160E"/>
    <w:rsid w:val="007966B6"/>
    <w:rsid w:val="007A0261"/>
    <w:rsid w:val="007A2DFF"/>
    <w:rsid w:val="007A360A"/>
    <w:rsid w:val="007A752C"/>
    <w:rsid w:val="007B5E1E"/>
    <w:rsid w:val="007C0EFF"/>
    <w:rsid w:val="007C2B85"/>
    <w:rsid w:val="007C3B55"/>
    <w:rsid w:val="007C40F0"/>
    <w:rsid w:val="007D4148"/>
    <w:rsid w:val="007D5A8B"/>
    <w:rsid w:val="007D6FCE"/>
    <w:rsid w:val="007E1FDA"/>
    <w:rsid w:val="007E3075"/>
    <w:rsid w:val="007E5427"/>
    <w:rsid w:val="007F0909"/>
    <w:rsid w:val="008015B5"/>
    <w:rsid w:val="008021B7"/>
    <w:rsid w:val="00802B58"/>
    <w:rsid w:val="0080634E"/>
    <w:rsid w:val="008134F5"/>
    <w:rsid w:val="00814E3F"/>
    <w:rsid w:val="0082024C"/>
    <w:rsid w:val="0082509D"/>
    <w:rsid w:val="008257EE"/>
    <w:rsid w:val="00825F81"/>
    <w:rsid w:val="0082610A"/>
    <w:rsid w:val="008272E0"/>
    <w:rsid w:val="008376D2"/>
    <w:rsid w:val="00837AB1"/>
    <w:rsid w:val="00840396"/>
    <w:rsid w:val="00841CA1"/>
    <w:rsid w:val="00842B6D"/>
    <w:rsid w:val="00842F08"/>
    <w:rsid w:val="008467C3"/>
    <w:rsid w:val="008506B1"/>
    <w:rsid w:val="00863A05"/>
    <w:rsid w:val="00864B7C"/>
    <w:rsid w:val="008653F6"/>
    <w:rsid w:val="00865A30"/>
    <w:rsid w:val="00867E4D"/>
    <w:rsid w:val="008724AB"/>
    <w:rsid w:val="00872F6C"/>
    <w:rsid w:val="00874F84"/>
    <w:rsid w:val="0087629E"/>
    <w:rsid w:val="00877E7A"/>
    <w:rsid w:val="0088182B"/>
    <w:rsid w:val="00883E48"/>
    <w:rsid w:val="00887811"/>
    <w:rsid w:val="00887B2C"/>
    <w:rsid w:val="00887CC9"/>
    <w:rsid w:val="008A4F8F"/>
    <w:rsid w:val="008B2981"/>
    <w:rsid w:val="008C0EE3"/>
    <w:rsid w:val="008C3B19"/>
    <w:rsid w:val="008C4B77"/>
    <w:rsid w:val="008D0C51"/>
    <w:rsid w:val="008D121A"/>
    <w:rsid w:val="008D2D36"/>
    <w:rsid w:val="008D55CA"/>
    <w:rsid w:val="008D6003"/>
    <w:rsid w:val="008E3FFC"/>
    <w:rsid w:val="008E415A"/>
    <w:rsid w:val="008E4261"/>
    <w:rsid w:val="008E4A07"/>
    <w:rsid w:val="008E50EE"/>
    <w:rsid w:val="008F2B7F"/>
    <w:rsid w:val="008F6709"/>
    <w:rsid w:val="0090286C"/>
    <w:rsid w:val="00902DD1"/>
    <w:rsid w:val="009034F2"/>
    <w:rsid w:val="00903DD6"/>
    <w:rsid w:val="00904934"/>
    <w:rsid w:val="009079D0"/>
    <w:rsid w:val="009115E2"/>
    <w:rsid w:val="00911DED"/>
    <w:rsid w:val="0091280D"/>
    <w:rsid w:val="009128F6"/>
    <w:rsid w:val="009139E7"/>
    <w:rsid w:val="009217F7"/>
    <w:rsid w:val="00924ADA"/>
    <w:rsid w:val="00924ED5"/>
    <w:rsid w:val="00932CB0"/>
    <w:rsid w:val="00935EB3"/>
    <w:rsid w:val="00940AD8"/>
    <w:rsid w:val="009459F9"/>
    <w:rsid w:val="00945E6B"/>
    <w:rsid w:val="0094782E"/>
    <w:rsid w:val="00947CD0"/>
    <w:rsid w:val="00950B7A"/>
    <w:rsid w:val="00951EFC"/>
    <w:rsid w:val="00953064"/>
    <w:rsid w:val="00957C57"/>
    <w:rsid w:val="009609E5"/>
    <w:rsid w:val="0096486F"/>
    <w:rsid w:val="00967B5D"/>
    <w:rsid w:val="0097294F"/>
    <w:rsid w:val="00973584"/>
    <w:rsid w:val="00974330"/>
    <w:rsid w:val="0097608F"/>
    <w:rsid w:val="009773C8"/>
    <w:rsid w:val="009831BE"/>
    <w:rsid w:val="00983BCA"/>
    <w:rsid w:val="00984E45"/>
    <w:rsid w:val="00991026"/>
    <w:rsid w:val="00992DFD"/>
    <w:rsid w:val="0099339F"/>
    <w:rsid w:val="0099354E"/>
    <w:rsid w:val="00996839"/>
    <w:rsid w:val="009973AC"/>
    <w:rsid w:val="009A2AB7"/>
    <w:rsid w:val="009A44F6"/>
    <w:rsid w:val="009A4774"/>
    <w:rsid w:val="009A6CA8"/>
    <w:rsid w:val="009B2974"/>
    <w:rsid w:val="009B2AEB"/>
    <w:rsid w:val="009B4B44"/>
    <w:rsid w:val="009B5B63"/>
    <w:rsid w:val="009B6F26"/>
    <w:rsid w:val="009B7741"/>
    <w:rsid w:val="009C0BB4"/>
    <w:rsid w:val="009C0E6F"/>
    <w:rsid w:val="009C2949"/>
    <w:rsid w:val="009C7E0E"/>
    <w:rsid w:val="009D0729"/>
    <w:rsid w:val="009D486F"/>
    <w:rsid w:val="009D7635"/>
    <w:rsid w:val="009E4EF6"/>
    <w:rsid w:val="009E79CC"/>
    <w:rsid w:val="009F0226"/>
    <w:rsid w:val="009F1D52"/>
    <w:rsid w:val="009F3ED2"/>
    <w:rsid w:val="009F5634"/>
    <w:rsid w:val="009F62B1"/>
    <w:rsid w:val="00A010BC"/>
    <w:rsid w:val="00A04CE7"/>
    <w:rsid w:val="00A04E94"/>
    <w:rsid w:val="00A11827"/>
    <w:rsid w:val="00A12EA0"/>
    <w:rsid w:val="00A17E2F"/>
    <w:rsid w:val="00A2375F"/>
    <w:rsid w:val="00A30349"/>
    <w:rsid w:val="00A32962"/>
    <w:rsid w:val="00A34F41"/>
    <w:rsid w:val="00A3520C"/>
    <w:rsid w:val="00A434AA"/>
    <w:rsid w:val="00A454CE"/>
    <w:rsid w:val="00A51007"/>
    <w:rsid w:val="00A56BEC"/>
    <w:rsid w:val="00A61358"/>
    <w:rsid w:val="00A67731"/>
    <w:rsid w:val="00A67CE4"/>
    <w:rsid w:val="00A70343"/>
    <w:rsid w:val="00A73098"/>
    <w:rsid w:val="00A743AA"/>
    <w:rsid w:val="00A748AD"/>
    <w:rsid w:val="00A74C84"/>
    <w:rsid w:val="00A75685"/>
    <w:rsid w:val="00A76770"/>
    <w:rsid w:val="00A776B9"/>
    <w:rsid w:val="00A800FE"/>
    <w:rsid w:val="00A918CA"/>
    <w:rsid w:val="00A923F9"/>
    <w:rsid w:val="00A97E26"/>
    <w:rsid w:val="00AA3BEC"/>
    <w:rsid w:val="00AA3E48"/>
    <w:rsid w:val="00AA462E"/>
    <w:rsid w:val="00AA59F7"/>
    <w:rsid w:val="00AB363D"/>
    <w:rsid w:val="00AB4430"/>
    <w:rsid w:val="00AC2C7A"/>
    <w:rsid w:val="00AC4F37"/>
    <w:rsid w:val="00AC5012"/>
    <w:rsid w:val="00AC6078"/>
    <w:rsid w:val="00AD3371"/>
    <w:rsid w:val="00AE0C65"/>
    <w:rsid w:val="00AE14BE"/>
    <w:rsid w:val="00AE50F3"/>
    <w:rsid w:val="00AE6274"/>
    <w:rsid w:val="00AF0613"/>
    <w:rsid w:val="00AF1E5C"/>
    <w:rsid w:val="00AF2D1F"/>
    <w:rsid w:val="00AF3A2F"/>
    <w:rsid w:val="00AF7370"/>
    <w:rsid w:val="00AF753E"/>
    <w:rsid w:val="00B04B5E"/>
    <w:rsid w:val="00B05951"/>
    <w:rsid w:val="00B07D26"/>
    <w:rsid w:val="00B10314"/>
    <w:rsid w:val="00B1549E"/>
    <w:rsid w:val="00B21A1C"/>
    <w:rsid w:val="00B24B4B"/>
    <w:rsid w:val="00B26E3C"/>
    <w:rsid w:val="00B34E9E"/>
    <w:rsid w:val="00B47BFB"/>
    <w:rsid w:val="00B52EF8"/>
    <w:rsid w:val="00B52EFA"/>
    <w:rsid w:val="00B60AB8"/>
    <w:rsid w:val="00B61837"/>
    <w:rsid w:val="00B65BC7"/>
    <w:rsid w:val="00B74ADE"/>
    <w:rsid w:val="00B75FCF"/>
    <w:rsid w:val="00B77584"/>
    <w:rsid w:val="00B8085E"/>
    <w:rsid w:val="00B91932"/>
    <w:rsid w:val="00B92BEF"/>
    <w:rsid w:val="00B93DC7"/>
    <w:rsid w:val="00B95D0C"/>
    <w:rsid w:val="00B97828"/>
    <w:rsid w:val="00BA0A09"/>
    <w:rsid w:val="00BA441C"/>
    <w:rsid w:val="00BA46E7"/>
    <w:rsid w:val="00BA7734"/>
    <w:rsid w:val="00BB029F"/>
    <w:rsid w:val="00BB59BB"/>
    <w:rsid w:val="00BD0B33"/>
    <w:rsid w:val="00BD467D"/>
    <w:rsid w:val="00BD47AF"/>
    <w:rsid w:val="00BD7CBC"/>
    <w:rsid w:val="00BE1D4E"/>
    <w:rsid w:val="00BE2BE5"/>
    <w:rsid w:val="00BE6228"/>
    <w:rsid w:val="00BE676F"/>
    <w:rsid w:val="00BE7B12"/>
    <w:rsid w:val="00BF1D8A"/>
    <w:rsid w:val="00BF1F01"/>
    <w:rsid w:val="00BF66CB"/>
    <w:rsid w:val="00C02F14"/>
    <w:rsid w:val="00C02FE5"/>
    <w:rsid w:val="00C1368E"/>
    <w:rsid w:val="00C20F2C"/>
    <w:rsid w:val="00C24415"/>
    <w:rsid w:val="00C265AE"/>
    <w:rsid w:val="00C26913"/>
    <w:rsid w:val="00C26A5D"/>
    <w:rsid w:val="00C317CB"/>
    <w:rsid w:val="00C3375C"/>
    <w:rsid w:val="00C35AD4"/>
    <w:rsid w:val="00C400E4"/>
    <w:rsid w:val="00C40BD0"/>
    <w:rsid w:val="00C4132F"/>
    <w:rsid w:val="00C46F93"/>
    <w:rsid w:val="00C47BCF"/>
    <w:rsid w:val="00C55149"/>
    <w:rsid w:val="00C55A3E"/>
    <w:rsid w:val="00C56C2F"/>
    <w:rsid w:val="00C573AB"/>
    <w:rsid w:val="00C647EE"/>
    <w:rsid w:val="00C668A5"/>
    <w:rsid w:val="00C71DAD"/>
    <w:rsid w:val="00C72BA9"/>
    <w:rsid w:val="00C7309D"/>
    <w:rsid w:val="00C73EE2"/>
    <w:rsid w:val="00C73EEA"/>
    <w:rsid w:val="00C74BF1"/>
    <w:rsid w:val="00C76C60"/>
    <w:rsid w:val="00C82A64"/>
    <w:rsid w:val="00C868F1"/>
    <w:rsid w:val="00C907DC"/>
    <w:rsid w:val="00C915FA"/>
    <w:rsid w:val="00C91744"/>
    <w:rsid w:val="00C92887"/>
    <w:rsid w:val="00C94F2F"/>
    <w:rsid w:val="00CA21B0"/>
    <w:rsid w:val="00CA3A2A"/>
    <w:rsid w:val="00CA5FFB"/>
    <w:rsid w:val="00CB6987"/>
    <w:rsid w:val="00CC1E3F"/>
    <w:rsid w:val="00CC22E5"/>
    <w:rsid w:val="00CD085D"/>
    <w:rsid w:val="00CD3C1C"/>
    <w:rsid w:val="00CD564C"/>
    <w:rsid w:val="00CE34F9"/>
    <w:rsid w:val="00CE3BCF"/>
    <w:rsid w:val="00CE7EA4"/>
    <w:rsid w:val="00CF1707"/>
    <w:rsid w:val="00CF4D12"/>
    <w:rsid w:val="00CF5AAD"/>
    <w:rsid w:val="00CF6105"/>
    <w:rsid w:val="00CF6D1A"/>
    <w:rsid w:val="00CF7E36"/>
    <w:rsid w:val="00D028E7"/>
    <w:rsid w:val="00D040F7"/>
    <w:rsid w:val="00D1045C"/>
    <w:rsid w:val="00D11BB4"/>
    <w:rsid w:val="00D131C0"/>
    <w:rsid w:val="00D132C4"/>
    <w:rsid w:val="00D13BCF"/>
    <w:rsid w:val="00D16324"/>
    <w:rsid w:val="00D2021C"/>
    <w:rsid w:val="00D22110"/>
    <w:rsid w:val="00D23F64"/>
    <w:rsid w:val="00D255DE"/>
    <w:rsid w:val="00D2691A"/>
    <w:rsid w:val="00D327E5"/>
    <w:rsid w:val="00D408EE"/>
    <w:rsid w:val="00D412CE"/>
    <w:rsid w:val="00D46062"/>
    <w:rsid w:val="00D5092F"/>
    <w:rsid w:val="00D51DD8"/>
    <w:rsid w:val="00D51E96"/>
    <w:rsid w:val="00D617AA"/>
    <w:rsid w:val="00D646E4"/>
    <w:rsid w:val="00D66CB8"/>
    <w:rsid w:val="00D7259F"/>
    <w:rsid w:val="00D849B4"/>
    <w:rsid w:val="00D87CE3"/>
    <w:rsid w:val="00D87F0F"/>
    <w:rsid w:val="00D953A3"/>
    <w:rsid w:val="00D953E3"/>
    <w:rsid w:val="00D959ED"/>
    <w:rsid w:val="00DA0ECF"/>
    <w:rsid w:val="00DA10E4"/>
    <w:rsid w:val="00DA269F"/>
    <w:rsid w:val="00DA68D4"/>
    <w:rsid w:val="00DB2587"/>
    <w:rsid w:val="00DB47E5"/>
    <w:rsid w:val="00DB4ED8"/>
    <w:rsid w:val="00DC130B"/>
    <w:rsid w:val="00DC386D"/>
    <w:rsid w:val="00DC58D2"/>
    <w:rsid w:val="00DC768A"/>
    <w:rsid w:val="00DD04D0"/>
    <w:rsid w:val="00DD0C9E"/>
    <w:rsid w:val="00DD0D0D"/>
    <w:rsid w:val="00DD1CA3"/>
    <w:rsid w:val="00DD689F"/>
    <w:rsid w:val="00DD7947"/>
    <w:rsid w:val="00DE0DD4"/>
    <w:rsid w:val="00DE1572"/>
    <w:rsid w:val="00DF2E7B"/>
    <w:rsid w:val="00DF6C04"/>
    <w:rsid w:val="00E019D6"/>
    <w:rsid w:val="00E04183"/>
    <w:rsid w:val="00E04AEE"/>
    <w:rsid w:val="00E1018B"/>
    <w:rsid w:val="00E1182F"/>
    <w:rsid w:val="00E127D4"/>
    <w:rsid w:val="00E12A3C"/>
    <w:rsid w:val="00E135C8"/>
    <w:rsid w:val="00E17CF3"/>
    <w:rsid w:val="00E213CD"/>
    <w:rsid w:val="00E24AC3"/>
    <w:rsid w:val="00E24C1D"/>
    <w:rsid w:val="00E27B22"/>
    <w:rsid w:val="00E315CB"/>
    <w:rsid w:val="00E318A7"/>
    <w:rsid w:val="00E32769"/>
    <w:rsid w:val="00E41EF4"/>
    <w:rsid w:val="00E51D81"/>
    <w:rsid w:val="00E5297C"/>
    <w:rsid w:val="00E53B94"/>
    <w:rsid w:val="00E542FB"/>
    <w:rsid w:val="00E55B1B"/>
    <w:rsid w:val="00E60CC8"/>
    <w:rsid w:val="00E62645"/>
    <w:rsid w:val="00E63A06"/>
    <w:rsid w:val="00E73299"/>
    <w:rsid w:val="00E90772"/>
    <w:rsid w:val="00E90F03"/>
    <w:rsid w:val="00E91B19"/>
    <w:rsid w:val="00E95CDA"/>
    <w:rsid w:val="00EA4D1A"/>
    <w:rsid w:val="00EB21A5"/>
    <w:rsid w:val="00EB3A62"/>
    <w:rsid w:val="00EB3F70"/>
    <w:rsid w:val="00EB441A"/>
    <w:rsid w:val="00EB48D7"/>
    <w:rsid w:val="00EB4CB8"/>
    <w:rsid w:val="00EC118C"/>
    <w:rsid w:val="00EC2978"/>
    <w:rsid w:val="00EC299F"/>
    <w:rsid w:val="00EC7E5C"/>
    <w:rsid w:val="00ED12F6"/>
    <w:rsid w:val="00ED2C6E"/>
    <w:rsid w:val="00ED3627"/>
    <w:rsid w:val="00ED4170"/>
    <w:rsid w:val="00ED4B96"/>
    <w:rsid w:val="00ED70CF"/>
    <w:rsid w:val="00ED76A9"/>
    <w:rsid w:val="00EE439D"/>
    <w:rsid w:val="00EE709A"/>
    <w:rsid w:val="00EF260C"/>
    <w:rsid w:val="00EF31F3"/>
    <w:rsid w:val="00EF4D9F"/>
    <w:rsid w:val="00F02669"/>
    <w:rsid w:val="00F027B3"/>
    <w:rsid w:val="00F05A16"/>
    <w:rsid w:val="00F06FF8"/>
    <w:rsid w:val="00F104E8"/>
    <w:rsid w:val="00F173C1"/>
    <w:rsid w:val="00F174DF"/>
    <w:rsid w:val="00F21D2A"/>
    <w:rsid w:val="00F25AC5"/>
    <w:rsid w:val="00F30A3D"/>
    <w:rsid w:val="00F31B8E"/>
    <w:rsid w:val="00F31CD3"/>
    <w:rsid w:val="00F408D5"/>
    <w:rsid w:val="00F415BA"/>
    <w:rsid w:val="00F42F9A"/>
    <w:rsid w:val="00F513C8"/>
    <w:rsid w:val="00F51DD8"/>
    <w:rsid w:val="00F63236"/>
    <w:rsid w:val="00F67F07"/>
    <w:rsid w:val="00F704B7"/>
    <w:rsid w:val="00F735F7"/>
    <w:rsid w:val="00F73C2E"/>
    <w:rsid w:val="00F75B26"/>
    <w:rsid w:val="00F82534"/>
    <w:rsid w:val="00F8594F"/>
    <w:rsid w:val="00F86A16"/>
    <w:rsid w:val="00F94530"/>
    <w:rsid w:val="00F94A42"/>
    <w:rsid w:val="00F954C6"/>
    <w:rsid w:val="00F97A59"/>
    <w:rsid w:val="00F97AFC"/>
    <w:rsid w:val="00FA1B80"/>
    <w:rsid w:val="00FA26D8"/>
    <w:rsid w:val="00FA3813"/>
    <w:rsid w:val="00FB09BF"/>
    <w:rsid w:val="00FB26E9"/>
    <w:rsid w:val="00FB2CB5"/>
    <w:rsid w:val="00FC07EE"/>
    <w:rsid w:val="00FC0C62"/>
    <w:rsid w:val="00FC3AF7"/>
    <w:rsid w:val="00FC6DB4"/>
    <w:rsid w:val="00FD3A1A"/>
    <w:rsid w:val="00FD7C4D"/>
    <w:rsid w:val="00FD7E2B"/>
    <w:rsid w:val="00FE1B55"/>
    <w:rsid w:val="00FE3A8B"/>
    <w:rsid w:val="00FE584E"/>
    <w:rsid w:val="00FF1C63"/>
    <w:rsid w:val="00FF4782"/>
    <w:rsid w:val="00FF547D"/>
    <w:rsid w:val="00FF7A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2C2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A2C2F"/>
    <w:rPr>
      <w:rFonts w:ascii="細明體" w:eastAsia="細明體" w:hAnsi="Courier New"/>
      <w:szCs w:val="20"/>
    </w:rPr>
  </w:style>
  <w:style w:type="paragraph" w:styleId="a4">
    <w:name w:val="footer"/>
    <w:basedOn w:val="a"/>
    <w:rsid w:val="000A2C2F"/>
    <w:pPr>
      <w:tabs>
        <w:tab w:val="center" w:pos="4153"/>
        <w:tab w:val="right" w:pos="8306"/>
      </w:tabs>
      <w:adjustRightInd w:val="0"/>
      <w:spacing w:line="360" w:lineRule="atLeast"/>
      <w:textAlignment w:val="baseline"/>
    </w:pPr>
    <w:rPr>
      <w:kern w:val="0"/>
      <w:sz w:val="20"/>
      <w:szCs w:val="20"/>
    </w:rPr>
  </w:style>
  <w:style w:type="paragraph" w:styleId="a5">
    <w:name w:val="Block Text"/>
    <w:basedOn w:val="a"/>
    <w:rsid w:val="000A2C2F"/>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autoSpaceDE w:val="0"/>
      <w:autoSpaceDN w:val="0"/>
      <w:ind w:left="512" w:right="280" w:hanging="512"/>
      <w:jc w:val="both"/>
    </w:pPr>
    <w:rPr>
      <w:rFonts w:ascii="標楷體" w:eastAsia="標楷體"/>
      <w:szCs w:val="20"/>
    </w:rPr>
  </w:style>
  <w:style w:type="character" w:styleId="a6">
    <w:name w:val="page number"/>
    <w:basedOn w:val="a0"/>
    <w:rsid w:val="000A2C2F"/>
  </w:style>
  <w:style w:type="paragraph" w:styleId="a7">
    <w:name w:val="Body Text"/>
    <w:basedOn w:val="a"/>
    <w:rsid w:val="00DF6C04"/>
    <w:pPr>
      <w:adjustRightInd w:val="0"/>
      <w:spacing w:after="120" w:line="360" w:lineRule="atLeast"/>
      <w:textAlignment w:val="baseline"/>
    </w:pPr>
    <w:rPr>
      <w:kern w:val="0"/>
      <w:szCs w:val="20"/>
    </w:rPr>
  </w:style>
  <w:style w:type="paragraph" w:styleId="HTML">
    <w:name w:val="HTML Preformatted"/>
    <w:basedOn w:val="a"/>
    <w:rsid w:val="00086B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character" w:customStyle="1" w:styleId="table-title">
    <w:name w:val="table-title"/>
    <w:basedOn w:val="a0"/>
    <w:rsid w:val="00FB26E9"/>
  </w:style>
  <w:style w:type="paragraph" w:styleId="a8">
    <w:name w:val="header"/>
    <w:basedOn w:val="a"/>
    <w:link w:val="a9"/>
    <w:rsid w:val="00191AE3"/>
    <w:pPr>
      <w:tabs>
        <w:tab w:val="center" w:pos="4153"/>
        <w:tab w:val="right" w:pos="8306"/>
      </w:tabs>
      <w:snapToGrid w:val="0"/>
    </w:pPr>
    <w:rPr>
      <w:sz w:val="20"/>
      <w:szCs w:val="20"/>
    </w:rPr>
  </w:style>
  <w:style w:type="character" w:customStyle="1" w:styleId="a9">
    <w:name w:val="頁首 字元"/>
    <w:basedOn w:val="a0"/>
    <w:link w:val="a8"/>
    <w:rsid w:val="00191AE3"/>
    <w:rPr>
      <w:kern w:val="2"/>
    </w:rPr>
  </w:style>
  <w:style w:type="paragraph" w:styleId="aa">
    <w:name w:val="Balloon Text"/>
    <w:basedOn w:val="a"/>
    <w:link w:val="ab"/>
    <w:rsid w:val="00D7259F"/>
    <w:rPr>
      <w:rFonts w:ascii="Cambria" w:hAnsi="Cambria"/>
      <w:sz w:val="18"/>
      <w:szCs w:val="18"/>
    </w:rPr>
  </w:style>
  <w:style w:type="character" w:customStyle="1" w:styleId="ab">
    <w:name w:val="註解方塊文字 字元"/>
    <w:basedOn w:val="a0"/>
    <w:link w:val="aa"/>
    <w:rsid w:val="00D7259F"/>
    <w:rPr>
      <w:rFonts w:ascii="Cambria" w:eastAsia="新細明體" w:hAnsi="Cambria" w:cs="Times New Roman"/>
      <w:kern w:val="2"/>
      <w:sz w:val="18"/>
      <w:szCs w:val="18"/>
    </w:rPr>
  </w:style>
  <w:style w:type="character" w:styleId="ac">
    <w:name w:val="Strong"/>
    <w:basedOn w:val="a0"/>
    <w:uiPriority w:val="22"/>
    <w:qFormat/>
    <w:rsid w:val="00E95CDA"/>
    <w:rPr>
      <w:b/>
      <w:bCs/>
    </w:rPr>
  </w:style>
  <w:style w:type="paragraph" w:styleId="ad">
    <w:name w:val="List Paragraph"/>
    <w:basedOn w:val="a"/>
    <w:uiPriority w:val="34"/>
    <w:qFormat/>
    <w:rsid w:val="002B50D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2C2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A2C2F"/>
    <w:rPr>
      <w:rFonts w:ascii="細明體" w:eastAsia="細明體" w:hAnsi="Courier New"/>
      <w:szCs w:val="20"/>
    </w:rPr>
  </w:style>
  <w:style w:type="paragraph" w:styleId="a4">
    <w:name w:val="footer"/>
    <w:basedOn w:val="a"/>
    <w:rsid w:val="000A2C2F"/>
    <w:pPr>
      <w:tabs>
        <w:tab w:val="center" w:pos="4153"/>
        <w:tab w:val="right" w:pos="8306"/>
      </w:tabs>
      <w:adjustRightInd w:val="0"/>
      <w:spacing w:line="360" w:lineRule="atLeast"/>
      <w:textAlignment w:val="baseline"/>
    </w:pPr>
    <w:rPr>
      <w:kern w:val="0"/>
      <w:sz w:val="20"/>
      <w:szCs w:val="20"/>
    </w:rPr>
  </w:style>
  <w:style w:type="paragraph" w:styleId="a5">
    <w:name w:val="Block Text"/>
    <w:basedOn w:val="a"/>
    <w:rsid w:val="000A2C2F"/>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autoSpaceDE w:val="0"/>
      <w:autoSpaceDN w:val="0"/>
      <w:ind w:left="512" w:right="280" w:hanging="512"/>
      <w:jc w:val="both"/>
    </w:pPr>
    <w:rPr>
      <w:rFonts w:ascii="標楷體" w:eastAsia="標楷體"/>
      <w:szCs w:val="20"/>
    </w:rPr>
  </w:style>
  <w:style w:type="character" w:styleId="a6">
    <w:name w:val="page number"/>
    <w:basedOn w:val="a0"/>
    <w:rsid w:val="000A2C2F"/>
  </w:style>
  <w:style w:type="paragraph" w:styleId="a7">
    <w:name w:val="Body Text"/>
    <w:basedOn w:val="a"/>
    <w:rsid w:val="00DF6C04"/>
    <w:pPr>
      <w:adjustRightInd w:val="0"/>
      <w:spacing w:after="120" w:line="360" w:lineRule="atLeast"/>
      <w:textAlignment w:val="baseline"/>
    </w:pPr>
    <w:rPr>
      <w:kern w:val="0"/>
      <w:szCs w:val="20"/>
    </w:rPr>
  </w:style>
  <w:style w:type="paragraph" w:styleId="HTML">
    <w:name w:val="HTML Preformatted"/>
    <w:basedOn w:val="a"/>
    <w:rsid w:val="00086B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character" w:customStyle="1" w:styleId="table-title">
    <w:name w:val="table-title"/>
    <w:basedOn w:val="a0"/>
    <w:rsid w:val="00FB26E9"/>
  </w:style>
  <w:style w:type="paragraph" w:styleId="a8">
    <w:name w:val="header"/>
    <w:basedOn w:val="a"/>
    <w:link w:val="a9"/>
    <w:rsid w:val="00191AE3"/>
    <w:pPr>
      <w:tabs>
        <w:tab w:val="center" w:pos="4153"/>
        <w:tab w:val="right" w:pos="8306"/>
      </w:tabs>
      <w:snapToGrid w:val="0"/>
    </w:pPr>
    <w:rPr>
      <w:sz w:val="20"/>
      <w:szCs w:val="20"/>
    </w:rPr>
  </w:style>
  <w:style w:type="character" w:customStyle="1" w:styleId="a9">
    <w:name w:val="頁首 字元"/>
    <w:basedOn w:val="a0"/>
    <w:link w:val="a8"/>
    <w:rsid w:val="00191AE3"/>
    <w:rPr>
      <w:kern w:val="2"/>
    </w:rPr>
  </w:style>
  <w:style w:type="paragraph" w:styleId="aa">
    <w:name w:val="Balloon Text"/>
    <w:basedOn w:val="a"/>
    <w:link w:val="ab"/>
    <w:rsid w:val="00D7259F"/>
    <w:rPr>
      <w:rFonts w:ascii="Cambria" w:hAnsi="Cambria"/>
      <w:sz w:val="18"/>
      <w:szCs w:val="18"/>
    </w:rPr>
  </w:style>
  <w:style w:type="character" w:customStyle="1" w:styleId="ab">
    <w:name w:val="註解方塊文字 字元"/>
    <w:basedOn w:val="a0"/>
    <w:link w:val="aa"/>
    <w:rsid w:val="00D7259F"/>
    <w:rPr>
      <w:rFonts w:ascii="Cambria" w:eastAsia="新細明體" w:hAnsi="Cambria" w:cs="Times New Roman"/>
      <w:kern w:val="2"/>
      <w:sz w:val="18"/>
      <w:szCs w:val="18"/>
    </w:rPr>
  </w:style>
  <w:style w:type="character" w:styleId="ac">
    <w:name w:val="Strong"/>
    <w:basedOn w:val="a0"/>
    <w:uiPriority w:val="22"/>
    <w:qFormat/>
    <w:rsid w:val="00E95CDA"/>
    <w:rPr>
      <w:b/>
      <w:bCs/>
    </w:rPr>
  </w:style>
  <w:style w:type="paragraph" w:styleId="ad">
    <w:name w:val="List Paragraph"/>
    <w:basedOn w:val="a"/>
    <w:uiPriority w:val="34"/>
    <w:qFormat/>
    <w:rsid w:val="002B50D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4883">
      <w:bodyDiv w:val="1"/>
      <w:marLeft w:val="0"/>
      <w:marRight w:val="0"/>
      <w:marTop w:val="0"/>
      <w:marBottom w:val="0"/>
      <w:divBdr>
        <w:top w:val="none" w:sz="0" w:space="0" w:color="auto"/>
        <w:left w:val="none" w:sz="0" w:space="0" w:color="auto"/>
        <w:bottom w:val="none" w:sz="0" w:space="0" w:color="auto"/>
        <w:right w:val="none" w:sz="0" w:space="0" w:color="auto"/>
      </w:divBdr>
    </w:div>
    <w:div w:id="772942336">
      <w:bodyDiv w:val="1"/>
      <w:marLeft w:val="0"/>
      <w:marRight w:val="0"/>
      <w:marTop w:val="0"/>
      <w:marBottom w:val="0"/>
      <w:divBdr>
        <w:top w:val="none" w:sz="0" w:space="0" w:color="auto"/>
        <w:left w:val="none" w:sz="0" w:space="0" w:color="auto"/>
        <w:bottom w:val="none" w:sz="0" w:space="0" w:color="auto"/>
        <w:right w:val="none" w:sz="0" w:space="0" w:color="auto"/>
      </w:divBdr>
    </w:div>
    <w:div w:id="1518694193">
      <w:bodyDiv w:val="1"/>
      <w:marLeft w:val="0"/>
      <w:marRight w:val="0"/>
      <w:marTop w:val="0"/>
      <w:marBottom w:val="0"/>
      <w:divBdr>
        <w:top w:val="none" w:sz="0" w:space="0" w:color="auto"/>
        <w:left w:val="none" w:sz="0" w:space="0" w:color="auto"/>
        <w:bottom w:val="none" w:sz="0" w:space="0" w:color="auto"/>
        <w:right w:val="none" w:sz="0" w:space="0" w:color="auto"/>
      </w:divBdr>
    </w:div>
    <w:div w:id="1686667134">
      <w:bodyDiv w:val="1"/>
      <w:marLeft w:val="0"/>
      <w:marRight w:val="0"/>
      <w:marTop w:val="0"/>
      <w:marBottom w:val="0"/>
      <w:divBdr>
        <w:top w:val="none" w:sz="0" w:space="0" w:color="auto"/>
        <w:left w:val="none" w:sz="0" w:space="0" w:color="auto"/>
        <w:bottom w:val="none" w:sz="0" w:space="0" w:color="auto"/>
        <w:right w:val="none" w:sz="0" w:space="0" w:color="auto"/>
      </w:divBdr>
    </w:div>
    <w:div w:id="1777630219">
      <w:bodyDiv w:val="1"/>
      <w:marLeft w:val="0"/>
      <w:marRight w:val="0"/>
      <w:marTop w:val="0"/>
      <w:marBottom w:val="0"/>
      <w:divBdr>
        <w:top w:val="none" w:sz="0" w:space="0" w:color="auto"/>
        <w:left w:val="none" w:sz="0" w:space="0" w:color="auto"/>
        <w:bottom w:val="none" w:sz="0" w:space="0" w:color="auto"/>
        <w:right w:val="none" w:sz="0" w:space="0" w:color="auto"/>
      </w:divBdr>
    </w:div>
    <w:div w:id="183599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077F8-F9FB-46BE-864E-81426E151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3940</Words>
  <Characters>22460</Characters>
  <Application>Microsoft Office Word</Application>
  <DocSecurity>0</DocSecurity>
  <Lines>187</Lines>
  <Paragraphs>52</Paragraphs>
  <ScaleCrop>false</ScaleCrop>
  <Company>Gretai</Company>
  <LinksUpToDate>false</LinksUpToDate>
  <CharactersWithSpaces>26348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財團法人中華民國證券櫃檯買賣中心外國有價證券櫃檯買賣審查準則</dc:title>
  <dc:creator>abc</dc:creator>
  <cp:lastModifiedBy>李汶峮</cp:lastModifiedBy>
  <cp:revision>2</cp:revision>
  <cp:lastPrinted>2011-04-28T02:18:00Z</cp:lastPrinted>
  <dcterms:created xsi:type="dcterms:W3CDTF">2014-05-21T01:41:00Z</dcterms:created>
  <dcterms:modified xsi:type="dcterms:W3CDTF">2014-05-21T01:41:00Z</dcterms:modified>
</cp:coreProperties>
</file>