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266B" w14:textId="73E27455" w:rsidR="00513936" w:rsidRPr="00823702" w:rsidRDefault="00513936" w:rsidP="00E417D0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23702">
        <w:rPr>
          <w:rFonts w:ascii="Times New Roman" w:eastAsia="標楷體" w:hAnsi="Times New Roman" w:cs="Times New Roman" w:hint="eastAsia"/>
          <w:b/>
          <w:sz w:val="32"/>
          <w:szCs w:val="32"/>
        </w:rPr>
        <w:t>財團法人中華民國證券櫃檯買賣中心</w:t>
      </w:r>
    </w:p>
    <w:p w14:paraId="0B2CA3F6" w14:textId="1BE4B0FC" w:rsidR="00E417D0" w:rsidRPr="00823702" w:rsidRDefault="00E417D0" w:rsidP="00E417D0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23702">
        <w:rPr>
          <w:rFonts w:ascii="Times New Roman" w:eastAsia="標楷體" w:hAnsi="Times New Roman" w:cs="Times New Roman"/>
          <w:b/>
          <w:sz w:val="32"/>
          <w:szCs w:val="32"/>
        </w:rPr>
        <w:t>主機共置</w:t>
      </w:r>
      <w:r w:rsidR="000568E9" w:rsidRPr="00823702">
        <w:rPr>
          <w:rFonts w:ascii="Times New Roman" w:eastAsia="標楷體" w:hAnsi="Times New Roman" w:cs="Times New Roman"/>
          <w:b/>
          <w:sz w:val="32"/>
          <w:szCs w:val="32"/>
        </w:rPr>
        <w:t>（</w:t>
      </w:r>
      <w:r w:rsidRPr="00823702">
        <w:rPr>
          <w:rFonts w:ascii="Times New Roman" w:eastAsia="標楷體" w:hAnsi="Times New Roman" w:cs="Times New Roman"/>
          <w:b/>
          <w:sz w:val="32"/>
          <w:szCs w:val="32"/>
        </w:rPr>
        <w:t>Co-Location</w:t>
      </w:r>
      <w:r w:rsidR="000568E9" w:rsidRPr="00823702">
        <w:rPr>
          <w:rFonts w:ascii="Times New Roman" w:eastAsia="標楷體" w:hAnsi="Times New Roman" w:cs="Times New Roman"/>
          <w:b/>
          <w:sz w:val="32"/>
          <w:szCs w:val="32"/>
        </w:rPr>
        <w:t>）</w:t>
      </w:r>
      <w:r w:rsidRPr="00823702">
        <w:rPr>
          <w:rFonts w:ascii="Times New Roman" w:eastAsia="標楷體" w:hAnsi="Times New Roman" w:cs="Times New Roman"/>
          <w:b/>
          <w:sz w:val="32"/>
          <w:szCs w:val="32"/>
        </w:rPr>
        <w:t>服務收費標準</w:t>
      </w:r>
    </w:p>
    <w:p w14:paraId="7026BD59" w14:textId="68E50977" w:rsidR="00FD2734" w:rsidRPr="009D3E7C" w:rsidRDefault="00FD2734" w:rsidP="00FD2734">
      <w:pPr>
        <w:spacing w:line="440" w:lineRule="exact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D3E7C">
        <w:rPr>
          <w:rFonts w:ascii="Times New Roman" w:eastAsia="標楷體" w:hAnsi="Times New Roman" w:cs="Times New Roman" w:hint="eastAsia"/>
          <w:color w:val="000000" w:themeColor="text1"/>
          <w:szCs w:val="24"/>
        </w:rPr>
        <w:t>中華民國</w:t>
      </w:r>
      <w:r w:rsidRPr="009D3E7C">
        <w:rPr>
          <w:rFonts w:ascii="Times New Roman" w:eastAsia="標楷體" w:hAnsi="Times New Roman" w:cs="Times New Roman" w:hint="eastAsia"/>
          <w:color w:val="000000" w:themeColor="text1"/>
          <w:szCs w:val="24"/>
        </w:rPr>
        <w:t>106</w:t>
      </w:r>
      <w:r w:rsidRPr="009D3E7C">
        <w:rPr>
          <w:rFonts w:ascii="Times New Roman" w:eastAsia="標楷體" w:hAnsi="Times New Roman" w:cs="Times New Roman" w:hint="eastAsia"/>
          <w:color w:val="000000" w:themeColor="text1"/>
          <w:szCs w:val="24"/>
        </w:rPr>
        <w:t>年</w:t>
      </w:r>
      <w:r w:rsidRPr="009D3E7C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Pr="009D3E7C">
        <w:rPr>
          <w:rFonts w:ascii="Times New Roman" w:eastAsia="標楷體" w:hAnsi="Times New Roman" w:cs="Times New Roman" w:hint="eastAsia"/>
          <w:color w:val="000000" w:themeColor="text1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27</w:t>
      </w:r>
      <w:r w:rsidRPr="009D3E7C">
        <w:rPr>
          <w:rFonts w:ascii="Times New Roman" w:eastAsia="標楷體" w:hAnsi="Times New Roman" w:cs="Times New Roman" w:hint="eastAsia"/>
          <w:color w:val="000000" w:themeColor="text1"/>
          <w:szCs w:val="24"/>
        </w:rPr>
        <w:t>日總經理核定實施</w:t>
      </w:r>
    </w:p>
    <w:p w14:paraId="193B048F" w14:textId="39BFB5C4" w:rsidR="00FD2734" w:rsidRPr="009D3E7C" w:rsidRDefault="00FD2734" w:rsidP="00FD2734">
      <w:pPr>
        <w:spacing w:line="440" w:lineRule="exact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D3E7C">
        <w:rPr>
          <w:rFonts w:ascii="Times New Roman" w:eastAsia="標楷體" w:hAnsi="Times New Roman" w:cs="Times New Roman" w:hint="eastAsia"/>
          <w:color w:val="000000" w:themeColor="text1"/>
          <w:szCs w:val="24"/>
        </w:rPr>
        <w:t>中華民國</w:t>
      </w:r>
      <w:r w:rsidRPr="009D3E7C">
        <w:rPr>
          <w:rFonts w:ascii="Times New Roman" w:eastAsia="標楷體" w:hAnsi="Times New Roman" w:cs="Times New Roman" w:hint="eastAsia"/>
          <w:color w:val="000000" w:themeColor="text1"/>
          <w:szCs w:val="24"/>
        </w:rPr>
        <w:t>10</w:t>
      </w:r>
      <w:r w:rsidR="00FB6DC1">
        <w:rPr>
          <w:rFonts w:ascii="Times New Roman" w:eastAsia="標楷體" w:hAnsi="Times New Roman" w:cs="Times New Roman" w:hint="eastAsia"/>
          <w:color w:val="000000" w:themeColor="text1"/>
          <w:szCs w:val="24"/>
        </w:rPr>
        <w:t>7</w:t>
      </w:r>
      <w:r w:rsidRPr="009D3E7C">
        <w:rPr>
          <w:rFonts w:ascii="Times New Roman" w:eastAsia="標楷體" w:hAnsi="Times New Roman" w:cs="Times New Roman" w:hint="eastAsia"/>
          <w:color w:val="000000" w:themeColor="text1"/>
          <w:szCs w:val="24"/>
        </w:rPr>
        <w:t>年</w:t>
      </w:r>
      <w:r w:rsidRPr="009D3E7C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Pr="009D3E7C">
        <w:rPr>
          <w:rFonts w:ascii="Times New Roman" w:eastAsia="標楷體" w:hAnsi="Times New Roman" w:cs="Times New Roman" w:hint="eastAsia"/>
          <w:color w:val="000000" w:themeColor="text1"/>
          <w:szCs w:val="24"/>
        </w:rPr>
        <w:t>月</w:t>
      </w:r>
      <w:r w:rsidR="00FB6DC1">
        <w:rPr>
          <w:rFonts w:ascii="Times New Roman" w:eastAsia="標楷體" w:hAnsi="Times New Roman" w:cs="Times New Roman" w:hint="eastAsia"/>
          <w:color w:val="000000" w:themeColor="text1"/>
          <w:szCs w:val="24"/>
        </w:rPr>
        <w:t>19</w:t>
      </w:r>
      <w:r w:rsidRPr="009D3E7C">
        <w:rPr>
          <w:rFonts w:ascii="Times New Roman" w:eastAsia="標楷體" w:hAnsi="Times New Roman" w:cs="Times New Roman" w:hint="eastAsia"/>
          <w:color w:val="000000" w:themeColor="text1"/>
          <w:szCs w:val="24"/>
        </w:rPr>
        <w:t>日總經理核定修正</w:t>
      </w:r>
      <w:r w:rsidRPr="009D3E7C">
        <w:rPr>
          <w:rFonts w:ascii="Times New Roman" w:eastAsia="標楷體" w:hAnsi="Times New Roman" w:cs="Times New Roman"/>
          <w:color w:val="000000" w:themeColor="text1"/>
          <w:szCs w:val="24"/>
        </w:rPr>
        <w:t>實施</w:t>
      </w:r>
    </w:p>
    <w:p w14:paraId="082A93EE" w14:textId="14FF1B83" w:rsidR="00FD2734" w:rsidRDefault="00FD2734" w:rsidP="00FD2734">
      <w:pPr>
        <w:spacing w:line="440" w:lineRule="exact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D3E7C">
        <w:rPr>
          <w:rFonts w:ascii="Times New Roman" w:eastAsia="標楷體" w:hAnsi="Times New Roman" w:cs="Times New Roman" w:hint="eastAsia"/>
          <w:color w:val="000000" w:themeColor="text1"/>
          <w:szCs w:val="24"/>
        </w:rPr>
        <w:t>中華民國</w:t>
      </w:r>
      <w:r w:rsidRPr="009D3E7C">
        <w:rPr>
          <w:rFonts w:ascii="Times New Roman" w:eastAsia="標楷體" w:hAnsi="Times New Roman" w:cs="Times New Roman" w:hint="eastAsia"/>
          <w:color w:val="000000" w:themeColor="text1"/>
          <w:szCs w:val="24"/>
        </w:rPr>
        <w:t>107</w:t>
      </w:r>
      <w:r w:rsidRPr="009D3E7C">
        <w:rPr>
          <w:rFonts w:ascii="Times New Roman" w:eastAsia="標楷體" w:hAnsi="Times New Roman" w:cs="Times New Roman" w:hint="eastAsia"/>
          <w:color w:val="000000" w:themeColor="text1"/>
          <w:szCs w:val="24"/>
        </w:rPr>
        <w:t>年</w:t>
      </w:r>
      <w:r w:rsidR="00FB6DC1">
        <w:rPr>
          <w:rFonts w:ascii="Times New Roman" w:eastAsia="標楷體" w:hAnsi="Times New Roman" w:cs="Times New Roman" w:hint="eastAsia"/>
          <w:color w:val="000000" w:themeColor="text1"/>
          <w:szCs w:val="24"/>
        </w:rPr>
        <w:t>11</w:t>
      </w:r>
      <w:r w:rsidRPr="009D3E7C">
        <w:rPr>
          <w:rFonts w:ascii="Times New Roman" w:eastAsia="標楷體" w:hAnsi="Times New Roman" w:cs="Times New Roman" w:hint="eastAsia"/>
          <w:color w:val="000000" w:themeColor="text1"/>
          <w:szCs w:val="24"/>
        </w:rPr>
        <w:t>月</w:t>
      </w:r>
      <w:r w:rsidRPr="009D3E7C">
        <w:rPr>
          <w:rFonts w:ascii="Times New Roman" w:eastAsia="標楷體" w:hAnsi="Times New Roman" w:cs="Times New Roman" w:hint="eastAsia"/>
          <w:color w:val="000000" w:themeColor="text1"/>
          <w:szCs w:val="24"/>
        </w:rPr>
        <w:t>28</w:t>
      </w:r>
      <w:r w:rsidRPr="009D3E7C">
        <w:rPr>
          <w:rFonts w:ascii="Times New Roman" w:eastAsia="標楷體" w:hAnsi="Times New Roman" w:cs="Times New Roman" w:hint="eastAsia"/>
          <w:color w:val="000000" w:themeColor="text1"/>
          <w:szCs w:val="24"/>
        </w:rPr>
        <w:t>日總經理核定修正實施</w:t>
      </w:r>
    </w:p>
    <w:p w14:paraId="19CF2C4F" w14:textId="663253B2" w:rsidR="00004E97" w:rsidRDefault="00004E97" w:rsidP="00FD2734">
      <w:pPr>
        <w:spacing w:line="440" w:lineRule="exact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D3E7C">
        <w:rPr>
          <w:rFonts w:ascii="Times New Roman" w:eastAsia="標楷體" w:hAnsi="Times New Roman" w:cs="Times New Roman" w:hint="eastAsia"/>
          <w:color w:val="000000" w:themeColor="text1"/>
          <w:szCs w:val="24"/>
        </w:rPr>
        <w:t>中華民國</w:t>
      </w:r>
      <w:r w:rsidRPr="009D3E7C">
        <w:rPr>
          <w:rFonts w:ascii="Times New Roman" w:eastAsia="標楷體" w:hAnsi="Times New Roman" w:cs="Times New Roman" w:hint="eastAsia"/>
          <w:color w:val="000000" w:themeColor="text1"/>
          <w:szCs w:val="24"/>
        </w:rPr>
        <w:t>10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8</w:t>
      </w:r>
      <w:r w:rsidRPr="009D3E7C">
        <w:rPr>
          <w:rFonts w:ascii="Times New Roman" w:eastAsia="標楷體" w:hAnsi="Times New Roman" w:cs="Times New Roman" w:hint="eastAsia"/>
          <w:color w:val="000000" w:themeColor="text1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9</w:t>
      </w:r>
      <w:r w:rsidRPr="009D3E7C">
        <w:rPr>
          <w:rFonts w:ascii="Times New Roman" w:eastAsia="標楷體" w:hAnsi="Times New Roman" w:cs="Times New Roman" w:hint="eastAsia"/>
          <w:color w:val="000000" w:themeColor="text1"/>
          <w:szCs w:val="24"/>
        </w:rPr>
        <w:t>月</w:t>
      </w:r>
      <w:r w:rsidRPr="009D3E7C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7</w:t>
      </w:r>
      <w:r w:rsidRPr="009D3E7C">
        <w:rPr>
          <w:rFonts w:ascii="Times New Roman" w:eastAsia="標楷體" w:hAnsi="Times New Roman" w:cs="Times New Roman" w:hint="eastAsia"/>
          <w:color w:val="000000" w:themeColor="text1"/>
          <w:szCs w:val="24"/>
        </w:rPr>
        <w:t>日總經理核定修正實施</w:t>
      </w:r>
    </w:p>
    <w:p w14:paraId="44A04451" w14:textId="71A3C3FD" w:rsidR="00CC41CC" w:rsidRPr="00004E97" w:rsidRDefault="00CC41CC" w:rsidP="00CC41CC">
      <w:pPr>
        <w:spacing w:line="440" w:lineRule="exact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      </w:t>
      </w:r>
      <w:r w:rsidRPr="009D3E7C">
        <w:rPr>
          <w:rFonts w:ascii="Times New Roman" w:eastAsia="標楷體" w:hAnsi="Times New Roman" w:cs="Times New Roman" w:hint="eastAsia"/>
          <w:color w:val="000000" w:themeColor="text1"/>
          <w:szCs w:val="24"/>
        </w:rPr>
        <w:t>中華民國</w:t>
      </w:r>
      <w:r w:rsidRPr="009D3E7C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10</w:t>
      </w:r>
      <w:r w:rsidRPr="009D3E7C">
        <w:rPr>
          <w:rFonts w:ascii="Times New Roman" w:eastAsia="標楷體" w:hAnsi="Times New Roman" w:cs="Times New Roman" w:hint="eastAsia"/>
          <w:color w:val="000000" w:themeColor="text1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6</w:t>
      </w:r>
      <w:r w:rsidRPr="009D3E7C">
        <w:rPr>
          <w:rFonts w:ascii="Times New Roman" w:eastAsia="標楷體" w:hAnsi="Times New Roman" w:cs="Times New Roman" w:hint="eastAsia"/>
          <w:color w:val="000000" w:themeColor="text1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Pr="009D3E7C">
        <w:rPr>
          <w:rFonts w:ascii="Times New Roman" w:eastAsia="標楷體" w:hAnsi="Times New Roman" w:cs="Times New Roman" w:hint="eastAsia"/>
          <w:color w:val="000000" w:themeColor="text1"/>
          <w:szCs w:val="24"/>
        </w:rPr>
        <w:t>日總經理核定修正實施</w:t>
      </w:r>
    </w:p>
    <w:p w14:paraId="4A9AD88D" w14:textId="1E420E33" w:rsidR="00E417D0" w:rsidRPr="00FD2734" w:rsidRDefault="00E417D0" w:rsidP="00E417D0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3C2AA1E5" w14:textId="77777777" w:rsidR="00112252" w:rsidRPr="00004E97" w:rsidRDefault="00112252" w:rsidP="00112252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004E97">
        <w:rPr>
          <w:rFonts w:ascii="Times New Roman" w:eastAsia="標楷體" w:hAnsi="Times New Roman" w:cs="Times New Roman"/>
          <w:sz w:val="28"/>
          <w:szCs w:val="28"/>
        </w:rPr>
        <w:t>一、基本服務收費標準</w:t>
      </w:r>
    </w:p>
    <w:p w14:paraId="4A919CDE" w14:textId="77777777" w:rsidR="00112252" w:rsidRPr="00004E97" w:rsidRDefault="00112252" w:rsidP="00112252">
      <w:pPr>
        <w:spacing w:line="440" w:lineRule="exact"/>
        <w:ind w:leftChars="119" w:left="1134" w:hangingChars="303" w:hanging="848"/>
        <w:rPr>
          <w:rFonts w:ascii="Times New Roman" w:eastAsia="標楷體" w:hAnsi="Times New Roman" w:cs="Times New Roman"/>
          <w:sz w:val="28"/>
          <w:szCs w:val="28"/>
        </w:rPr>
      </w:pPr>
      <w:r w:rsidRPr="00004E97">
        <w:rPr>
          <w:rFonts w:ascii="Times New Roman" w:eastAsia="標楷體" w:hAnsi="Times New Roman" w:cs="Times New Roman"/>
          <w:sz w:val="28"/>
          <w:szCs w:val="28"/>
        </w:rPr>
        <w:t>（一）</w:t>
      </w:r>
      <w:r w:rsidRPr="00004E97">
        <w:rPr>
          <w:rFonts w:ascii="Times New Roman" w:eastAsia="標楷體" w:hAnsi="Times New Roman" w:cs="Times New Roman"/>
          <w:sz w:val="28"/>
          <w:szCs w:val="28"/>
        </w:rPr>
        <w:tab/>
      </w:r>
      <w:r w:rsidRPr="00004E97">
        <w:rPr>
          <w:rFonts w:ascii="Times New Roman" w:eastAsia="標楷體" w:hAnsi="Times New Roman" w:cs="Times New Roman"/>
          <w:sz w:val="28"/>
          <w:szCs w:val="28"/>
        </w:rPr>
        <w:t>標準機櫃：</w:t>
      </w:r>
    </w:p>
    <w:p w14:paraId="4F3BBFD9" w14:textId="77777777" w:rsidR="00112252" w:rsidRPr="00004E97" w:rsidRDefault="00112252" w:rsidP="00112252">
      <w:pPr>
        <w:spacing w:line="440" w:lineRule="exact"/>
        <w:ind w:leftChars="472" w:left="1416" w:hangingChars="101" w:hanging="283"/>
        <w:rPr>
          <w:rFonts w:ascii="Times New Roman" w:eastAsia="標楷體" w:hAnsi="Times New Roman" w:cs="Times New Roman"/>
          <w:sz w:val="28"/>
          <w:szCs w:val="28"/>
        </w:rPr>
      </w:pPr>
      <w:r w:rsidRPr="00004E97">
        <w:rPr>
          <w:rFonts w:ascii="Times New Roman" w:eastAsia="標楷體" w:hAnsi="Times New Roman" w:cs="Times New Roman"/>
          <w:sz w:val="28"/>
          <w:szCs w:val="28"/>
        </w:rPr>
        <w:t>1.</w:t>
      </w:r>
      <w:r w:rsidRPr="00004E97">
        <w:rPr>
          <w:rFonts w:ascii="Times New Roman" w:eastAsia="標楷體" w:hAnsi="Times New Roman" w:cs="Times New Roman"/>
          <w:sz w:val="28"/>
          <w:szCs w:val="28"/>
        </w:rPr>
        <w:tab/>
      </w:r>
      <w:r w:rsidRPr="00004E97">
        <w:rPr>
          <w:rFonts w:ascii="Times New Roman" w:eastAsia="標楷體" w:hAnsi="Times New Roman" w:cs="Times New Roman"/>
          <w:sz w:val="28"/>
          <w:szCs w:val="28"/>
        </w:rPr>
        <w:t>寬度</w:t>
      </w:r>
      <w:r w:rsidRPr="00004E97">
        <w:rPr>
          <w:rFonts w:ascii="Times New Roman" w:eastAsia="標楷體" w:hAnsi="Times New Roman" w:cs="Times New Roman"/>
          <w:sz w:val="28"/>
          <w:szCs w:val="28"/>
        </w:rPr>
        <w:t>60</w:t>
      </w:r>
      <w:r w:rsidRPr="00004E97">
        <w:rPr>
          <w:rFonts w:ascii="Times New Roman" w:eastAsia="標楷體" w:hAnsi="Times New Roman" w:cs="Times New Roman"/>
          <w:sz w:val="28"/>
          <w:szCs w:val="28"/>
        </w:rPr>
        <w:t>公分、深度</w:t>
      </w:r>
      <w:r w:rsidRPr="00004E97">
        <w:rPr>
          <w:rFonts w:ascii="Times New Roman" w:eastAsia="標楷體" w:hAnsi="Times New Roman" w:cs="Times New Roman"/>
          <w:sz w:val="28"/>
          <w:szCs w:val="28"/>
        </w:rPr>
        <w:t>120</w:t>
      </w:r>
      <w:r w:rsidRPr="00004E97">
        <w:rPr>
          <w:rFonts w:ascii="Times New Roman" w:eastAsia="標楷體" w:hAnsi="Times New Roman" w:cs="Times New Roman"/>
          <w:sz w:val="28"/>
          <w:szCs w:val="28"/>
        </w:rPr>
        <w:t>公分、高度</w:t>
      </w:r>
      <w:r w:rsidRPr="00004E97">
        <w:rPr>
          <w:rFonts w:ascii="Times New Roman" w:eastAsia="標楷體" w:hAnsi="Times New Roman" w:cs="Times New Roman"/>
          <w:sz w:val="28"/>
          <w:szCs w:val="28"/>
        </w:rPr>
        <w:t>42U</w:t>
      </w:r>
      <w:r w:rsidRPr="00004E97">
        <w:rPr>
          <w:rFonts w:ascii="Times New Roman" w:eastAsia="標楷體" w:hAnsi="Times New Roman" w:cs="Times New Roman"/>
          <w:sz w:val="28"/>
          <w:szCs w:val="28"/>
        </w:rPr>
        <w:t>之機櫃，提供</w:t>
      </w:r>
      <w:r w:rsidRPr="00004E97">
        <w:rPr>
          <w:rFonts w:ascii="Times New Roman" w:eastAsia="標楷體" w:hAnsi="Times New Roman" w:cs="Times New Roman"/>
          <w:sz w:val="28"/>
          <w:szCs w:val="28"/>
        </w:rPr>
        <w:t>4KW</w:t>
      </w:r>
      <w:r w:rsidRPr="00004E97">
        <w:rPr>
          <w:rFonts w:ascii="Times New Roman" w:eastAsia="標楷體" w:hAnsi="Times New Roman" w:cs="Times New Roman"/>
          <w:sz w:val="28"/>
          <w:szCs w:val="28"/>
        </w:rPr>
        <w:t>電力使用、供申請交易及行情傳輸使用之</w:t>
      </w:r>
      <w:r w:rsidRPr="00004E97">
        <w:rPr>
          <w:rFonts w:ascii="Times New Roman" w:eastAsia="標楷體" w:hAnsi="Times New Roman" w:cs="Times New Roman"/>
          <w:sz w:val="28"/>
          <w:szCs w:val="28"/>
        </w:rPr>
        <w:t>100Mbps</w:t>
      </w:r>
      <w:r w:rsidRPr="00004E97">
        <w:rPr>
          <w:rFonts w:ascii="Times New Roman" w:eastAsia="標楷體" w:hAnsi="Times New Roman" w:cs="Times New Roman"/>
          <w:sz w:val="28"/>
          <w:szCs w:val="28"/>
        </w:rPr>
        <w:t>線路各</w:t>
      </w:r>
      <w:r w:rsidRPr="00004E97">
        <w:rPr>
          <w:rFonts w:ascii="Times New Roman" w:eastAsia="標楷體" w:hAnsi="Times New Roman" w:cs="Times New Roman"/>
          <w:sz w:val="28"/>
          <w:szCs w:val="28"/>
        </w:rPr>
        <w:t>1</w:t>
      </w:r>
      <w:r w:rsidRPr="00004E97">
        <w:rPr>
          <w:rFonts w:ascii="Times New Roman" w:eastAsia="標楷體" w:hAnsi="Times New Roman" w:cs="Times New Roman"/>
          <w:sz w:val="28"/>
          <w:szCs w:val="28"/>
        </w:rPr>
        <w:t>路，服務費新臺幣</w:t>
      </w:r>
      <w:r w:rsidRPr="00004E97">
        <w:rPr>
          <w:rFonts w:ascii="Times New Roman" w:eastAsia="標楷體" w:hAnsi="Times New Roman" w:cs="Times New Roman"/>
          <w:sz w:val="28"/>
          <w:szCs w:val="28"/>
        </w:rPr>
        <w:t>20</w:t>
      </w:r>
      <w:r w:rsidRPr="00004E97">
        <w:rPr>
          <w:rFonts w:ascii="Times New Roman" w:eastAsia="標楷體" w:hAnsi="Times New Roman" w:cs="Times New Roman"/>
          <w:sz w:val="28"/>
          <w:szCs w:val="28"/>
        </w:rPr>
        <w:t>萬元</w:t>
      </w:r>
      <w:r w:rsidRPr="00004E97">
        <w:rPr>
          <w:rFonts w:ascii="Times New Roman" w:eastAsia="標楷體" w:hAnsi="Times New Roman" w:cs="Times New Roman"/>
          <w:sz w:val="28"/>
          <w:szCs w:val="28"/>
        </w:rPr>
        <w:t>/</w:t>
      </w:r>
      <w:r w:rsidRPr="00004E97">
        <w:rPr>
          <w:rFonts w:ascii="Times New Roman" w:eastAsia="標楷體" w:hAnsi="Times New Roman" w:cs="Times New Roman"/>
          <w:sz w:val="28"/>
          <w:szCs w:val="28"/>
        </w:rPr>
        <w:t>櫃</w:t>
      </w:r>
      <w:r w:rsidRPr="00004E97">
        <w:rPr>
          <w:rFonts w:ascii="Times New Roman" w:eastAsia="標楷體" w:hAnsi="Times New Roman" w:cs="Times New Roman"/>
          <w:sz w:val="28"/>
          <w:szCs w:val="28"/>
        </w:rPr>
        <w:t>/</w:t>
      </w:r>
      <w:r w:rsidRPr="00004E97">
        <w:rPr>
          <w:rFonts w:ascii="Times New Roman" w:eastAsia="標楷體" w:hAnsi="Times New Roman" w:cs="Times New Roman"/>
          <w:sz w:val="28"/>
          <w:szCs w:val="28"/>
        </w:rPr>
        <w:t>月（含稅，以下同）</w:t>
      </w:r>
      <w:r w:rsidRPr="00004E97">
        <w:rPr>
          <w:rFonts w:eastAsia="標楷體" w:hint="eastAsia"/>
          <w:sz w:val="28"/>
          <w:szCs w:val="28"/>
        </w:rPr>
        <w:t>；若提</w:t>
      </w:r>
      <w:r w:rsidRPr="00004E97">
        <w:rPr>
          <w:rFonts w:ascii="標楷體" w:eastAsia="標楷體" w:hAnsi="標楷體" w:hint="eastAsia"/>
          <w:sz w:val="28"/>
          <w:szCs w:val="28"/>
        </w:rPr>
        <w:t>供</w:t>
      </w:r>
      <w:r w:rsidRPr="00004E97">
        <w:rPr>
          <w:rFonts w:ascii="Times New Roman" w:eastAsia="標楷體" w:hAnsi="Times New Roman" w:cs="Times New Roman"/>
          <w:sz w:val="28"/>
          <w:szCs w:val="28"/>
        </w:rPr>
        <w:t>5KW</w:t>
      </w:r>
      <w:r w:rsidRPr="00004E97">
        <w:rPr>
          <w:rFonts w:eastAsia="標楷體"/>
          <w:sz w:val="28"/>
          <w:szCs w:val="28"/>
        </w:rPr>
        <w:t>電力</w:t>
      </w:r>
      <w:r w:rsidRPr="00004E97">
        <w:rPr>
          <w:rFonts w:eastAsia="標楷體" w:hint="eastAsia"/>
          <w:sz w:val="28"/>
          <w:szCs w:val="28"/>
        </w:rPr>
        <w:t>者另加新臺幣</w:t>
      </w:r>
      <w:r w:rsidRPr="00004E97">
        <w:rPr>
          <w:rFonts w:ascii="Times New Roman" w:eastAsia="標楷體" w:hAnsi="Times New Roman" w:cs="Times New Roman"/>
          <w:sz w:val="28"/>
          <w:szCs w:val="28"/>
        </w:rPr>
        <w:t>0. 5</w:t>
      </w:r>
      <w:r w:rsidRPr="00004E97">
        <w:rPr>
          <w:rFonts w:eastAsia="標楷體" w:hint="eastAsia"/>
          <w:sz w:val="28"/>
          <w:szCs w:val="28"/>
        </w:rPr>
        <w:t>萬元</w:t>
      </w:r>
      <w:r w:rsidRPr="00004E97">
        <w:rPr>
          <w:rFonts w:eastAsia="標楷體"/>
          <w:sz w:val="28"/>
          <w:szCs w:val="28"/>
        </w:rPr>
        <w:t>/</w:t>
      </w:r>
      <w:r w:rsidRPr="00004E97">
        <w:rPr>
          <w:rFonts w:eastAsia="標楷體"/>
          <w:sz w:val="28"/>
          <w:szCs w:val="28"/>
        </w:rPr>
        <w:t>櫃</w:t>
      </w:r>
      <w:r w:rsidRPr="00004E97">
        <w:rPr>
          <w:rFonts w:eastAsia="標楷體"/>
          <w:sz w:val="28"/>
          <w:szCs w:val="28"/>
        </w:rPr>
        <w:t>/</w:t>
      </w:r>
      <w:r w:rsidRPr="00004E97">
        <w:rPr>
          <w:rFonts w:eastAsia="標楷體"/>
          <w:sz w:val="28"/>
          <w:szCs w:val="28"/>
        </w:rPr>
        <w:t>月</w:t>
      </w:r>
      <w:r w:rsidRPr="00004E97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423BC172" w14:textId="77777777" w:rsidR="00112252" w:rsidRPr="00004E97" w:rsidRDefault="00112252" w:rsidP="00112252">
      <w:pPr>
        <w:spacing w:line="440" w:lineRule="exact"/>
        <w:ind w:leftChars="472" w:left="1416" w:hangingChars="101" w:hanging="283"/>
        <w:rPr>
          <w:rFonts w:ascii="Times New Roman" w:eastAsia="標楷體" w:hAnsi="Times New Roman" w:cs="Times New Roman"/>
          <w:sz w:val="28"/>
          <w:szCs w:val="28"/>
        </w:rPr>
      </w:pPr>
      <w:r w:rsidRPr="00004E97">
        <w:rPr>
          <w:rFonts w:ascii="Times New Roman" w:eastAsia="標楷體" w:hAnsi="Times New Roman" w:cs="Times New Roman"/>
          <w:sz w:val="28"/>
          <w:szCs w:val="28"/>
        </w:rPr>
        <w:t>2.</w:t>
      </w:r>
      <w:r w:rsidRPr="00004E97">
        <w:rPr>
          <w:rFonts w:ascii="Times New Roman" w:eastAsia="標楷體" w:hAnsi="Times New Roman" w:cs="Times New Roman"/>
          <w:sz w:val="28"/>
          <w:szCs w:val="28"/>
        </w:rPr>
        <w:tab/>
      </w:r>
      <w:r w:rsidRPr="00004E97">
        <w:rPr>
          <w:rFonts w:ascii="Times New Roman" w:eastAsia="標楷體" w:hAnsi="Times New Roman" w:cs="Times New Roman"/>
          <w:sz w:val="28"/>
          <w:szCs w:val="28"/>
        </w:rPr>
        <w:t>寬度</w:t>
      </w:r>
      <w:r w:rsidRPr="00004E97">
        <w:rPr>
          <w:rFonts w:ascii="Times New Roman" w:eastAsia="標楷體" w:hAnsi="Times New Roman" w:cs="Times New Roman"/>
          <w:sz w:val="28"/>
          <w:szCs w:val="28"/>
        </w:rPr>
        <w:t>60</w:t>
      </w:r>
      <w:r w:rsidRPr="00004E97">
        <w:rPr>
          <w:rFonts w:ascii="Times New Roman" w:eastAsia="標楷體" w:hAnsi="Times New Roman" w:cs="Times New Roman"/>
          <w:sz w:val="28"/>
          <w:szCs w:val="28"/>
        </w:rPr>
        <w:t>公分、深度</w:t>
      </w:r>
      <w:r w:rsidRPr="00004E97">
        <w:rPr>
          <w:rFonts w:ascii="Times New Roman" w:eastAsia="標楷體" w:hAnsi="Times New Roman" w:cs="Times New Roman"/>
          <w:sz w:val="28"/>
          <w:szCs w:val="28"/>
        </w:rPr>
        <w:t>120</w:t>
      </w:r>
      <w:r w:rsidRPr="00004E97">
        <w:rPr>
          <w:rFonts w:ascii="Times New Roman" w:eastAsia="標楷體" w:hAnsi="Times New Roman" w:cs="Times New Roman"/>
          <w:sz w:val="28"/>
          <w:szCs w:val="28"/>
        </w:rPr>
        <w:t>公分、高度</w:t>
      </w:r>
      <w:r w:rsidRPr="00004E97">
        <w:rPr>
          <w:rFonts w:ascii="Times New Roman" w:eastAsia="標楷體" w:hAnsi="Times New Roman" w:cs="Times New Roman"/>
          <w:sz w:val="28"/>
          <w:szCs w:val="28"/>
        </w:rPr>
        <w:t>42U</w:t>
      </w:r>
      <w:r w:rsidRPr="00004E97">
        <w:rPr>
          <w:rFonts w:ascii="Times New Roman" w:eastAsia="標楷體" w:hAnsi="Times New Roman" w:cs="Times New Roman"/>
          <w:sz w:val="28"/>
          <w:szCs w:val="28"/>
        </w:rPr>
        <w:t>之機櫃，提供</w:t>
      </w:r>
      <w:r w:rsidRPr="00004E97">
        <w:rPr>
          <w:rFonts w:eastAsia="標楷體" w:hint="eastAsia"/>
          <w:sz w:val="28"/>
          <w:szCs w:val="28"/>
        </w:rPr>
        <w:t>4</w:t>
      </w:r>
      <w:r w:rsidRPr="00004E97">
        <w:rPr>
          <w:rFonts w:ascii="Times New Roman" w:eastAsia="標楷體" w:hAnsi="Times New Roman" w:cs="Times New Roman"/>
          <w:sz w:val="28"/>
          <w:szCs w:val="28"/>
        </w:rPr>
        <w:t>KW</w:t>
      </w:r>
      <w:r w:rsidRPr="00004E97">
        <w:rPr>
          <w:rFonts w:ascii="Times New Roman" w:eastAsia="標楷體" w:hAnsi="Times New Roman" w:cs="Times New Roman"/>
          <w:sz w:val="28"/>
          <w:szCs w:val="28"/>
        </w:rPr>
        <w:t>電力使用、供申請交易及行情傳輸使用之</w:t>
      </w:r>
      <w:r w:rsidRPr="00004E97">
        <w:rPr>
          <w:rFonts w:ascii="Times New Roman" w:eastAsia="標楷體" w:hAnsi="Times New Roman" w:cs="Times New Roman"/>
          <w:sz w:val="28"/>
          <w:szCs w:val="28"/>
        </w:rPr>
        <w:t>1Gbps</w:t>
      </w:r>
      <w:r w:rsidRPr="00004E97">
        <w:rPr>
          <w:rFonts w:ascii="Times New Roman" w:eastAsia="標楷體" w:hAnsi="Times New Roman" w:cs="Times New Roman"/>
          <w:sz w:val="28"/>
          <w:szCs w:val="28"/>
        </w:rPr>
        <w:t>線路各</w:t>
      </w:r>
      <w:r w:rsidRPr="00004E97">
        <w:rPr>
          <w:rFonts w:ascii="Times New Roman" w:eastAsia="標楷體" w:hAnsi="Times New Roman" w:cs="Times New Roman"/>
          <w:sz w:val="28"/>
          <w:szCs w:val="28"/>
        </w:rPr>
        <w:t>1</w:t>
      </w:r>
      <w:r w:rsidRPr="00004E97">
        <w:rPr>
          <w:rFonts w:ascii="Times New Roman" w:eastAsia="標楷體" w:hAnsi="Times New Roman" w:cs="Times New Roman"/>
          <w:sz w:val="28"/>
          <w:szCs w:val="28"/>
        </w:rPr>
        <w:t>路，服務費新臺幣</w:t>
      </w:r>
      <w:r w:rsidRPr="00004E97">
        <w:rPr>
          <w:rFonts w:ascii="Times New Roman" w:eastAsia="標楷體" w:hAnsi="Times New Roman" w:cs="Times New Roman"/>
          <w:sz w:val="28"/>
          <w:szCs w:val="28"/>
        </w:rPr>
        <w:t>60</w:t>
      </w:r>
      <w:r w:rsidRPr="00004E97">
        <w:rPr>
          <w:rFonts w:ascii="Times New Roman" w:eastAsia="標楷體" w:hAnsi="Times New Roman" w:cs="Times New Roman"/>
          <w:sz w:val="28"/>
          <w:szCs w:val="28"/>
        </w:rPr>
        <w:t>萬元</w:t>
      </w:r>
      <w:r w:rsidRPr="00004E97">
        <w:rPr>
          <w:rFonts w:ascii="Times New Roman" w:eastAsia="標楷體" w:hAnsi="Times New Roman" w:cs="Times New Roman"/>
          <w:sz w:val="28"/>
          <w:szCs w:val="28"/>
        </w:rPr>
        <w:t>/</w:t>
      </w:r>
      <w:r w:rsidRPr="00004E97">
        <w:rPr>
          <w:rFonts w:ascii="Times New Roman" w:eastAsia="標楷體" w:hAnsi="Times New Roman" w:cs="Times New Roman"/>
          <w:sz w:val="28"/>
          <w:szCs w:val="28"/>
        </w:rPr>
        <w:t>櫃</w:t>
      </w:r>
      <w:r w:rsidRPr="00004E97">
        <w:rPr>
          <w:rFonts w:ascii="Times New Roman" w:eastAsia="標楷體" w:hAnsi="Times New Roman" w:cs="Times New Roman"/>
          <w:sz w:val="28"/>
          <w:szCs w:val="28"/>
        </w:rPr>
        <w:t>/</w:t>
      </w:r>
      <w:r w:rsidRPr="00004E97">
        <w:rPr>
          <w:rFonts w:ascii="Times New Roman" w:eastAsia="標楷體" w:hAnsi="Times New Roman" w:cs="Times New Roman"/>
          <w:sz w:val="28"/>
          <w:szCs w:val="28"/>
        </w:rPr>
        <w:t>月</w:t>
      </w:r>
      <w:r w:rsidRPr="00004E97">
        <w:rPr>
          <w:rFonts w:eastAsia="標楷體" w:hint="eastAsia"/>
          <w:sz w:val="28"/>
          <w:szCs w:val="28"/>
        </w:rPr>
        <w:t>；若提供</w:t>
      </w:r>
      <w:r w:rsidRPr="00004E97">
        <w:rPr>
          <w:rFonts w:ascii="Times New Roman" w:eastAsia="標楷體" w:hAnsi="Times New Roman" w:cs="Times New Roman"/>
          <w:sz w:val="28"/>
          <w:szCs w:val="28"/>
        </w:rPr>
        <w:t>5KW</w:t>
      </w:r>
      <w:r w:rsidRPr="00004E97">
        <w:rPr>
          <w:rFonts w:eastAsia="標楷體"/>
          <w:sz w:val="28"/>
          <w:szCs w:val="28"/>
        </w:rPr>
        <w:t>電力</w:t>
      </w:r>
      <w:r w:rsidRPr="00004E97">
        <w:rPr>
          <w:rFonts w:eastAsia="標楷體" w:hint="eastAsia"/>
          <w:sz w:val="28"/>
          <w:szCs w:val="28"/>
        </w:rPr>
        <w:t>者另加新臺幣</w:t>
      </w:r>
      <w:r w:rsidRPr="00004E97">
        <w:rPr>
          <w:rFonts w:ascii="Times New Roman" w:eastAsia="標楷體" w:hAnsi="Times New Roman" w:cs="Times New Roman"/>
          <w:sz w:val="28"/>
          <w:szCs w:val="28"/>
        </w:rPr>
        <w:t>0.5</w:t>
      </w:r>
      <w:r w:rsidRPr="00004E97">
        <w:rPr>
          <w:rFonts w:eastAsia="標楷體" w:hint="eastAsia"/>
          <w:sz w:val="28"/>
          <w:szCs w:val="28"/>
        </w:rPr>
        <w:t>萬元</w:t>
      </w:r>
      <w:r w:rsidRPr="00004E97">
        <w:rPr>
          <w:rFonts w:eastAsia="標楷體"/>
          <w:sz w:val="28"/>
          <w:szCs w:val="28"/>
        </w:rPr>
        <w:t>/</w:t>
      </w:r>
      <w:r w:rsidRPr="00004E97">
        <w:rPr>
          <w:rFonts w:eastAsia="標楷體"/>
          <w:sz w:val="28"/>
          <w:szCs w:val="28"/>
        </w:rPr>
        <w:t>櫃</w:t>
      </w:r>
      <w:r w:rsidRPr="00004E97">
        <w:rPr>
          <w:rFonts w:eastAsia="標楷體"/>
          <w:sz w:val="28"/>
          <w:szCs w:val="28"/>
        </w:rPr>
        <w:t>/</w:t>
      </w:r>
      <w:r w:rsidRPr="00004E97">
        <w:rPr>
          <w:rFonts w:eastAsia="標楷體"/>
          <w:sz w:val="28"/>
          <w:szCs w:val="28"/>
        </w:rPr>
        <w:t>月</w:t>
      </w:r>
      <w:r w:rsidRPr="00004E97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979158C" w14:textId="77777777" w:rsidR="00112252" w:rsidRPr="00004E97" w:rsidRDefault="00112252" w:rsidP="00112252">
      <w:pPr>
        <w:spacing w:line="440" w:lineRule="exact"/>
        <w:ind w:leftChars="119" w:left="1134" w:hangingChars="303" w:hanging="848"/>
        <w:rPr>
          <w:rFonts w:ascii="Times New Roman" w:eastAsia="標楷體" w:hAnsi="Times New Roman" w:cs="Times New Roman"/>
          <w:sz w:val="28"/>
          <w:szCs w:val="28"/>
        </w:rPr>
      </w:pPr>
      <w:r w:rsidRPr="00004E97">
        <w:rPr>
          <w:rFonts w:ascii="Times New Roman" w:eastAsia="標楷體" w:hAnsi="Times New Roman" w:cs="Times New Roman"/>
          <w:sz w:val="28"/>
          <w:szCs w:val="28"/>
        </w:rPr>
        <w:t>（二）</w:t>
      </w:r>
      <w:r w:rsidRPr="00004E97">
        <w:rPr>
          <w:rFonts w:ascii="Times New Roman" w:eastAsia="標楷體" w:hAnsi="Times New Roman" w:cs="Times New Roman"/>
          <w:sz w:val="28"/>
          <w:szCs w:val="28"/>
        </w:rPr>
        <w:tab/>
      </w:r>
      <w:r w:rsidRPr="00004E97">
        <w:rPr>
          <w:rFonts w:ascii="Times New Roman" w:eastAsia="標楷體" w:hAnsi="Times New Roman" w:cs="Times New Roman"/>
          <w:sz w:val="28"/>
          <w:szCs w:val="28"/>
        </w:rPr>
        <w:t>非標準機櫃：</w:t>
      </w:r>
    </w:p>
    <w:p w14:paraId="053C5B41" w14:textId="77777777" w:rsidR="00112252" w:rsidRPr="00004E97" w:rsidRDefault="00112252" w:rsidP="00112252">
      <w:pPr>
        <w:spacing w:line="440" w:lineRule="exact"/>
        <w:ind w:leftChars="472" w:left="1133"/>
        <w:rPr>
          <w:rFonts w:ascii="Times New Roman" w:eastAsia="標楷體" w:hAnsi="Times New Roman" w:cs="Times New Roman"/>
          <w:sz w:val="28"/>
          <w:szCs w:val="28"/>
        </w:rPr>
      </w:pPr>
      <w:r w:rsidRPr="00004E97">
        <w:rPr>
          <w:rFonts w:ascii="Times New Roman" w:eastAsia="標楷體" w:hAnsi="Times New Roman" w:cs="Times New Roman"/>
          <w:sz w:val="28"/>
          <w:szCs w:val="28"/>
        </w:rPr>
        <w:t>寬度大於</w:t>
      </w:r>
      <w:r w:rsidRPr="00004E97">
        <w:rPr>
          <w:rFonts w:ascii="Times New Roman" w:eastAsia="標楷體" w:hAnsi="Times New Roman" w:cs="Times New Roman"/>
          <w:sz w:val="28"/>
          <w:szCs w:val="28"/>
        </w:rPr>
        <w:t>60</w:t>
      </w:r>
      <w:r w:rsidRPr="00004E97">
        <w:rPr>
          <w:rFonts w:ascii="Times New Roman" w:eastAsia="標楷體" w:hAnsi="Times New Roman" w:cs="Times New Roman"/>
          <w:sz w:val="28"/>
          <w:szCs w:val="28"/>
        </w:rPr>
        <w:t>公分或深度大於</w:t>
      </w:r>
      <w:r w:rsidRPr="00004E97">
        <w:rPr>
          <w:rFonts w:ascii="Times New Roman" w:eastAsia="標楷體" w:hAnsi="Times New Roman" w:cs="Times New Roman"/>
          <w:sz w:val="28"/>
          <w:szCs w:val="28"/>
        </w:rPr>
        <w:t>120</w:t>
      </w:r>
      <w:r w:rsidRPr="00004E97">
        <w:rPr>
          <w:rFonts w:ascii="Times New Roman" w:eastAsia="標楷體" w:hAnsi="Times New Roman" w:cs="Times New Roman"/>
          <w:sz w:val="28"/>
          <w:szCs w:val="28"/>
        </w:rPr>
        <w:t>公分或高度超過</w:t>
      </w:r>
      <w:r w:rsidRPr="00004E97">
        <w:rPr>
          <w:rFonts w:ascii="Times New Roman" w:eastAsia="標楷體" w:hAnsi="Times New Roman" w:cs="Times New Roman"/>
          <w:sz w:val="28"/>
          <w:szCs w:val="28"/>
        </w:rPr>
        <w:t>42U</w:t>
      </w:r>
      <w:r w:rsidRPr="00004E97">
        <w:rPr>
          <w:rFonts w:ascii="Times New Roman" w:eastAsia="標楷體" w:hAnsi="Times New Roman" w:cs="Times New Roman"/>
          <w:sz w:val="28"/>
          <w:szCs w:val="28"/>
        </w:rPr>
        <w:t>且在</w:t>
      </w:r>
      <w:r w:rsidRPr="00004E97">
        <w:rPr>
          <w:rFonts w:ascii="Times New Roman" w:eastAsia="標楷體" w:hAnsi="Times New Roman" w:cs="Times New Roman"/>
          <w:sz w:val="28"/>
          <w:szCs w:val="28"/>
        </w:rPr>
        <w:t>45U</w:t>
      </w:r>
      <w:r w:rsidRPr="00004E97">
        <w:rPr>
          <w:rFonts w:ascii="Times New Roman" w:eastAsia="標楷體" w:hAnsi="Times New Roman" w:cs="Times New Roman"/>
          <w:sz w:val="28"/>
          <w:szCs w:val="28"/>
        </w:rPr>
        <w:t>（</w:t>
      </w:r>
      <w:r w:rsidRPr="00004E97">
        <w:rPr>
          <w:rFonts w:ascii="Times New Roman" w:eastAsia="標楷體" w:hAnsi="Times New Roman" w:cs="Times New Roman"/>
          <w:sz w:val="28"/>
          <w:szCs w:val="28"/>
        </w:rPr>
        <w:t>213cm</w:t>
      </w:r>
      <w:r w:rsidRPr="00004E97">
        <w:rPr>
          <w:rFonts w:ascii="Times New Roman" w:eastAsia="標楷體" w:hAnsi="Times New Roman" w:cs="Times New Roman"/>
          <w:sz w:val="28"/>
          <w:szCs w:val="28"/>
        </w:rPr>
        <w:t>）以下之機櫃，提供</w:t>
      </w:r>
      <w:r w:rsidRPr="00004E97">
        <w:rPr>
          <w:rFonts w:ascii="Times New Roman" w:eastAsia="標楷體" w:hAnsi="Times New Roman" w:cs="Times New Roman"/>
          <w:sz w:val="28"/>
          <w:szCs w:val="28"/>
        </w:rPr>
        <w:t>4KW</w:t>
      </w:r>
      <w:r w:rsidRPr="00004E97">
        <w:rPr>
          <w:rFonts w:ascii="Times New Roman" w:eastAsia="標楷體" w:hAnsi="Times New Roman" w:cs="Times New Roman"/>
          <w:sz w:val="28"/>
          <w:szCs w:val="28"/>
        </w:rPr>
        <w:t>或</w:t>
      </w:r>
      <w:r w:rsidRPr="00004E97">
        <w:rPr>
          <w:rFonts w:ascii="Times New Roman" w:eastAsia="標楷體" w:hAnsi="Times New Roman" w:cs="Times New Roman"/>
          <w:sz w:val="28"/>
          <w:szCs w:val="28"/>
        </w:rPr>
        <w:t>5KW</w:t>
      </w:r>
      <w:r w:rsidRPr="00004E97">
        <w:rPr>
          <w:rFonts w:ascii="Times New Roman" w:eastAsia="標楷體" w:hAnsi="Times New Roman" w:cs="Times New Roman"/>
          <w:sz w:val="28"/>
          <w:szCs w:val="28"/>
        </w:rPr>
        <w:t>電力使用、供申請交易及行情傳輸使用之</w:t>
      </w:r>
      <w:r w:rsidRPr="00004E97">
        <w:rPr>
          <w:rFonts w:ascii="Times New Roman" w:eastAsia="標楷體" w:hAnsi="Times New Roman" w:cs="Times New Roman"/>
          <w:sz w:val="28"/>
          <w:szCs w:val="28"/>
        </w:rPr>
        <w:t>100Mbps</w:t>
      </w:r>
      <w:r w:rsidRPr="00004E97">
        <w:rPr>
          <w:rFonts w:eastAsia="標楷體" w:hint="eastAsia"/>
          <w:sz w:val="28"/>
          <w:szCs w:val="28"/>
        </w:rPr>
        <w:t>或</w:t>
      </w:r>
      <w:r w:rsidRPr="00004E97">
        <w:rPr>
          <w:rFonts w:ascii="Times New Roman" w:eastAsia="標楷體" w:hAnsi="Times New Roman" w:cs="Times New Roman"/>
          <w:sz w:val="28"/>
          <w:szCs w:val="28"/>
        </w:rPr>
        <w:t>1Gbps</w:t>
      </w:r>
      <w:r w:rsidRPr="00004E97">
        <w:rPr>
          <w:rFonts w:ascii="Times New Roman" w:eastAsia="標楷體" w:hAnsi="Times New Roman" w:cs="Times New Roman"/>
          <w:sz w:val="28"/>
          <w:szCs w:val="28"/>
        </w:rPr>
        <w:t>線路各</w:t>
      </w:r>
      <w:r w:rsidRPr="00004E97">
        <w:rPr>
          <w:rFonts w:ascii="Times New Roman" w:eastAsia="標楷體" w:hAnsi="Times New Roman" w:cs="Times New Roman"/>
          <w:sz w:val="28"/>
          <w:szCs w:val="28"/>
        </w:rPr>
        <w:t>1</w:t>
      </w:r>
      <w:r w:rsidRPr="00004E97">
        <w:rPr>
          <w:rFonts w:ascii="Times New Roman" w:eastAsia="標楷體" w:hAnsi="Times New Roman" w:cs="Times New Roman"/>
          <w:sz w:val="28"/>
          <w:szCs w:val="28"/>
        </w:rPr>
        <w:t>路，使用單位數量及服務費由本</w:t>
      </w:r>
      <w:r w:rsidRPr="00004E97">
        <w:rPr>
          <w:rFonts w:ascii="Times New Roman" w:eastAsia="標楷體" w:hAnsi="Times New Roman" w:cs="Times New Roman" w:hint="eastAsia"/>
          <w:sz w:val="28"/>
          <w:szCs w:val="28"/>
        </w:rPr>
        <w:t>中心</w:t>
      </w:r>
      <w:r w:rsidRPr="00004E97">
        <w:rPr>
          <w:rFonts w:ascii="Times New Roman" w:eastAsia="標楷體" w:hAnsi="Times New Roman" w:cs="Times New Roman"/>
          <w:sz w:val="28"/>
          <w:szCs w:val="28"/>
        </w:rPr>
        <w:t>與使用者，依實際使用面積範圍共同計算後另議。</w:t>
      </w:r>
    </w:p>
    <w:p w14:paraId="77857359" w14:textId="77777777" w:rsidR="00112252" w:rsidRPr="00004E97" w:rsidRDefault="00112252" w:rsidP="00112252">
      <w:pPr>
        <w:spacing w:line="440" w:lineRule="exact"/>
        <w:ind w:leftChars="119" w:left="1134" w:hangingChars="303" w:hanging="848"/>
        <w:rPr>
          <w:rFonts w:eastAsia="標楷體"/>
          <w:sz w:val="28"/>
          <w:szCs w:val="28"/>
        </w:rPr>
      </w:pPr>
      <w:r w:rsidRPr="00004E97">
        <w:rPr>
          <w:rFonts w:ascii="Times New Roman" w:eastAsia="標楷體" w:hAnsi="Times New Roman" w:cs="Times New Roman"/>
          <w:sz w:val="28"/>
          <w:szCs w:val="28"/>
        </w:rPr>
        <w:t>（三）</w:t>
      </w:r>
      <w:r w:rsidRPr="00004E97">
        <w:rPr>
          <w:rFonts w:eastAsia="標楷體" w:hint="eastAsia"/>
          <w:sz w:val="28"/>
          <w:szCs w:val="28"/>
        </w:rPr>
        <w:t>基本款：</w:t>
      </w:r>
    </w:p>
    <w:p w14:paraId="55A71A03" w14:textId="1FE36861" w:rsidR="00112252" w:rsidRPr="00004E97" w:rsidRDefault="00112252" w:rsidP="00112252">
      <w:pPr>
        <w:spacing w:line="440" w:lineRule="exact"/>
        <w:ind w:leftChars="472" w:left="1133"/>
        <w:rPr>
          <w:rFonts w:eastAsia="標楷體"/>
          <w:sz w:val="28"/>
          <w:szCs w:val="28"/>
        </w:rPr>
      </w:pPr>
      <w:r w:rsidRPr="00004E97">
        <w:rPr>
          <w:rFonts w:eastAsia="標楷體" w:hint="eastAsia"/>
          <w:sz w:val="28"/>
          <w:szCs w:val="28"/>
        </w:rPr>
        <w:t>於主機共置機房只租</w:t>
      </w:r>
      <w:r w:rsidRPr="00004E97">
        <w:rPr>
          <w:rFonts w:eastAsia="標楷體"/>
          <w:sz w:val="28"/>
          <w:szCs w:val="28"/>
        </w:rPr>
        <w:t>用</w:t>
      </w:r>
      <w:r w:rsidRPr="00004E97">
        <w:rPr>
          <w:rFonts w:eastAsia="標楷體" w:hint="eastAsia"/>
          <w:sz w:val="28"/>
          <w:szCs w:val="28"/>
        </w:rPr>
        <w:t>一個機櫃，同</w:t>
      </w:r>
      <w:r w:rsidRPr="00004E97">
        <w:rPr>
          <w:rFonts w:eastAsia="標楷體"/>
          <w:sz w:val="28"/>
          <w:szCs w:val="28"/>
        </w:rPr>
        <w:t>時</w:t>
      </w:r>
      <w:r w:rsidRPr="00004E97">
        <w:rPr>
          <w:rFonts w:eastAsia="標楷體" w:hint="eastAsia"/>
          <w:sz w:val="28"/>
          <w:szCs w:val="28"/>
        </w:rPr>
        <w:t>連接</w:t>
      </w:r>
      <w:r w:rsidR="00F82D92" w:rsidRPr="00004E97">
        <w:rPr>
          <w:rFonts w:eastAsia="標楷體" w:hint="eastAsia"/>
          <w:sz w:val="28"/>
          <w:szCs w:val="28"/>
        </w:rPr>
        <w:t>集中交易</w:t>
      </w:r>
      <w:r w:rsidR="00F82D92" w:rsidRPr="00004E97">
        <w:rPr>
          <w:rFonts w:eastAsia="標楷體"/>
          <w:sz w:val="28"/>
          <w:szCs w:val="28"/>
        </w:rPr>
        <w:t>及櫃檯</w:t>
      </w:r>
      <w:r w:rsidR="00F82D92" w:rsidRPr="00004E97">
        <w:rPr>
          <w:rFonts w:eastAsia="標楷體" w:hint="eastAsia"/>
          <w:sz w:val="28"/>
          <w:szCs w:val="28"/>
        </w:rPr>
        <w:t>買賣</w:t>
      </w:r>
      <w:r w:rsidRPr="00004E97">
        <w:rPr>
          <w:rFonts w:eastAsia="標楷體" w:hint="eastAsia"/>
          <w:sz w:val="28"/>
          <w:szCs w:val="28"/>
        </w:rPr>
        <w:t>市場之使用者，可申請本款服務。提供</w:t>
      </w:r>
      <w:r w:rsidRPr="00004E97">
        <w:rPr>
          <w:rFonts w:ascii="Times New Roman" w:eastAsia="標楷體" w:hAnsi="Times New Roman" w:cs="Times New Roman"/>
          <w:sz w:val="28"/>
          <w:szCs w:val="28"/>
        </w:rPr>
        <w:t>4KW</w:t>
      </w:r>
      <w:r w:rsidRPr="00004E97">
        <w:rPr>
          <w:rFonts w:eastAsia="標楷體" w:hint="eastAsia"/>
          <w:sz w:val="28"/>
          <w:szCs w:val="28"/>
        </w:rPr>
        <w:t>電</w:t>
      </w:r>
      <w:r w:rsidRPr="00004E97">
        <w:rPr>
          <w:rFonts w:eastAsia="標楷體"/>
          <w:sz w:val="28"/>
          <w:szCs w:val="28"/>
        </w:rPr>
        <w:t>力之</w:t>
      </w:r>
      <w:r w:rsidRPr="00004E97">
        <w:rPr>
          <w:rFonts w:eastAsia="標楷體" w:hint="eastAsia"/>
          <w:sz w:val="28"/>
          <w:szCs w:val="28"/>
        </w:rPr>
        <w:t>標準機櫃、</w:t>
      </w:r>
      <w:r w:rsidR="00F82D92" w:rsidRPr="00004E97">
        <w:rPr>
          <w:rFonts w:eastAsia="標楷體" w:hint="eastAsia"/>
          <w:sz w:val="28"/>
          <w:szCs w:val="28"/>
        </w:rPr>
        <w:t>集中交易</w:t>
      </w:r>
      <w:r w:rsidR="00F82D92" w:rsidRPr="00004E97">
        <w:rPr>
          <w:rFonts w:eastAsia="標楷體"/>
          <w:sz w:val="28"/>
          <w:szCs w:val="28"/>
        </w:rPr>
        <w:t>及櫃檯</w:t>
      </w:r>
      <w:r w:rsidR="00F82D92" w:rsidRPr="00004E97">
        <w:rPr>
          <w:rFonts w:eastAsia="標楷體" w:hint="eastAsia"/>
          <w:sz w:val="28"/>
          <w:szCs w:val="28"/>
        </w:rPr>
        <w:t>買賣</w:t>
      </w:r>
      <w:r w:rsidRPr="00004E97">
        <w:rPr>
          <w:rFonts w:eastAsia="標楷體" w:hint="eastAsia"/>
          <w:sz w:val="28"/>
          <w:szCs w:val="28"/>
        </w:rPr>
        <w:t>兩</w:t>
      </w:r>
      <w:r w:rsidRPr="00004E97">
        <w:rPr>
          <w:rFonts w:eastAsia="標楷體"/>
          <w:sz w:val="28"/>
          <w:szCs w:val="28"/>
        </w:rPr>
        <w:t>個</w:t>
      </w:r>
      <w:r w:rsidRPr="00004E97">
        <w:rPr>
          <w:rFonts w:eastAsia="標楷體" w:hint="eastAsia"/>
          <w:sz w:val="28"/>
          <w:szCs w:val="28"/>
        </w:rPr>
        <w:t>市場交易、行情傳輸使用之</w:t>
      </w:r>
      <w:r w:rsidRPr="00004E97">
        <w:rPr>
          <w:rFonts w:ascii="Times New Roman" w:eastAsia="標楷體" w:hAnsi="Times New Roman" w:cs="Times New Roman"/>
          <w:sz w:val="28"/>
          <w:szCs w:val="28"/>
        </w:rPr>
        <w:t>100Mbps</w:t>
      </w:r>
      <w:r w:rsidRPr="00004E97">
        <w:rPr>
          <w:rFonts w:eastAsia="標楷體" w:hint="eastAsia"/>
          <w:sz w:val="28"/>
          <w:szCs w:val="28"/>
        </w:rPr>
        <w:t>線路各</w:t>
      </w:r>
      <w:r w:rsidRPr="00004E97">
        <w:rPr>
          <w:rFonts w:eastAsia="標楷體"/>
          <w:sz w:val="28"/>
          <w:szCs w:val="28"/>
        </w:rPr>
        <w:t>1</w:t>
      </w:r>
      <w:r w:rsidRPr="00004E97">
        <w:rPr>
          <w:rFonts w:eastAsia="標楷體" w:hint="eastAsia"/>
          <w:sz w:val="28"/>
          <w:szCs w:val="28"/>
        </w:rPr>
        <w:t>路（兩</w:t>
      </w:r>
      <w:r w:rsidRPr="00004E97">
        <w:rPr>
          <w:rFonts w:eastAsia="標楷體"/>
          <w:sz w:val="28"/>
          <w:szCs w:val="28"/>
        </w:rPr>
        <w:t>個市場共</w:t>
      </w:r>
      <w:r w:rsidRPr="00004E97">
        <w:rPr>
          <w:rFonts w:eastAsia="標楷體" w:hint="eastAsia"/>
          <w:sz w:val="28"/>
          <w:szCs w:val="28"/>
        </w:rPr>
        <w:t>計</w:t>
      </w:r>
      <w:r w:rsidRPr="00004E97">
        <w:rPr>
          <w:rFonts w:eastAsia="標楷體" w:hint="eastAsia"/>
          <w:sz w:val="28"/>
          <w:szCs w:val="28"/>
        </w:rPr>
        <w:t>4</w:t>
      </w:r>
      <w:r w:rsidRPr="00004E97">
        <w:rPr>
          <w:rFonts w:eastAsia="標楷體" w:hint="eastAsia"/>
          <w:sz w:val="28"/>
          <w:szCs w:val="28"/>
        </w:rPr>
        <w:t>條</w:t>
      </w:r>
      <w:r w:rsidRPr="00004E97">
        <w:rPr>
          <w:rFonts w:eastAsia="標楷體" w:hint="eastAsia"/>
          <w:sz w:val="28"/>
          <w:szCs w:val="28"/>
        </w:rPr>
        <w:t>100</w:t>
      </w:r>
      <w:r w:rsidRPr="00004E97">
        <w:rPr>
          <w:rFonts w:eastAsia="標楷體"/>
          <w:sz w:val="28"/>
          <w:szCs w:val="28"/>
        </w:rPr>
        <w:t>Mbps</w:t>
      </w:r>
      <w:r w:rsidRPr="00004E97">
        <w:rPr>
          <w:rFonts w:eastAsia="標楷體" w:hint="eastAsia"/>
          <w:sz w:val="28"/>
          <w:szCs w:val="28"/>
        </w:rPr>
        <w:t>線</w:t>
      </w:r>
      <w:r w:rsidRPr="00004E97">
        <w:rPr>
          <w:rFonts w:eastAsia="標楷體"/>
          <w:sz w:val="28"/>
          <w:szCs w:val="28"/>
        </w:rPr>
        <w:t>路）</w:t>
      </w:r>
      <w:r w:rsidRPr="00004E97">
        <w:rPr>
          <w:rFonts w:eastAsia="標楷體" w:hint="eastAsia"/>
          <w:sz w:val="28"/>
          <w:szCs w:val="28"/>
        </w:rPr>
        <w:t>，服務費新臺幣</w:t>
      </w:r>
      <w:r w:rsidRPr="00004E97">
        <w:rPr>
          <w:rFonts w:ascii="Times New Roman" w:eastAsia="標楷體" w:hAnsi="Times New Roman" w:cs="Times New Roman"/>
          <w:sz w:val="28"/>
          <w:szCs w:val="28"/>
        </w:rPr>
        <w:t>20</w:t>
      </w:r>
      <w:r w:rsidRPr="00004E97">
        <w:rPr>
          <w:rFonts w:eastAsia="標楷體" w:hint="eastAsia"/>
          <w:sz w:val="28"/>
          <w:szCs w:val="28"/>
        </w:rPr>
        <w:t>萬元</w:t>
      </w:r>
      <w:r w:rsidRPr="00004E97">
        <w:rPr>
          <w:rFonts w:eastAsia="標楷體"/>
          <w:sz w:val="28"/>
          <w:szCs w:val="28"/>
        </w:rPr>
        <w:t>/</w:t>
      </w:r>
      <w:r w:rsidRPr="00004E97">
        <w:rPr>
          <w:rFonts w:eastAsia="標楷體" w:hint="eastAsia"/>
          <w:sz w:val="28"/>
          <w:szCs w:val="28"/>
        </w:rPr>
        <w:t>櫃</w:t>
      </w:r>
      <w:r w:rsidRPr="00004E97">
        <w:rPr>
          <w:rFonts w:eastAsia="標楷體"/>
          <w:sz w:val="28"/>
          <w:szCs w:val="28"/>
        </w:rPr>
        <w:t>/</w:t>
      </w:r>
      <w:r w:rsidRPr="00004E97">
        <w:rPr>
          <w:rFonts w:eastAsia="標楷體" w:hint="eastAsia"/>
          <w:sz w:val="28"/>
          <w:szCs w:val="28"/>
        </w:rPr>
        <w:t>月；若提供</w:t>
      </w:r>
      <w:r w:rsidRPr="00004E97">
        <w:rPr>
          <w:rFonts w:ascii="Times New Roman" w:eastAsia="標楷體" w:hAnsi="Times New Roman" w:cs="Times New Roman"/>
          <w:sz w:val="28"/>
          <w:szCs w:val="28"/>
        </w:rPr>
        <w:t>5KW</w:t>
      </w:r>
      <w:r w:rsidRPr="00004E97">
        <w:rPr>
          <w:rFonts w:eastAsia="標楷體"/>
          <w:sz w:val="28"/>
          <w:szCs w:val="28"/>
        </w:rPr>
        <w:t>電力</w:t>
      </w:r>
      <w:r w:rsidRPr="00004E97">
        <w:rPr>
          <w:rFonts w:eastAsia="標楷體" w:hint="eastAsia"/>
          <w:sz w:val="28"/>
          <w:szCs w:val="28"/>
        </w:rPr>
        <w:t>者另加新臺幣</w:t>
      </w:r>
      <w:r w:rsidRPr="00004E97">
        <w:rPr>
          <w:rFonts w:ascii="Times New Roman" w:eastAsia="標楷體" w:hAnsi="Times New Roman" w:cs="Times New Roman"/>
          <w:sz w:val="28"/>
          <w:szCs w:val="28"/>
        </w:rPr>
        <w:t>0.5</w:t>
      </w:r>
      <w:r w:rsidRPr="00004E97">
        <w:rPr>
          <w:rFonts w:eastAsia="標楷體" w:hint="eastAsia"/>
          <w:sz w:val="28"/>
          <w:szCs w:val="28"/>
        </w:rPr>
        <w:t>萬元</w:t>
      </w:r>
      <w:r w:rsidRPr="00004E97">
        <w:rPr>
          <w:rFonts w:eastAsia="標楷體"/>
          <w:sz w:val="28"/>
          <w:szCs w:val="28"/>
        </w:rPr>
        <w:t>/</w:t>
      </w:r>
      <w:r w:rsidRPr="00004E97">
        <w:rPr>
          <w:rFonts w:eastAsia="標楷體"/>
          <w:sz w:val="28"/>
          <w:szCs w:val="28"/>
        </w:rPr>
        <w:t>櫃</w:t>
      </w:r>
      <w:r w:rsidRPr="00004E97">
        <w:rPr>
          <w:rFonts w:eastAsia="標楷體"/>
          <w:sz w:val="28"/>
          <w:szCs w:val="28"/>
        </w:rPr>
        <w:t>/</w:t>
      </w:r>
      <w:r w:rsidRPr="00004E97">
        <w:rPr>
          <w:rFonts w:eastAsia="標楷體"/>
          <w:sz w:val="28"/>
          <w:szCs w:val="28"/>
        </w:rPr>
        <w:t>月</w:t>
      </w:r>
      <w:r w:rsidRPr="00004E97">
        <w:rPr>
          <w:rFonts w:eastAsia="標楷體" w:hint="eastAsia"/>
          <w:sz w:val="28"/>
          <w:szCs w:val="28"/>
        </w:rPr>
        <w:t>。</w:t>
      </w:r>
    </w:p>
    <w:p w14:paraId="069DC886" w14:textId="77777777" w:rsidR="00112252" w:rsidRPr="00004E97" w:rsidRDefault="00112252" w:rsidP="00112252">
      <w:pPr>
        <w:spacing w:line="440" w:lineRule="exact"/>
        <w:ind w:leftChars="119" w:left="1134" w:hangingChars="303" w:hanging="848"/>
        <w:rPr>
          <w:rFonts w:ascii="Times New Roman" w:eastAsia="標楷體" w:hAnsi="Times New Roman" w:cs="Times New Roman"/>
          <w:sz w:val="28"/>
          <w:szCs w:val="28"/>
        </w:rPr>
      </w:pPr>
      <w:r w:rsidRPr="00004E97">
        <w:rPr>
          <w:rFonts w:eastAsia="標楷體"/>
          <w:sz w:val="28"/>
          <w:szCs w:val="28"/>
        </w:rPr>
        <w:t>（</w:t>
      </w:r>
      <w:r w:rsidRPr="00004E97">
        <w:rPr>
          <w:rFonts w:eastAsia="標楷體" w:hint="eastAsia"/>
          <w:sz w:val="28"/>
          <w:szCs w:val="28"/>
        </w:rPr>
        <w:t>四</w:t>
      </w:r>
      <w:r w:rsidRPr="00004E97">
        <w:rPr>
          <w:rFonts w:eastAsia="標楷體"/>
          <w:sz w:val="28"/>
          <w:szCs w:val="28"/>
        </w:rPr>
        <w:t>）</w:t>
      </w:r>
      <w:r w:rsidRPr="00004E97">
        <w:rPr>
          <w:rFonts w:ascii="Times New Roman" w:eastAsia="標楷體" w:hAnsi="Times New Roman" w:cs="Times New Roman"/>
          <w:sz w:val="28"/>
          <w:szCs w:val="28"/>
        </w:rPr>
        <w:tab/>
      </w:r>
      <w:r w:rsidRPr="00004E97">
        <w:rPr>
          <w:rFonts w:ascii="Times New Roman" w:eastAsia="標楷體" w:hAnsi="Times New Roman" w:cs="Times New Roman"/>
          <w:sz w:val="28"/>
          <w:szCs w:val="28"/>
        </w:rPr>
        <w:t>申請使用機櫃時，機櫃設定費新臺幣</w:t>
      </w:r>
      <w:r w:rsidRPr="00004E97">
        <w:rPr>
          <w:rFonts w:ascii="Times New Roman" w:eastAsia="標楷體" w:hAnsi="Times New Roman" w:cs="Times New Roman"/>
          <w:sz w:val="28"/>
          <w:szCs w:val="28"/>
        </w:rPr>
        <w:t>6</w:t>
      </w:r>
      <w:r w:rsidRPr="00004E97">
        <w:rPr>
          <w:rFonts w:ascii="Times New Roman" w:eastAsia="標楷體" w:hAnsi="Times New Roman" w:cs="Times New Roman"/>
          <w:sz w:val="28"/>
          <w:szCs w:val="28"/>
        </w:rPr>
        <w:t>千元</w:t>
      </w:r>
      <w:r w:rsidRPr="00004E97">
        <w:rPr>
          <w:rFonts w:ascii="Times New Roman" w:eastAsia="標楷體" w:hAnsi="Times New Roman" w:cs="Times New Roman"/>
          <w:sz w:val="28"/>
          <w:szCs w:val="28"/>
        </w:rPr>
        <w:t>/</w:t>
      </w:r>
      <w:r w:rsidRPr="00004E97">
        <w:rPr>
          <w:rFonts w:ascii="Times New Roman" w:eastAsia="標楷體" w:hAnsi="Times New Roman" w:cs="Times New Roman"/>
          <w:sz w:val="28"/>
          <w:szCs w:val="28"/>
        </w:rPr>
        <w:t>櫃（單位）。</w:t>
      </w:r>
    </w:p>
    <w:p w14:paraId="6E227194" w14:textId="77777777" w:rsidR="00112252" w:rsidRPr="00004E97" w:rsidRDefault="00112252" w:rsidP="00112252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7F82AFC1" w14:textId="46F4E60F" w:rsidR="00E417D0" w:rsidRPr="00004E97" w:rsidRDefault="00E417D0" w:rsidP="00E417D0">
      <w:pPr>
        <w:spacing w:line="440" w:lineRule="exact"/>
        <w:ind w:leftChars="119" w:left="1134" w:hangingChars="303" w:hanging="848"/>
        <w:rPr>
          <w:rFonts w:ascii="Times New Roman" w:eastAsia="標楷體" w:hAnsi="Times New Roman" w:cs="Times New Roman"/>
          <w:sz w:val="28"/>
          <w:szCs w:val="28"/>
        </w:rPr>
      </w:pPr>
    </w:p>
    <w:p w14:paraId="539D8097" w14:textId="77777777" w:rsidR="00E417D0" w:rsidRPr="00004E97" w:rsidRDefault="00E417D0" w:rsidP="00E417D0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5C5AF5E6" w14:textId="77777777" w:rsidR="00E417D0" w:rsidRPr="00004E97" w:rsidRDefault="00E417D0" w:rsidP="00E417D0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004E97">
        <w:rPr>
          <w:rFonts w:ascii="Times New Roman" w:eastAsia="標楷體" w:hAnsi="Times New Roman" w:cs="Times New Roman"/>
          <w:sz w:val="28"/>
          <w:szCs w:val="28"/>
        </w:rPr>
        <w:t>二、加值服務收費標準</w:t>
      </w:r>
    </w:p>
    <w:p w14:paraId="2898589D" w14:textId="5E79AE65" w:rsidR="00E417D0" w:rsidRPr="00004E97" w:rsidRDefault="00E417D0" w:rsidP="00E417D0">
      <w:pPr>
        <w:spacing w:line="440" w:lineRule="exact"/>
        <w:ind w:leftChars="119" w:left="1134" w:hangingChars="303" w:hanging="848"/>
        <w:rPr>
          <w:rFonts w:ascii="Times New Roman" w:eastAsia="標楷體" w:hAnsi="Times New Roman" w:cs="Times New Roman"/>
          <w:sz w:val="28"/>
          <w:szCs w:val="28"/>
        </w:rPr>
      </w:pPr>
      <w:r w:rsidRPr="00004E97">
        <w:rPr>
          <w:rFonts w:ascii="Times New Roman" w:eastAsia="標楷體" w:hAnsi="Times New Roman" w:cs="Times New Roman"/>
          <w:sz w:val="28"/>
          <w:szCs w:val="28"/>
        </w:rPr>
        <w:t>（一）</w:t>
      </w:r>
      <w:r w:rsidRPr="00004E97">
        <w:rPr>
          <w:rFonts w:ascii="Times New Roman" w:eastAsia="標楷體" w:hAnsi="Times New Roman" w:cs="Times New Roman"/>
          <w:sz w:val="28"/>
          <w:szCs w:val="28"/>
        </w:rPr>
        <w:tab/>
      </w:r>
      <w:r w:rsidRPr="00004E97">
        <w:rPr>
          <w:rFonts w:ascii="Times New Roman" w:eastAsia="標楷體" w:hAnsi="Times New Roman" w:cs="Times New Roman"/>
          <w:sz w:val="28"/>
          <w:szCs w:val="28"/>
        </w:rPr>
        <w:t>機櫃遷移費用新臺幣</w:t>
      </w:r>
      <w:r w:rsidRPr="00004E97">
        <w:rPr>
          <w:rFonts w:ascii="Times New Roman" w:eastAsia="標楷體" w:hAnsi="Times New Roman" w:cs="Times New Roman"/>
          <w:sz w:val="28"/>
          <w:szCs w:val="28"/>
        </w:rPr>
        <w:t>6</w:t>
      </w:r>
      <w:r w:rsidRPr="00004E97">
        <w:rPr>
          <w:rFonts w:ascii="Times New Roman" w:eastAsia="標楷體" w:hAnsi="Times New Roman" w:cs="Times New Roman"/>
          <w:sz w:val="28"/>
          <w:szCs w:val="28"/>
        </w:rPr>
        <w:t>千元</w:t>
      </w:r>
      <w:r w:rsidRPr="00004E97">
        <w:rPr>
          <w:rFonts w:ascii="Times New Roman" w:eastAsia="標楷體" w:hAnsi="Times New Roman" w:cs="Times New Roman"/>
          <w:sz w:val="28"/>
          <w:szCs w:val="28"/>
        </w:rPr>
        <w:t>/</w:t>
      </w:r>
      <w:r w:rsidRPr="00004E97">
        <w:rPr>
          <w:rFonts w:ascii="Times New Roman" w:eastAsia="標楷體" w:hAnsi="Times New Roman" w:cs="Times New Roman"/>
          <w:sz w:val="28"/>
          <w:szCs w:val="28"/>
        </w:rPr>
        <w:t>櫃</w:t>
      </w:r>
      <w:r w:rsidR="000568E9" w:rsidRPr="00004E97">
        <w:rPr>
          <w:rFonts w:ascii="Times New Roman" w:eastAsia="標楷體" w:hAnsi="Times New Roman" w:cs="Times New Roman"/>
          <w:sz w:val="28"/>
          <w:szCs w:val="28"/>
        </w:rPr>
        <w:t>（</w:t>
      </w:r>
      <w:r w:rsidRPr="00004E97">
        <w:rPr>
          <w:rFonts w:ascii="Times New Roman" w:eastAsia="標楷體" w:hAnsi="Times New Roman" w:cs="Times New Roman"/>
          <w:sz w:val="28"/>
          <w:szCs w:val="28"/>
        </w:rPr>
        <w:t>單位</w:t>
      </w:r>
      <w:r w:rsidR="000568E9" w:rsidRPr="00004E97">
        <w:rPr>
          <w:rFonts w:ascii="Times New Roman" w:eastAsia="標楷體" w:hAnsi="Times New Roman" w:cs="Times New Roman"/>
          <w:sz w:val="28"/>
          <w:szCs w:val="28"/>
        </w:rPr>
        <w:t>）</w:t>
      </w:r>
      <w:r w:rsidRPr="00004E97">
        <w:rPr>
          <w:rFonts w:ascii="Times New Roman" w:eastAsia="標楷體" w:hAnsi="Times New Roman" w:cs="Times New Roman"/>
          <w:sz w:val="28"/>
          <w:szCs w:val="28"/>
        </w:rPr>
        <w:t>/</w:t>
      </w:r>
      <w:r w:rsidRPr="00004E97">
        <w:rPr>
          <w:rFonts w:ascii="Times New Roman" w:eastAsia="標楷體" w:hAnsi="Times New Roman" w:cs="Times New Roman"/>
          <w:sz w:val="28"/>
          <w:szCs w:val="28"/>
        </w:rPr>
        <w:t>次。</w:t>
      </w:r>
    </w:p>
    <w:p w14:paraId="778C53A0" w14:textId="7165950F" w:rsidR="00E417D0" w:rsidRPr="00004E97" w:rsidRDefault="00E417D0" w:rsidP="00E417D0">
      <w:pPr>
        <w:spacing w:line="440" w:lineRule="exact"/>
        <w:ind w:leftChars="119" w:left="1134" w:hangingChars="303" w:hanging="848"/>
        <w:rPr>
          <w:rFonts w:ascii="Times New Roman" w:eastAsia="標楷體" w:hAnsi="Times New Roman" w:cs="Times New Roman"/>
          <w:sz w:val="28"/>
          <w:szCs w:val="28"/>
        </w:rPr>
      </w:pPr>
      <w:r w:rsidRPr="00004E97">
        <w:rPr>
          <w:rFonts w:ascii="Times New Roman" w:eastAsia="標楷體" w:hAnsi="Times New Roman" w:cs="Times New Roman"/>
          <w:sz w:val="28"/>
          <w:szCs w:val="28"/>
        </w:rPr>
        <w:t>（二）</w:t>
      </w:r>
      <w:r w:rsidRPr="00004E97">
        <w:rPr>
          <w:rFonts w:ascii="Times New Roman" w:eastAsia="標楷體" w:hAnsi="Times New Roman" w:cs="Times New Roman"/>
          <w:sz w:val="28"/>
          <w:szCs w:val="28"/>
        </w:rPr>
        <w:tab/>
      </w:r>
      <w:r w:rsidRPr="00004E97">
        <w:rPr>
          <w:rFonts w:ascii="Times New Roman" w:eastAsia="標楷體" w:hAnsi="Times New Roman" w:cs="Times New Roman"/>
          <w:sz w:val="28"/>
          <w:szCs w:val="28"/>
        </w:rPr>
        <w:t>機櫃保留費用新臺幣</w:t>
      </w:r>
      <w:r w:rsidRPr="00004E97">
        <w:rPr>
          <w:rFonts w:ascii="Times New Roman" w:eastAsia="標楷體" w:hAnsi="Times New Roman" w:cs="Times New Roman"/>
          <w:sz w:val="28"/>
          <w:szCs w:val="28"/>
        </w:rPr>
        <w:t>3</w:t>
      </w:r>
      <w:r w:rsidRPr="00004E97">
        <w:rPr>
          <w:rFonts w:ascii="Times New Roman" w:eastAsia="標楷體" w:hAnsi="Times New Roman" w:cs="Times New Roman"/>
          <w:sz w:val="28"/>
          <w:szCs w:val="28"/>
        </w:rPr>
        <w:t>萬元</w:t>
      </w:r>
      <w:r w:rsidRPr="00004E97">
        <w:rPr>
          <w:rFonts w:ascii="Times New Roman" w:eastAsia="標楷體" w:hAnsi="Times New Roman" w:cs="Times New Roman"/>
          <w:sz w:val="28"/>
          <w:szCs w:val="28"/>
        </w:rPr>
        <w:t>/</w:t>
      </w:r>
      <w:r w:rsidRPr="00004E97">
        <w:rPr>
          <w:rFonts w:ascii="Times New Roman" w:eastAsia="標楷體" w:hAnsi="Times New Roman" w:cs="Times New Roman"/>
          <w:sz w:val="28"/>
          <w:szCs w:val="28"/>
        </w:rPr>
        <w:t>櫃</w:t>
      </w:r>
      <w:r w:rsidR="000568E9" w:rsidRPr="00004E97">
        <w:rPr>
          <w:rFonts w:ascii="Times New Roman" w:eastAsia="標楷體" w:hAnsi="Times New Roman" w:cs="Times New Roman"/>
          <w:sz w:val="28"/>
          <w:szCs w:val="28"/>
        </w:rPr>
        <w:t>（</w:t>
      </w:r>
      <w:r w:rsidRPr="00004E97">
        <w:rPr>
          <w:rFonts w:ascii="Times New Roman" w:eastAsia="標楷體" w:hAnsi="Times New Roman" w:cs="Times New Roman"/>
          <w:sz w:val="28"/>
          <w:szCs w:val="28"/>
        </w:rPr>
        <w:t>單位</w:t>
      </w:r>
      <w:r w:rsidR="000568E9" w:rsidRPr="00004E97">
        <w:rPr>
          <w:rFonts w:ascii="Times New Roman" w:eastAsia="標楷體" w:hAnsi="Times New Roman" w:cs="Times New Roman"/>
          <w:sz w:val="28"/>
          <w:szCs w:val="28"/>
        </w:rPr>
        <w:t>）</w:t>
      </w:r>
      <w:r w:rsidRPr="00004E97">
        <w:rPr>
          <w:rFonts w:ascii="Times New Roman" w:eastAsia="標楷體" w:hAnsi="Times New Roman" w:cs="Times New Roman"/>
          <w:sz w:val="28"/>
          <w:szCs w:val="28"/>
        </w:rPr>
        <w:t>/</w:t>
      </w:r>
      <w:r w:rsidRPr="00004E97">
        <w:rPr>
          <w:rFonts w:ascii="Times New Roman" w:eastAsia="標楷體" w:hAnsi="Times New Roman" w:cs="Times New Roman"/>
          <w:sz w:val="28"/>
          <w:szCs w:val="28"/>
        </w:rPr>
        <w:t>月，保留期限為</w:t>
      </w:r>
      <w:r w:rsidR="00591716" w:rsidRPr="00004E97">
        <w:rPr>
          <w:rFonts w:ascii="Times New Roman" w:eastAsia="標楷體" w:hAnsi="Times New Roman" w:cs="Times New Roman"/>
          <w:sz w:val="28"/>
          <w:szCs w:val="28"/>
        </w:rPr>
        <w:t>本</w:t>
      </w:r>
      <w:r w:rsidR="00591716" w:rsidRPr="00004E97">
        <w:rPr>
          <w:rFonts w:ascii="Times New Roman" w:eastAsia="標楷體" w:hAnsi="Times New Roman" w:cs="Times New Roman" w:hint="eastAsia"/>
          <w:sz w:val="28"/>
          <w:szCs w:val="28"/>
        </w:rPr>
        <w:t>中心</w:t>
      </w:r>
      <w:r w:rsidRPr="00004E97">
        <w:rPr>
          <w:rFonts w:ascii="Times New Roman" w:eastAsia="標楷體" w:hAnsi="Times New Roman" w:cs="Times New Roman"/>
          <w:sz w:val="28"/>
          <w:szCs w:val="28"/>
        </w:rPr>
        <w:t>核准日起六個月。</w:t>
      </w:r>
    </w:p>
    <w:p w14:paraId="3A3F8988" w14:textId="77777777" w:rsidR="00112252" w:rsidRPr="00004E97" w:rsidRDefault="00E417D0" w:rsidP="00112252">
      <w:pPr>
        <w:spacing w:line="440" w:lineRule="exact"/>
        <w:ind w:leftChars="119" w:left="1134" w:hangingChars="303" w:hanging="848"/>
        <w:rPr>
          <w:rFonts w:eastAsia="標楷體"/>
          <w:sz w:val="28"/>
          <w:szCs w:val="28"/>
        </w:rPr>
      </w:pPr>
      <w:r w:rsidRPr="00004E97">
        <w:rPr>
          <w:rFonts w:ascii="Times New Roman" w:eastAsia="標楷體" w:hAnsi="Times New Roman" w:cs="Times New Roman"/>
          <w:sz w:val="28"/>
          <w:szCs w:val="28"/>
        </w:rPr>
        <w:t>（三）</w:t>
      </w:r>
      <w:r w:rsidR="00112252" w:rsidRPr="00004E97">
        <w:rPr>
          <w:rFonts w:ascii="Times New Roman" w:eastAsia="標楷體" w:hAnsi="Times New Roman" w:cs="Times New Roman"/>
          <w:sz w:val="28"/>
          <w:szCs w:val="28"/>
        </w:rPr>
        <w:tab/>
      </w:r>
      <w:r w:rsidR="00112252" w:rsidRPr="00004E97">
        <w:rPr>
          <w:rFonts w:ascii="Times New Roman" w:eastAsia="標楷體" w:hAnsi="Times New Roman" w:cs="Times New Roman"/>
          <w:sz w:val="28"/>
          <w:szCs w:val="28"/>
        </w:rPr>
        <w:t>增加供申請交易</w:t>
      </w:r>
      <w:r w:rsidR="00112252" w:rsidRPr="00004E97">
        <w:rPr>
          <w:rFonts w:eastAsia="標楷體" w:hint="eastAsia"/>
          <w:sz w:val="28"/>
          <w:szCs w:val="28"/>
        </w:rPr>
        <w:t>或</w:t>
      </w:r>
      <w:r w:rsidR="00112252" w:rsidRPr="00004E97">
        <w:rPr>
          <w:rFonts w:ascii="Times New Roman" w:eastAsia="標楷體" w:hAnsi="Times New Roman" w:cs="Times New Roman"/>
          <w:sz w:val="28"/>
          <w:szCs w:val="28"/>
        </w:rPr>
        <w:t>行情傳輸使用之線路費用</w:t>
      </w:r>
      <w:r w:rsidR="00112252" w:rsidRPr="00004E97">
        <w:rPr>
          <w:rFonts w:eastAsia="標楷體" w:hint="eastAsia"/>
          <w:sz w:val="28"/>
          <w:szCs w:val="28"/>
        </w:rPr>
        <w:t>：</w:t>
      </w:r>
    </w:p>
    <w:p w14:paraId="328C0711" w14:textId="77777777" w:rsidR="00112252" w:rsidRPr="00004E97" w:rsidRDefault="00112252" w:rsidP="00112252">
      <w:pPr>
        <w:spacing w:line="440" w:lineRule="exact"/>
        <w:ind w:leftChars="472" w:left="1455" w:hangingChars="115" w:hanging="322"/>
        <w:rPr>
          <w:rFonts w:eastAsia="標楷體"/>
          <w:sz w:val="28"/>
          <w:szCs w:val="28"/>
        </w:rPr>
      </w:pPr>
      <w:r w:rsidRPr="00004E97">
        <w:rPr>
          <w:rFonts w:ascii="Times New Roman" w:eastAsia="標楷體" w:hAnsi="Times New Roman" w:cs="Times New Roman"/>
          <w:sz w:val="28"/>
          <w:szCs w:val="28"/>
        </w:rPr>
        <w:t>1.</w:t>
      </w:r>
      <w:r w:rsidRPr="00004E97">
        <w:rPr>
          <w:rFonts w:hint="eastAsia"/>
        </w:rPr>
        <w:t xml:space="preserve"> </w:t>
      </w:r>
      <w:r w:rsidRPr="00004E97">
        <w:rPr>
          <w:rFonts w:eastAsia="標楷體" w:hint="eastAsia"/>
          <w:sz w:val="28"/>
          <w:szCs w:val="28"/>
        </w:rPr>
        <w:t>為機櫃備援必需之線路，</w:t>
      </w:r>
      <w:r w:rsidRPr="00004E97">
        <w:rPr>
          <w:rFonts w:ascii="Times New Roman" w:eastAsia="標楷體" w:hAnsi="Times New Roman" w:cs="Times New Roman"/>
          <w:sz w:val="28"/>
          <w:szCs w:val="28"/>
        </w:rPr>
        <w:t>100Mbps</w:t>
      </w:r>
      <w:r w:rsidRPr="00004E97">
        <w:rPr>
          <w:rFonts w:eastAsia="標楷體" w:hint="eastAsia"/>
          <w:sz w:val="28"/>
          <w:szCs w:val="28"/>
        </w:rPr>
        <w:t>線路新臺幣</w:t>
      </w:r>
      <w:r w:rsidRPr="00004E97">
        <w:rPr>
          <w:rFonts w:ascii="Times New Roman" w:eastAsia="標楷體" w:hAnsi="Times New Roman" w:cs="Times New Roman"/>
          <w:sz w:val="28"/>
          <w:szCs w:val="28"/>
        </w:rPr>
        <w:t>3.5</w:t>
      </w:r>
      <w:r w:rsidRPr="00004E97">
        <w:rPr>
          <w:rFonts w:eastAsia="標楷體" w:hint="eastAsia"/>
          <w:sz w:val="28"/>
          <w:szCs w:val="28"/>
        </w:rPr>
        <w:t>萬元</w:t>
      </w:r>
      <w:r w:rsidRPr="00004E97">
        <w:rPr>
          <w:rFonts w:eastAsia="標楷體" w:hint="eastAsia"/>
          <w:sz w:val="28"/>
          <w:szCs w:val="28"/>
        </w:rPr>
        <w:t>/</w:t>
      </w:r>
      <w:r w:rsidRPr="00004E97">
        <w:rPr>
          <w:rFonts w:eastAsia="標楷體" w:hint="eastAsia"/>
          <w:sz w:val="28"/>
          <w:szCs w:val="28"/>
        </w:rPr>
        <w:t>路</w:t>
      </w:r>
      <w:r w:rsidRPr="00004E97">
        <w:rPr>
          <w:rFonts w:eastAsia="標楷體" w:hint="eastAsia"/>
          <w:sz w:val="28"/>
          <w:szCs w:val="28"/>
        </w:rPr>
        <w:t>/</w:t>
      </w:r>
      <w:r w:rsidRPr="00004E97">
        <w:rPr>
          <w:rFonts w:eastAsia="標楷體" w:hint="eastAsia"/>
          <w:sz w:val="28"/>
          <w:szCs w:val="28"/>
        </w:rPr>
        <w:t>月，每個市場交易或行情傳輸使用線路以一條為限。</w:t>
      </w:r>
    </w:p>
    <w:p w14:paraId="40F7D6CA" w14:textId="77777777" w:rsidR="00112252" w:rsidRPr="00004E97" w:rsidRDefault="00112252" w:rsidP="00112252">
      <w:pPr>
        <w:spacing w:line="440" w:lineRule="exact"/>
        <w:ind w:leftChars="472" w:left="1455" w:hangingChars="115" w:hanging="322"/>
        <w:rPr>
          <w:rFonts w:eastAsia="標楷體"/>
          <w:sz w:val="28"/>
          <w:szCs w:val="28"/>
        </w:rPr>
      </w:pPr>
      <w:r w:rsidRPr="00004E97">
        <w:rPr>
          <w:rFonts w:ascii="Times New Roman" w:eastAsia="標楷體" w:hAnsi="Times New Roman" w:cs="Times New Roman"/>
          <w:sz w:val="28"/>
          <w:szCs w:val="28"/>
        </w:rPr>
        <w:t>2.</w:t>
      </w:r>
      <w:r w:rsidRPr="00004E97">
        <w:rPr>
          <w:rFonts w:eastAsia="標楷體"/>
          <w:sz w:val="28"/>
          <w:szCs w:val="28"/>
        </w:rPr>
        <w:t xml:space="preserve"> </w:t>
      </w:r>
      <w:r w:rsidRPr="00004E97">
        <w:rPr>
          <w:rFonts w:eastAsia="標楷體" w:hint="eastAsia"/>
          <w:sz w:val="28"/>
          <w:szCs w:val="28"/>
        </w:rPr>
        <w:t>為業務需要增加之</w:t>
      </w:r>
      <w:r w:rsidRPr="00004E97">
        <w:rPr>
          <w:rFonts w:eastAsia="標楷體"/>
          <w:sz w:val="28"/>
          <w:szCs w:val="28"/>
        </w:rPr>
        <w:t>交易</w:t>
      </w:r>
      <w:r w:rsidRPr="00004E97">
        <w:rPr>
          <w:rFonts w:eastAsia="標楷體" w:hint="eastAsia"/>
          <w:sz w:val="28"/>
          <w:szCs w:val="28"/>
        </w:rPr>
        <w:t>或</w:t>
      </w:r>
      <w:r w:rsidRPr="00004E97">
        <w:rPr>
          <w:rFonts w:eastAsia="標楷體"/>
          <w:sz w:val="28"/>
          <w:szCs w:val="28"/>
        </w:rPr>
        <w:t>行情傳輸使用</w:t>
      </w:r>
      <w:r w:rsidRPr="00004E97">
        <w:rPr>
          <w:rFonts w:eastAsia="標楷體" w:hint="eastAsia"/>
          <w:sz w:val="28"/>
          <w:szCs w:val="28"/>
        </w:rPr>
        <w:t>線路：</w:t>
      </w:r>
    </w:p>
    <w:p w14:paraId="7EF7E563" w14:textId="77777777" w:rsidR="00112252" w:rsidRPr="00004E97" w:rsidRDefault="00112252" w:rsidP="00112252">
      <w:pPr>
        <w:spacing w:line="440" w:lineRule="exact"/>
        <w:ind w:leftChars="591" w:left="1874" w:hangingChars="163" w:hanging="456"/>
        <w:rPr>
          <w:rFonts w:eastAsia="標楷體"/>
          <w:sz w:val="28"/>
          <w:szCs w:val="28"/>
        </w:rPr>
      </w:pPr>
      <w:r w:rsidRPr="00004E97">
        <w:rPr>
          <w:rFonts w:ascii="Times New Roman" w:eastAsia="標楷體" w:hAnsi="Times New Roman" w:cs="Times New Roman"/>
          <w:sz w:val="28"/>
          <w:szCs w:val="28"/>
        </w:rPr>
        <w:t>(1) 100Mbps</w:t>
      </w:r>
      <w:r w:rsidRPr="00004E97">
        <w:rPr>
          <w:rFonts w:eastAsia="標楷體" w:hint="eastAsia"/>
          <w:sz w:val="28"/>
          <w:szCs w:val="28"/>
        </w:rPr>
        <w:t>線路：新臺幣</w:t>
      </w:r>
      <w:r w:rsidRPr="00004E97">
        <w:rPr>
          <w:rFonts w:ascii="Times New Roman" w:eastAsia="標楷體" w:hAnsi="Times New Roman" w:cs="Times New Roman"/>
          <w:sz w:val="28"/>
          <w:szCs w:val="28"/>
        </w:rPr>
        <w:t>7</w:t>
      </w:r>
      <w:r w:rsidRPr="00004E97">
        <w:rPr>
          <w:rFonts w:eastAsia="標楷體" w:hint="eastAsia"/>
          <w:sz w:val="28"/>
          <w:szCs w:val="28"/>
        </w:rPr>
        <w:t>萬元</w:t>
      </w:r>
      <w:r w:rsidRPr="00004E97">
        <w:rPr>
          <w:rFonts w:eastAsia="標楷體"/>
          <w:sz w:val="28"/>
          <w:szCs w:val="28"/>
        </w:rPr>
        <w:t>/</w:t>
      </w:r>
      <w:r w:rsidRPr="00004E97">
        <w:rPr>
          <w:rFonts w:eastAsia="標楷體" w:hint="eastAsia"/>
          <w:sz w:val="28"/>
          <w:szCs w:val="28"/>
        </w:rPr>
        <w:t>路</w:t>
      </w:r>
      <w:r w:rsidRPr="00004E97">
        <w:rPr>
          <w:rFonts w:eastAsia="標楷體"/>
          <w:sz w:val="28"/>
          <w:szCs w:val="28"/>
        </w:rPr>
        <w:t>/</w:t>
      </w:r>
      <w:r w:rsidRPr="00004E97">
        <w:rPr>
          <w:rFonts w:eastAsia="標楷體" w:hint="eastAsia"/>
          <w:sz w:val="28"/>
          <w:szCs w:val="28"/>
        </w:rPr>
        <w:t>月。</w:t>
      </w:r>
    </w:p>
    <w:p w14:paraId="0727F749" w14:textId="77777777" w:rsidR="00112252" w:rsidRPr="00004E97" w:rsidRDefault="00112252" w:rsidP="00112252">
      <w:pPr>
        <w:spacing w:line="440" w:lineRule="exact"/>
        <w:ind w:leftChars="119" w:left="1134" w:hangingChars="303" w:hanging="848"/>
        <w:rPr>
          <w:rFonts w:ascii="Times New Roman" w:eastAsia="標楷體" w:hAnsi="Times New Roman" w:cs="Times New Roman"/>
          <w:sz w:val="28"/>
          <w:szCs w:val="28"/>
        </w:rPr>
      </w:pPr>
      <w:r w:rsidRPr="00004E97">
        <w:rPr>
          <w:rFonts w:eastAsia="標楷體" w:hint="eastAsia"/>
          <w:sz w:val="28"/>
          <w:szCs w:val="28"/>
        </w:rPr>
        <w:t xml:space="preserve">        </w:t>
      </w:r>
      <w:r w:rsidRPr="00004E97">
        <w:rPr>
          <w:rFonts w:ascii="Times New Roman" w:eastAsia="標楷體" w:hAnsi="Times New Roman" w:cs="Times New Roman"/>
          <w:sz w:val="28"/>
          <w:szCs w:val="28"/>
        </w:rPr>
        <w:t>(2) 1Gbps</w:t>
      </w:r>
      <w:r w:rsidRPr="00004E97">
        <w:rPr>
          <w:rFonts w:eastAsia="標楷體" w:hint="eastAsia"/>
          <w:sz w:val="28"/>
          <w:szCs w:val="28"/>
        </w:rPr>
        <w:t>線</w:t>
      </w:r>
      <w:r w:rsidRPr="00004E97">
        <w:rPr>
          <w:rFonts w:eastAsia="標楷體"/>
          <w:sz w:val="28"/>
          <w:szCs w:val="28"/>
        </w:rPr>
        <w:t>路</w:t>
      </w:r>
      <w:r w:rsidRPr="00004E97">
        <w:rPr>
          <w:rFonts w:eastAsia="標楷體" w:hint="eastAsia"/>
          <w:sz w:val="28"/>
          <w:szCs w:val="28"/>
        </w:rPr>
        <w:t>：新臺幣</w:t>
      </w:r>
      <w:r w:rsidRPr="00004E97">
        <w:rPr>
          <w:rFonts w:ascii="Times New Roman" w:eastAsia="標楷體" w:hAnsi="Times New Roman" w:cs="Times New Roman"/>
          <w:sz w:val="28"/>
          <w:szCs w:val="28"/>
        </w:rPr>
        <w:t>27</w:t>
      </w:r>
      <w:r w:rsidRPr="00004E97">
        <w:rPr>
          <w:rFonts w:eastAsia="標楷體" w:hint="eastAsia"/>
          <w:sz w:val="28"/>
          <w:szCs w:val="28"/>
        </w:rPr>
        <w:t>萬元</w:t>
      </w:r>
      <w:r w:rsidRPr="00004E97">
        <w:rPr>
          <w:rFonts w:eastAsia="標楷體"/>
          <w:sz w:val="28"/>
          <w:szCs w:val="28"/>
        </w:rPr>
        <w:t>/</w:t>
      </w:r>
      <w:r w:rsidRPr="00004E97">
        <w:rPr>
          <w:rFonts w:eastAsia="標楷體" w:hint="eastAsia"/>
          <w:sz w:val="28"/>
          <w:szCs w:val="28"/>
        </w:rPr>
        <w:t>路</w:t>
      </w:r>
      <w:r w:rsidRPr="00004E97">
        <w:rPr>
          <w:rFonts w:eastAsia="標楷體"/>
          <w:sz w:val="28"/>
          <w:szCs w:val="28"/>
        </w:rPr>
        <w:t>/</w:t>
      </w:r>
      <w:r w:rsidRPr="00004E97">
        <w:rPr>
          <w:rFonts w:eastAsia="標楷體" w:hint="eastAsia"/>
          <w:sz w:val="28"/>
          <w:szCs w:val="28"/>
        </w:rPr>
        <w:t>月。</w:t>
      </w:r>
      <w:r w:rsidRPr="00004E97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5882C067" w14:textId="334835D9" w:rsidR="00E417D0" w:rsidRPr="00004E97" w:rsidRDefault="00E417D0" w:rsidP="00E417D0">
      <w:pPr>
        <w:spacing w:line="440" w:lineRule="exact"/>
        <w:ind w:leftChars="119" w:left="1134" w:hangingChars="303" w:hanging="848"/>
        <w:rPr>
          <w:rFonts w:ascii="Times New Roman" w:eastAsia="標楷體" w:hAnsi="Times New Roman" w:cs="Times New Roman"/>
          <w:sz w:val="28"/>
          <w:szCs w:val="28"/>
        </w:rPr>
      </w:pPr>
      <w:r w:rsidRPr="00004E9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004E97">
        <w:rPr>
          <w:rFonts w:ascii="Times New Roman" w:eastAsia="標楷體" w:hAnsi="Times New Roman" w:cs="Times New Roman"/>
          <w:sz w:val="28"/>
          <w:szCs w:val="28"/>
        </w:rPr>
        <w:t>（四）</w:t>
      </w:r>
      <w:r w:rsidR="00160D10" w:rsidRPr="00E45AFA">
        <w:rPr>
          <w:rFonts w:eastAsia="標楷體"/>
          <w:color w:val="FF0000"/>
          <w:sz w:val="28"/>
          <w:szCs w:val="28"/>
          <w:u w:val="single"/>
        </w:rPr>
        <w:t>使用者</w:t>
      </w:r>
      <w:r w:rsidR="00160D10" w:rsidRPr="00E45AFA">
        <w:rPr>
          <w:rFonts w:eastAsia="標楷體" w:hint="eastAsia"/>
          <w:color w:val="FF0000"/>
          <w:sz w:val="28"/>
          <w:szCs w:val="28"/>
          <w:u w:val="single"/>
        </w:rPr>
        <w:t>申請</w:t>
      </w:r>
      <w:r w:rsidR="00160D10" w:rsidRPr="00E45AFA">
        <w:rPr>
          <w:rFonts w:eastAsia="標楷體"/>
          <w:color w:val="FF0000"/>
          <w:sz w:val="28"/>
          <w:szCs w:val="28"/>
          <w:u w:val="single"/>
        </w:rPr>
        <w:t>主機共置機櫃連</w:t>
      </w:r>
      <w:r w:rsidR="00160D10" w:rsidRPr="00E45AFA">
        <w:rPr>
          <w:rFonts w:eastAsia="標楷體" w:hint="eastAsia"/>
          <w:color w:val="FF0000"/>
          <w:sz w:val="28"/>
          <w:szCs w:val="28"/>
          <w:u w:val="single"/>
        </w:rPr>
        <w:t>接後</w:t>
      </w:r>
      <w:r w:rsidR="00160D10" w:rsidRPr="009D3E7C">
        <w:rPr>
          <w:rFonts w:eastAsia="標楷體"/>
          <w:color w:val="000000" w:themeColor="text1"/>
          <w:sz w:val="28"/>
          <w:szCs w:val="28"/>
        </w:rPr>
        <w:t>端</w:t>
      </w:r>
      <w:r w:rsidR="00160D10" w:rsidRPr="003D1C12">
        <w:rPr>
          <w:rFonts w:eastAsia="標楷體"/>
          <w:color w:val="000000" w:themeColor="text1"/>
          <w:sz w:val="28"/>
          <w:szCs w:val="28"/>
        </w:rPr>
        <w:t>之</w:t>
      </w:r>
      <w:r w:rsidR="00160D10" w:rsidRPr="009D3E7C">
        <w:rPr>
          <w:rFonts w:eastAsia="標楷體"/>
          <w:color w:val="000000" w:themeColor="text1"/>
          <w:sz w:val="28"/>
          <w:szCs w:val="28"/>
        </w:rPr>
        <w:t>電信公司數據專線，使用者</w:t>
      </w:r>
      <w:r w:rsidR="00160D10" w:rsidRPr="00E45AFA">
        <w:rPr>
          <w:rFonts w:eastAsia="標楷體" w:hint="eastAsia"/>
          <w:color w:val="FF0000"/>
          <w:sz w:val="28"/>
          <w:szCs w:val="28"/>
          <w:u w:val="single"/>
        </w:rPr>
        <w:t>應</w:t>
      </w:r>
      <w:r w:rsidR="00160D10" w:rsidRPr="009D3E7C">
        <w:rPr>
          <w:rFonts w:eastAsia="標楷體"/>
          <w:color w:val="000000" w:themeColor="text1"/>
          <w:sz w:val="28"/>
          <w:szCs w:val="28"/>
        </w:rPr>
        <w:t>自行決定電信公司及頻寬</w:t>
      </w:r>
      <w:r w:rsidR="00160D10" w:rsidRPr="00004E97">
        <w:rPr>
          <w:rFonts w:ascii="Times New Roman" w:eastAsia="標楷體" w:hAnsi="Times New Roman" w:cs="Times New Roman" w:hint="eastAsia"/>
          <w:sz w:val="28"/>
          <w:szCs w:val="28"/>
        </w:rPr>
        <w:t>與負擔相關費用</w:t>
      </w:r>
      <w:r w:rsidR="00160D10" w:rsidRPr="00004E97">
        <w:rPr>
          <w:rFonts w:ascii="Times New Roman" w:eastAsia="標楷體" w:hAnsi="Times New Roman" w:cs="Times New Roman"/>
          <w:sz w:val="28"/>
          <w:szCs w:val="28"/>
        </w:rPr>
        <w:t>，</w:t>
      </w:r>
      <w:r w:rsidR="00160D10" w:rsidRPr="00004E97">
        <w:rPr>
          <w:rFonts w:ascii="Times New Roman" w:eastAsia="標楷體" w:hAnsi="Times New Roman" w:cs="Times New Roman" w:hint="eastAsia"/>
          <w:sz w:val="28"/>
          <w:szCs w:val="28"/>
        </w:rPr>
        <w:t>並由本中心或本中心委託之人依各電信公司優惠價代為承租及繳費（含接線費）</w:t>
      </w:r>
      <w:r w:rsidR="00160D10" w:rsidRPr="00004E97">
        <w:rPr>
          <w:rFonts w:ascii="Times New Roman" w:eastAsia="標楷體" w:hAnsi="Times New Roman" w:cs="Times New Roman"/>
          <w:sz w:val="28"/>
          <w:szCs w:val="28"/>
        </w:rPr>
        <w:t>，</w:t>
      </w:r>
      <w:r w:rsidR="00160D10" w:rsidRPr="00004E97">
        <w:rPr>
          <w:rFonts w:eastAsia="標楷體" w:hint="eastAsia"/>
          <w:sz w:val="28"/>
          <w:szCs w:val="28"/>
        </w:rPr>
        <w:t>相關收費標準依</w:t>
      </w:r>
      <w:r w:rsidR="00160D10" w:rsidRPr="00004E97">
        <w:rPr>
          <w:rFonts w:ascii="標楷體" w:eastAsia="標楷體" w:hAnsi="標楷體" w:cs="Arial" w:hint="eastAsia"/>
          <w:sz w:val="28"/>
          <w:szCs w:val="28"/>
        </w:rPr>
        <w:t>臺灣證券交易所</w:t>
      </w:r>
      <w:r w:rsidR="00160D10" w:rsidRPr="00004E97">
        <w:rPr>
          <w:rFonts w:eastAsia="標楷體" w:hint="eastAsia"/>
          <w:sz w:val="28"/>
          <w:szCs w:val="28"/>
        </w:rPr>
        <w:t>主機共置（</w:t>
      </w:r>
      <w:r w:rsidR="00160D10" w:rsidRPr="00004E97">
        <w:rPr>
          <w:rFonts w:eastAsia="標楷體"/>
          <w:sz w:val="28"/>
          <w:szCs w:val="28"/>
        </w:rPr>
        <w:t>Co-Location</w:t>
      </w:r>
      <w:r w:rsidR="00160D10" w:rsidRPr="00004E97">
        <w:rPr>
          <w:rFonts w:eastAsia="標楷體" w:hint="eastAsia"/>
          <w:sz w:val="28"/>
          <w:szCs w:val="28"/>
        </w:rPr>
        <w:t>）服務收費標準之附表一</w:t>
      </w:r>
      <w:r w:rsidR="00160D10" w:rsidRPr="00004E97">
        <w:rPr>
          <w:rFonts w:ascii="標楷體" w:eastAsia="標楷體" w:hAnsi="標楷體" w:hint="eastAsia"/>
          <w:sz w:val="28"/>
          <w:szCs w:val="28"/>
          <w:shd w:val="clear" w:color="auto" w:fill="FFFFFF"/>
        </w:rPr>
        <w:t>「主機共置機櫃連回使用者端之電信公司數據專線收費」辦理</w:t>
      </w:r>
      <w:r w:rsidR="00205216" w:rsidRPr="00004E97">
        <w:rPr>
          <w:rFonts w:eastAsia="標楷體" w:hint="eastAsia"/>
          <w:sz w:val="28"/>
          <w:szCs w:val="28"/>
        </w:rPr>
        <w:t>。</w:t>
      </w:r>
    </w:p>
    <w:p w14:paraId="3DCBFFCB" w14:textId="68616702" w:rsidR="004B74E6" w:rsidRPr="00004E97" w:rsidRDefault="00510841" w:rsidP="00510841">
      <w:pPr>
        <w:spacing w:line="440" w:lineRule="exact"/>
        <w:jc w:val="both"/>
        <w:rPr>
          <w:rFonts w:eastAsia="標楷體"/>
          <w:kern w:val="0"/>
          <w:sz w:val="28"/>
          <w:szCs w:val="28"/>
        </w:rPr>
      </w:pPr>
      <w:r w:rsidRPr="00004E97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E417D0" w:rsidRPr="00004E97">
        <w:rPr>
          <w:rFonts w:ascii="Times New Roman" w:eastAsia="標楷體" w:hAnsi="Times New Roman" w:cs="Times New Roman"/>
          <w:sz w:val="28"/>
          <w:szCs w:val="28"/>
        </w:rPr>
        <w:t>（五）使用者申請緊急授權進行維護作業者，</w:t>
      </w:r>
      <w:r w:rsidR="004B74E6" w:rsidRPr="00004E97">
        <w:rPr>
          <w:rFonts w:eastAsia="標楷體" w:hint="eastAsia"/>
          <w:sz w:val="28"/>
          <w:szCs w:val="28"/>
        </w:rPr>
        <w:t>依</w:t>
      </w:r>
      <w:r w:rsidRPr="00004E97">
        <w:rPr>
          <w:rFonts w:ascii="標楷體" w:eastAsia="標楷體" w:hAnsi="標楷體" w:cs="Arial" w:hint="eastAsia"/>
          <w:kern w:val="0"/>
          <w:sz w:val="28"/>
          <w:szCs w:val="28"/>
        </w:rPr>
        <w:t>臺灣證券交易所</w:t>
      </w:r>
      <w:r w:rsidRPr="00004E97">
        <w:rPr>
          <w:rFonts w:eastAsia="標楷體" w:hint="eastAsia"/>
          <w:kern w:val="0"/>
          <w:sz w:val="28"/>
          <w:szCs w:val="28"/>
        </w:rPr>
        <w:t>主機共</w:t>
      </w:r>
      <w:r w:rsidR="004B74E6" w:rsidRPr="00004E97">
        <w:rPr>
          <w:rFonts w:eastAsia="標楷體" w:hint="eastAsia"/>
          <w:kern w:val="0"/>
          <w:sz w:val="28"/>
          <w:szCs w:val="28"/>
        </w:rPr>
        <w:t>置</w:t>
      </w:r>
      <w:r w:rsidRPr="00004E97">
        <w:rPr>
          <w:rFonts w:eastAsia="標楷體" w:hint="eastAsia"/>
          <w:kern w:val="0"/>
          <w:sz w:val="28"/>
          <w:szCs w:val="28"/>
        </w:rPr>
        <w:t xml:space="preserve">        </w:t>
      </w:r>
    </w:p>
    <w:p w14:paraId="7FF3A4F6" w14:textId="0C85F931" w:rsidR="00510841" w:rsidRPr="00004E97" w:rsidRDefault="004B74E6" w:rsidP="00510841">
      <w:pPr>
        <w:spacing w:line="440" w:lineRule="exact"/>
        <w:jc w:val="both"/>
        <w:rPr>
          <w:rFonts w:ascii="標楷體" w:eastAsia="標楷體" w:hAnsi="標楷體"/>
          <w:kern w:val="0"/>
          <w:sz w:val="28"/>
          <w:szCs w:val="28"/>
          <w:shd w:val="clear" w:color="auto" w:fill="FFFFFF"/>
        </w:rPr>
      </w:pPr>
      <w:r w:rsidRPr="00004E97">
        <w:rPr>
          <w:rFonts w:eastAsia="標楷體" w:hint="eastAsia"/>
          <w:kern w:val="0"/>
          <w:sz w:val="28"/>
          <w:szCs w:val="28"/>
        </w:rPr>
        <w:t xml:space="preserve">        </w:t>
      </w:r>
      <w:r w:rsidR="00510841" w:rsidRPr="00004E97">
        <w:rPr>
          <w:rFonts w:eastAsia="標楷體" w:hint="eastAsia"/>
          <w:kern w:val="0"/>
          <w:sz w:val="28"/>
          <w:szCs w:val="28"/>
        </w:rPr>
        <w:t>（</w:t>
      </w:r>
      <w:r w:rsidR="00510841" w:rsidRPr="00004E97">
        <w:rPr>
          <w:rFonts w:eastAsia="標楷體"/>
          <w:kern w:val="0"/>
          <w:sz w:val="28"/>
          <w:szCs w:val="28"/>
        </w:rPr>
        <w:t>Co-Location</w:t>
      </w:r>
      <w:r w:rsidR="00510841" w:rsidRPr="00004E97">
        <w:rPr>
          <w:rFonts w:eastAsia="標楷體" w:hint="eastAsia"/>
          <w:kern w:val="0"/>
          <w:sz w:val="28"/>
          <w:szCs w:val="28"/>
        </w:rPr>
        <w:t>）服務收費標準之附表二</w:t>
      </w:r>
      <w:r w:rsidR="00510841" w:rsidRPr="00004E97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「主機共置</w:t>
      </w:r>
      <w:r w:rsidR="00510841" w:rsidRPr="00004E97">
        <w:rPr>
          <w:rFonts w:eastAsia="標楷體" w:hint="eastAsia"/>
          <w:kern w:val="0"/>
          <w:sz w:val="28"/>
          <w:szCs w:val="28"/>
        </w:rPr>
        <w:t>（</w:t>
      </w:r>
      <w:r w:rsidR="00510841" w:rsidRPr="00004E97">
        <w:rPr>
          <w:rFonts w:eastAsia="標楷體"/>
          <w:kern w:val="0"/>
          <w:sz w:val="28"/>
          <w:szCs w:val="28"/>
        </w:rPr>
        <w:t>Co-Location</w:t>
      </w:r>
      <w:r w:rsidR="00510841" w:rsidRPr="00004E97">
        <w:rPr>
          <w:rFonts w:eastAsia="標楷體" w:hint="eastAsia"/>
          <w:kern w:val="0"/>
          <w:sz w:val="28"/>
          <w:szCs w:val="28"/>
        </w:rPr>
        <w:t>）</w:t>
      </w:r>
      <w:r w:rsidR="00510841" w:rsidRPr="00004E97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維</w:t>
      </w:r>
      <w:r w:rsidRPr="00004E97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護</w:t>
      </w:r>
    </w:p>
    <w:p w14:paraId="2B1C09C8" w14:textId="5A3DB642" w:rsidR="00E417D0" w:rsidRPr="00004E97" w:rsidRDefault="00510841" w:rsidP="00510841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04E97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 xml:space="preserve">        時間及收費方式」</w:t>
      </w:r>
      <w:r w:rsidRPr="00004E97">
        <w:rPr>
          <w:rFonts w:eastAsia="標楷體" w:hint="eastAsia"/>
          <w:sz w:val="28"/>
          <w:szCs w:val="28"/>
        </w:rPr>
        <w:t>辦理</w:t>
      </w:r>
      <w:r w:rsidRPr="00004E97">
        <w:rPr>
          <w:rFonts w:eastAsia="標楷體" w:hint="eastAsia"/>
          <w:kern w:val="0"/>
          <w:sz w:val="28"/>
          <w:szCs w:val="28"/>
        </w:rPr>
        <w:t>。</w:t>
      </w:r>
    </w:p>
    <w:p w14:paraId="17D870EE" w14:textId="77777777" w:rsidR="00E417D0" w:rsidRPr="00004E97" w:rsidRDefault="00E417D0" w:rsidP="00E417D0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004E97">
        <w:rPr>
          <w:rFonts w:ascii="Times New Roman" w:eastAsia="標楷體" w:hAnsi="Times New Roman" w:cs="Times New Roman"/>
          <w:sz w:val="28"/>
          <w:szCs w:val="28"/>
        </w:rPr>
        <w:t> </w:t>
      </w:r>
    </w:p>
    <w:p w14:paraId="1855E072" w14:textId="1AEE6586" w:rsidR="00BC7F5B" w:rsidRPr="00004E97" w:rsidRDefault="00BC7F5B" w:rsidP="00BC7F5B">
      <w:pPr>
        <w:spacing w:line="440" w:lineRule="exact"/>
        <w:ind w:left="566" w:hangingChars="202" w:hanging="566"/>
        <w:rPr>
          <w:rFonts w:ascii="標楷體" w:eastAsia="標楷體" w:hAnsi="標楷體" w:cs="Arial"/>
          <w:sz w:val="28"/>
          <w:szCs w:val="28"/>
        </w:rPr>
      </w:pPr>
      <w:r w:rsidRPr="00004E97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004E97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004E97">
        <w:rPr>
          <w:rFonts w:ascii="標楷體" w:eastAsia="標楷體" w:hAnsi="標楷體" w:cs="Arial" w:hint="eastAsia"/>
          <w:sz w:val="28"/>
          <w:szCs w:val="28"/>
        </w:rPr>
        <w:t>本收費標準經</w:t>
      </w:r>
      <w:r w:rsidR="00B54829" w:rsidRPr="00004E97">
        <w:rPr>
          <w:rFonts w:ascii="標楷體" w:eastAsia="標楷體" w:hAnsi="標楷體" w:cs="Arial" w:hint="eastAsia"/>
          <w:sz w:val="28"/>
          <w:szCs w:val="28"/>
        </w:rPr>
        <w:t>本中心</w:t>
      </w:r>
      <w:r w:rsidR="005E6A44" w:rsidRPr="00004E97">
        <w:rPr>
          <w:rFonts w:ascii="標楷體" w:eastAsia="標楷體" w:hAnsi="標楷體" w:cs="Arial" w:hint="eastAsia"/>
          <w:sz w:val="28"/>
          <w:szCs w:val="28"/>
        </w:rPr>
        <w:t>總經理核定後施行</w:t>
      </w:r>
      <w:r w:rsidRPr="00004E97">
        <w:rPr>
          <w:rFonts w:ascii="標楷體" w:eastAsia="標楷體" w:hAnsi="標楷體" w:cs="Arial" w:hint="eastAsia"/>
          <w:sz w:val="28"/>
          <w:szCs w:val="28"/>
        </w:rPr>
        <w:t>；修正時亦同。</w:t>
      </w:r>
    </w:p>
    <w:p w14:paraId="3190248C" w14:textId="77777777" w:rsidR="00BC7F5B" w:rsidRPr="00004E97" w:rsidRDefault="00BC7F5B" w:rsidP="00BC7F5B">
      <w:pPr>
        <w:spacing w:line="440" w:lineRule="exact"/>
        <w:ind w:left="566" w:hangingChars="202" w:hanging="566"/>
        <w:rPr>
          <w:rFonts w:ascii="標楷體" w:eastAsia="標楷體" w:hAnsi="標楷體" w:cs="Arial"/>
          <w:sz w:val="28"/>
          <w:szCs w:val="28"/>
        </w:rPr>
      </w:pPr>
    </w:p>
    <w:p w14:paraId="01D6CC01" w14:textId="77777777" w:rsidR="00BC7F5B" w:rsidRPr="00004E97" w:rsidRDefault="00BC7F5B" w:rsidP="00BC7F5B">
      <w:pPr>
        <w:spacing w:line="440" w:lineRule="exact"/>
        <w:ind w:left="566" w:hangingChars="202" w:hanging="566"/>
        <w:rPr>
          <w:rFonts w:ascii="標楷體" w:eastAsia="標楷體" w:hAnsi="標楷體" w:cs="Arial"/>
          <w:sz w:val="28"/>
          <w:szCs w:val="28"/>
        </w:rPr>
      </w:pPr>
    </w:p>
    <w:p w14:paraId="285CFE3C" w14:textId="77777777" w:rsidR="00BC7F5B" w:rsidRPr="00004E97" w:rsidRDefault="00BC7F5B" w:rsidP="00BC7F5B">
      <w:pPr>
        <w:spacing w:line="440" w:lineRule="exact"/>
        <w:ind w:left="566" w:hangingChars="202" w:hanging="566"/>
        <w:rPr>
          <w:rFonts w:ascii="標楷體" w:eastAsia="標楷體" w:hAnsi="標楷體" w:cs="Arial"/>
          <w:sz w:val="28"/>
          <w:szCs w:val="28"/>
        </w:rPr>
      </w:pPr>
    </w:p>
    <w:p w14:paraId="1291FC4C" w14:textId="77777777" w:rsidR="00BC7F5B" w:rsidRPr="00004E97" w:rsidRDefault="00BC7F5B" w:rsidP="00BC7F5B">
      <w:pPr>
        <w:spacing w:line="440" w:lineRule="exact"/>
        <w:ind w:left="566" w:hangingChars="202" w:hanging="566"/>
        <w:rPr>
          <w:rFonts w:ascii="標楷體" w:eastAsia="標楷體" w:hAnsi="標楷體" w:cs="Arial"/>
          <w:sz w:val="28"/>
          <w:szCs w:val="28"/>
        </w:rPr>
      </w:pPr>
    </w:p>
    <w:p w14:paraId="0588B872" w14:textId="77777777" w:rsidR="00BC7F5B" w:rsidRDefault="00BC7F5B" w:rsidP="00BC7F5B">
      <w:pPr>
        <w:spacing w:line="440" w:lineRule="exact"/>
        <w:ind w:left="566" w:hangingChars="202" w:hanging="566"/>
        <w:rPr>
          <w:rFonts w:ascii="標楷體" w:eastAsia="標楷體" w:hAnsi="標楷體" w:cs="Arial"/>
          <w:sz w:val="28"/>
          <w:szCs w:val="28"/>
        </w:rPr>
      </w:pPr>
    </w:p>
    <w:p w14:paraId="23B15B8B" w14:textId="77777777" w:rsidR="00BC7F5B" w:rsidRDefault="00BC7F5B" w:rsidP="00BC7F5B">
      <w:pPr>
        <w:spacing w:line="440" w:lineRule="exact"/>
        <w:ind w:left="566" w:hangingChars="202" w:hanging="566"/>
        <w:rPr>
          <w:rFonts w:ascii="標楷體" w:eastAsia="標楷體" w:hAnsi="標楷體" w:cs="Arial"/>
          <w:sz w:val="28"/>
          <w:szCs w:val="28"/>
        </w:rPr>
      </w:pPr>
    </w:p>
    <w:p w14:paraId="6611B2EB" w14:textId="77777777" w:rsidR="00BC7F5B" w:rsidRDefault="00BC7F5B" w:rsidP="00BC7F5B">
      <w:pPr>
        <w:spacing w:line="440" w:lineRule="exact"/>
        <w:ind w:left="566" w:hangingChars="202" w:hanging="566"/>
        <w:rPr>
          <w:rFonts w:ascii="標楷體" w:eastAsia="標楷體" w:hAnsi="標楷體" w:cs="Arial"/>
          <w:sz w:val="28"/>
          <w:szCs w:val="28"/>
        </w:rPr>
      </w:pPr>
    </w:p>
    <w:p w14:paraId="5009CFE4" w14:textId="77777777" w:rsidR="00BC7F5B" w:rsidRDefault="00BC7F5B" w:rsidP="00BC7F5B">
      <w:pPr>
        <w:spacing w:line="440" w:lineRule="exact"/>
        <w:ind w:left="566" w:hangingChars="202" w:hanging="566"/>
        <w:rPr>
          <w:rFonts w:ascii="標楷體" w:eastAsia="標楷體" w:hAnsi="標楷體" w:cs="Arial"/>
          <w:sz w:val="28"/>
          <w:szCs w:val="28"/>
        </w:rPr>
      </w:pPr>
    </w:p>
    <w:p w14:paraId="2E1EF461" w14:textId="77777777" w:rsidR="00E417D0" w:rsidRPr="00EC296E" w:rsidRDefault="00E417D0" w:rsidP="00E417D0">
      <w:pPr>
        <w:spacing w:line="440" w:lineRule="exact"/>
        <w:ind w:left="283" w:hangingChars="101" w:hanging="283"/>
        <w:jc w:val="right"/>
        <w:rPr>
          <w:rFonts w:ascii="Times New Roman" w:eastAsia="標楷體" w:hAnsi="Times New Roman" w:cs="Times New Roman"/>
          <w:sz w:val="28"/>
          <w:szCs w:val="28"/>
        </w:rPr>
      </w:pPr>
    </w:p>
    <w:sectPr w:rsidR="00E417D0" w:rsidRPr="00EC296E" w:rsidSect="00E417D0">
      <w:footerReference w:type="default" r:id="rId8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29279" w14:textId="77777777" w:rsidR="00D91865" w:rsidRDefault="00D91865" w:rsidP="00DF27FE">
      <w:r>
        <w:separator/>
      </w:r>
    </w:p>
  </w:endnote>
  <w:endnote w:type="continuationSeparator" w:id="0">
    <w:p w14:paraId="26270D8B" w14:textId="77777777" w:rsidR="00D91865" w:rsidRDefault="00D91865" w:rsidP="00DF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7481375"/>
      <w:docPartObj>
        <w:docPartGallery w:val="Page Numbers (Bottom of Page)"/>
        <w:docPartUnique/>
      </w:docPartObj>
    </w:sdtPr>
    <w:sdtEndPr/>
    <w:sdtContent>
      <w:p w14:paraId="6424039C" w14:textId="68E8AC43" w:rsidR="00DF27FE" w:rsidRDefault="00DF27F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4E6" w:rsidRPr="004B74E6">
          <w:rPr>
            <w:noProof/>
            <w:lang w:val="zh-TW"/>
          </w:rPr>
          <w:t>2</w:t>
        </w:r>
        <w:r>
          <w:fldChar w:fldCharType="end"/>
        </w:r>
      </w:p>
    </w:sdtContent>
  </w:sdt>
  <w:p w14:paraId="54AB6E6F" w14:textId="77777777" w:rsidR="00DF27FE" w:rsidRDefault="00DF27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DBD2" w14:textId="77777777" w:rsidR="00D91865" w:rsidRDefault="00D91865" w:rsidP="00DF27FE">
      <w:r>
        <w:separator/>
      </w:r>
    </w:p>
  </w:footnote>
  <w:footnote w:type="continuationSeparator" w:id="0">
    <w:p w14:paraId="02CFAF86" w14:textId="77777777" w:rsidR="00D91865" w:rsidRDefault="00D91865" w:rsidP="00DF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E2403"/>
    <w:multiLevelType w:val="hybridMultilevel"/>
    <w:tmpl w:val="6C126E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B6C7821"/>
    <w:multiLevelType w:val="hybridMultilevel"/>
    <w:tmpl w:val="09BA62D4"/>
    <w:lvl w:ilvl="0" w:tplc="175C6C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487610"/>
    <w:multiLevelType w:val="hybridMultilevel"/>
    <w:tmpl w:val="D1A8CA9E"/>
    <w:lvl w:ilvl="0" w:tplc="04090015">
      <w:start w:val="1"/>
      <w:numFmt w:val="taiwaneseCountingThousand"/>
      <w:lvlText w:val="%1、"/>
      <w:lvlJc w:val="left"/>
      <w:pPr>
        <w:ind w:left="518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5780" w:hanging="480"/>
      </w:pPr>
    </w:lvl>
    <w:lvl w:ilvl="2" w:tplc="0409001B" w:tentative="1">
      <w:start w:val="1"/>
      <w:numFmt w:val="lowerRoman"/>
      <w:lvlText w:val="%3."/>
      <w:lvlJc w:val="right"/>
      <w:pPr>
        <w:ind w:left="6260" w:hanging="480"/>
      </w:pPr>
    </w:lvl>
    <w:lvl w:ilvl="3" w:tplc="0409000F" w:tentative="1">
      <w:start w:val="1"/>
      <w:numFmt w:val="decimal"/>
      <w:lvlText w:val="%4."/>
      <w:lvlJc w:val="left"/>
      <w:pPr>
        <w:ind w:left="6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220" w:hanging="480"/>
      </w:pPr>
    </w:lvl>
    <w:lvl w:ilvl="5" w:tplc="0409001B" w:tentative="1">
      <w:start w:val="1"/>
      <w:numFmt w:val="lowerRoman"/>
      <w:lvlText w:val="%6."/>
      <w:lvlJc w:val="right"/>
      <w:pPr>
        <w:ind w:left="7700" w:hanging="480"/>
      </w:pPr>
    </w:lvl>
    <w:lvl w:ilvl="6" w:tplc="0409000F" w:tentative="1">
      <w:start w:val="1"/>
      <w:numFmt w:val="decimal"/>
      <w:lvlText w:val="%7."/>
      <w:lvlJc w:val="left"/>
      <w:pPr>
        <w:ind w:left="8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660" w:hanging="480"/>
      </w:pPr>
    </w:lvl>
    <w:lvl w:ilvl="8" w:tplc="0409001B" w:tentative="1">
      <w:start w:val="1"/>
      <w:numFmt w:val="lowerRoman"/>
      <w:lvlText w:val="%9."/>
      <w:lvlJc w:val="right"/>
      <w:pPr>
        <w:ind w:left="9140" w:hanging="480"/>
      </w:pPr>
    </w:lvl>
  </w:abstractNum>
  <w:abstractNum w:abstractNumId="3" w15:restartNumberingAfterBreak="0">
    <w:nsid w:val="62C67EB3"/>
    <w:multiLevelType w:val="hybridMultilevel"/>
    <w:tmpl w:val="B8701E7A"/>
    <w:lvl w:ilvl="0" w:tplc="A7C81E5C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D0"/>
    <w:rsid w:val="00004E97"/>
    <w:rsid w:val="0002261E"/>
    <w:rsid w:val="000568E9"/>
    <w:rsid w:val="00080FC1"/>
    <w:rsid w:val="00091B91"/>
    <w:rsid w:val="000A259C"/>
    <w:rsid w:val="000D29CD"/>
    <w:rsid w:val="000D41AA"/>
    <w:rsid w:val="000E493A"/>
    <w:rsid w:val="00112252"/>
    <w:rsid w:val="001400BA"/>
    <w:rsid w:val="00160D10"/>
    <w:rsid w:val="001B194B"/>
    <w:rsid w:val="00205216"/>
    <w:rsid w:val="0025164D"/>
    <w:rsid w:val="00287C84"/>
    <w:rsid w:val="002A4D9B"/>
    <w:rsid w:val="002C1C71"/>
    <w:rsid w:val="00331CDF"/>
    <w:rsid w:val="003833D8"/>
    <w:rsid w:val="00384465"/>
    <w:rsid w:val="003A0130"/>
    <w:rsid w:val="00414984"/>
    <w:rsid w:val="004251A4"/>
    <w:rsid w:val="00431021"/>
    <w:rsid w:val="0049078A"/>
    <w:rsid w:val="004A3C24"/>
    <w:rsid w:val="004B74E6"/>
    <w:rsid w:val="004C0303"/>
    <w:rsid w:val="004D3426"/>
    <w:rsid w:val="004E66A5"/>
    <w:rsid w:val="004F5060"/>
    <w:rsid w:val="00510841"/>
    <w:rsid w:val="00513936"/>
    <w:rsid w:val="00525113"/>
    <w:rsid w:val="00591716"/>
    <w:rsid w:val="005E6A44"/>
    <w:rsid w:val="00682FC2"/>
    <w:rsid w:val="006B3223"/>
    <w:rsid w:val="006F0507"/>
    <w:rsid w:val="0071396C"/>
    <w:rsid w:val="00732E69"/>
    <w:rsid w:val="007D415E"/>
    <w:rsid w:val="0080163B"/>
    <w:rsid w:val="00823702"/>
    <w:rsid w:val="008512FE"/>
    <w:rsid w:val="00867C3A"/>
    <w:rsid w:val="00875DF8"/>
    <w:rsid w:val="008A7FE2"/>
    <w:rsid w:val="008B3007"/>
    <w:rsid w:val="008D5938"/>
    <w:rsid w:val="008E2C21"/>
    <w:rsid w:val="009358DD"/>
    <w:rsid w:val="00946CCF"/>
    <w:rsid w:val="009832F2"/>
    <w:rsid w:val="00992CC4"/>
    <w:rsid w:val="009A6878"/>
    <w:rsid w:val="009E21DD"/>
    <w:rsid w:val="00A8094B"/>
    <w:rsid w:val="00B54829"/>
    <w:rsid w:val="00B979C3"/>
    <w:rsid w:val="00BC7F5B"/>
    <w:rsid w:val="00BD30F5"/>
    <w:rsid w:val="00C5165B"/>
    <w:rsid w:val="00CB288B"/>
    <w:rsid w:val="00CC41CC"/>
    <w:rsid w:val="00CD7703"/>
    <w:rsid w:val="00D4303A"/>
    <w:rsid w:val="00D54002"/>
    <w:rsid w:val="00D91865"/>
    <w:rsid w:val="00DB615A"/>
    <w:rsid w:val="00DD661F"/>
    <w:rsid w:val="00DF27FE"/>
    <w:rsid w:val="00E02A80"/>
    <w:rsid w:val="00E07683"/>
    <w:rsid w:val="00E417D0"/>
    <w:rsid w:val="00E704EA"/>
    <w:rsid w:val="00EC296E"/>
    <w:rsid w:val="00EC69A3"/>
    <w:rsid w:val="00F82D92"/>
    <w:rsid w:val="00F96AD1"/>
    <w:rsid w:val="00FB6DC1"/>
    <w:rsid w:val="00FD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6624C3A"/>
  <w15:docId w15:val="{D4DB20C2-6093-48FA-BB31-CB144FD5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7D0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customStyle="1" w:styleId="1">
    <w:name w:val="表格格線1"/>
    <w:basedOn w:val="a1"/>
    <w:next w:val="a4"/>
    <w:uiPriority w:val="59"/>
    <w:rsid w:val="00E41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59"/>
    <w:rsid w:val="00E41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格格線3"/>
    <w:basedOn w:val="a1"/>
    <w:next w:val="a4"/>
    <w:uiPriority w:val="59"/>
    <w:rsid w:val="00E41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E41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2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27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2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27FE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59171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91716"/>
  </w:style>
  <w:style w:type="character" w:customStyle="1" w:styleId="ab">
    <w:name w:val="註解文字 字元"/>
    <w:basedOn w:val="a0"/>
    <w:link w:val="aa"/>
    <w:uiPriority w:val="99"/>
    <w:semiHidden/>
    <w:rsid w:val="00591716"/>
  </w:style>
  <w:style w:type="paragraph" w:styleId="ac">
    <w:name w:val="annotation subject"/>
    <w:basedOn w:val="aa"/>
    <w:next w:val="aa"/>
    <w:link w:val="ad"/>
    <w:uiPriority w:val="99"/>
    <w:semiHidden/>
    <w:unhideWhenUsed/>
    <w:rsid w:val="0059171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59171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91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91716"/>
    <w:rPr>
      <w:rFonts w:asciiTheme="majorHAnsi" w:eastAsiaTheme="majorEastAsia" w:hAnsiTheme="majorHAnsi" w:cstheme="majorBidi"/>
      <w:sz w:val="18"/>
      <w:szCs w:val="18"/>
    </w:rPr>
  </w:style>
  <w:style w:type="table" w:customStyle="1" w:styleId="5-11">
    <w:name w:val="格線表格 5 深色 - 輔色 11"/>
    <w:basedOn w:val="a1"/>
    <w:uiPriority w:val="50"/>
    <w:rsid w:val="00EC29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2DAA0-CA77-4FF7-9D4E-43693230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1097</Characters>
  <Application>Microsoft Office Word</Application>
  <DocSecurity>0</DocSecurity>
  <Lines>9</Lines>
  <Paragraphs>2</Paragraphs>
  <ScaleCrop>false</ScaleCrop>
  <Company>TWSE 臺灣證券交易所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孫琳威</dc:creator>
  <cp:lastModifiedBy>郭勇明</cp:lastModifiedBy>
  <cp:revision>3</cp:revision>
  <cp:lastPrinted>2019-09-04T01:23:00Z</cp:lastPrinted>
  <dcterms:created xsi:type="dcterms:W3CDTF">2021-04-22T09:25:00Z</dcterms:created>
  <dcterms:modified xsi:type="dcterms:W3CDTF">2021-06-01T09:02:00Z</dcterms:modified>
</cp:coreProperties>
</file>