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C7D9" w14:textId="77777777" w:rsidR="00496C33" w:rsidRPr="00271F75" w:rsidRDefault="00496C33">
      <w:pPr>
        <w:tabs>
          <w:tab w:val="left" w:pos="9758"/>
        </w:tabs>
        <w:spacing w:line="340" w:lineRule="atLeast"/>
        <w:ind w:left="-18" w:rightChars="106" w:right="254"/>
        <w:jc w:val="center"/>
        <w:rPr>
          <w:rFonts w:eastAsia="標楷體"/>
          <w:color w:val="000000"/>
          <w:sz w:val="32"/>
          <w:szCs w:val="32"/>
        </w:rPr>
      </w:pPr>
      <w:r w:rsidRPr="00271F75">
        <w:rPr>
          <w:rFonts w:eastAsia="標楷體" w:hint="eastAsia"/>
          <w:color w:val="000000"/>
          <w:sz w:val="32"/>
          <w:szCs w:val="32"/>
        </w:rPr>
        <w:t>律師法律意見書</w:t>
      </w:r>
    </w:p>
    <w:p w14:paraId="476F7718" w14:textId="77777777" w:rsidR="00496C33" w:rsidRPr="00271F75" w:rsidRDefault="00496C33">
      <w:pPr>
        <w:tabs>
          <w:tab w:val="left" w:pos="9758"/>
        </w:tabs>
        <w:ind w:rightChars="106" w:right="254" w:firstLine="70"/>
        <w:jc w:val="center"/>
        <w:rPr>
          <w:rFonts w:eastAsia="標楷體"/>
          <w:color w:val="000000"/>
          <w:sz w:val="32"/>
          <w:szCs w:val="32"/>
        </w:rPr>
      </w:pPr>
    </w:p>
    <w:p w14:paraId="1A38B474" w14:textId="77777777" w:rsidR="00496C33" w:rsidRPr="00271F75" w:rsidRDefault="00496C33">
      <w:pPr>
        <w:spacing w:line="560" w:lineRule="exact"/>
        <w:ind w:leftChars="122" w:left="293" w:rightChars="106" w:right="254" w:firstLine="596"/>
        <w:jc w:val="both"/>
        <w:rPr>
          <w:rFonts w:eastAsia="標楷體"/>
          <w:color w:val="000000"/>
          <w:sz w:val="32"/>
          <w:szCs w:val="32"/>
        </w:rPr>
      </w:pPr>
      <w:r w:rsidRPr="00271F75">
        <w:rPr>
          <w:rFonts w:eastAsia="標楷體" w:hint="eastAsia"/>
          <w:color w:val="000000"/>
          <w:sz w:val="32"/>
          <w:szCs w:val="32"/>
        </w:rPr>
        <w:t>外國發行人</w:t>
      </w:r>
      <w:r w:rsidRPr="00271F75">
        <w:rPr>
          <w:rFonts w:eastAsia="標楷體" w:hint="eastAsia"/>
          <w:color w:val="000000"/>
          <w:sz w:val="32"/>
          <w:szCs w:val="32"/>
        </w:rPr>
        <w:t xml:space="preserve">        </w:t>
      </w:r>
      <w:r w:rsidRPr="00271F75">
        <w:rPr>
          <w:rFonts w:eastAsia="標楷體" w:hint="eastAsia"/>
          <w:color w:val="000000"/>
          <w:sz w:val="32"/>
          <w:szCs w:val="32"/>
        </w:rPr>
        <w:t>（</w:t>
      </w:r>
      <w:r w:rsidRPr="00271F75">
        <w:rPr>
          <w:rFonts w:eastAsia="標楷體" w:hint="eastAsia"/>
          <w:color w:val="000000"/>
          <w:szCs w:val="24"/>
        </w:rPr>
        <w:t>請填公司名稱，或填外國金融機構及其分支機構之名稱</w:t>
      </w:r>
      <w:r w:rsidRPr="00271F75">
        <w:rPr>
          <w:rFonts w:eastAsia="標楷體" w:hint="eastAsia"/>
          <w:color w:val="000000"/>
          <w:sz w:val="32"/>
          <w:szCs w:val="32"/>
        </w:rPr>
        <w:t>）本次為募集與發行</w:t>
      </w:r>
      <w:r w:rsidRPr="00271F75">
        <w:rPr>
          <w:rFonts w:eastAsia="標楷體" w:hint="eastAsia"/>
          <w:color w:val="000000"/>
          <w:sz w:val="32"/>
          <w:szCs w:val="32"/>
        </w:rPr>
        <w:t xml:space="preserve">           </w:t>
      </w:r>
      <w:r w:rsidRPr="00271F75">
        <w:rPr>
          <w:rFonts w:eastAsia="標楷體" w:hint="eastAsia"/>
          <w:color w:val="000000"/>
          <w:sz w:val="32"/>
          <w:szCs w:val="32"/>
        </w:rPr>
        <w:t>（</w:t>
      </w:r>
      <w:r w:rsidRPr="00271F75">
        <w:rPr>
          <w:rFonts w:eastAsia="標楷體" w:hint="eastAsia"/>
          <w:color w:val="000000"/>
          <w:szCs w:val="24"/>
        </w:rPr>
        <w:t>請填有價證券之種類、數量、面額及總金額</w:t>
      </w:r>
      <w:r w:rsidRPr="00271F75">
        <w:rPr>
          <w:rFonts w:eastAsia="標楷體" w:hint="eastAsia"/>
          <w:color w:val="000000"/>
          <w:sz w:val="32"/>
          <w:szCs w:val="32"/>
        </w:rPr>
        <w:t>），向金融監督管理委員會提出申報。經本律師採取必要審核程序，特依「外國發行人募集與發行有價證券處理準則」</w:t>
      </w:r>
      <w:r w:rsidR="00AC051D" w:rsidRPr="00271F75">
        <w:rPr>
          <w:rFonts w:eastAsia="標楷體" w:hint="eastAsia"/>
          <w:color w:val="000000"/>
          <w:sz w:val="32"/>
          <w:szCs w:val="32"/>
        </w:rPr>
        <w:t>（以下簡稱處理準則）</w:t>
      </w:r>
      <w:r w:rsidRPr="00271F75">
        <w:rPr>
          <w:rFonts w:eastAsia="標楷體" w:hint="eastAsia"/>
          <w:color w:val="000000"/>
          <w:sz w:val="32"/>
          <w:szCs w:val="32"/>
        </w:rPr>
        <w:t>規定，出具本律師法律意見書。</w:t>
      </w:r>
    </w:p>
    <w:p w14:paraId="0C6F9831" w14:textId="77777777" w:rsidR="00496C33" w:rsidRPr="00271F75" w:rsidRDefault="00496C33">
      <w:pPr>
        <w:tabs>
          <w:tab w:val="left" w:pos="9758"/>
        </w:tabs>
        <w:spacing w:line="560" w:lineRule="exact"/>
        <w:ind w:leftChars="122" w:left="293" w:rightChars="106" w:right="254" w:firstLine="596"/>
        <w:jc w:val="both"/>
        <w:rPr>
          <w:rFonts w:eastAsia="標楷體"/>
          <w:color w:val="000000"/>
          <w:sz w:val="32"/>
          <w:szCs w:val="32"/>
        </w:rPr>
      </w:pPr>
    </w:p>
    <w:p w14:paraId="302E3F4E" w14:textId="77777777" w:rsidR="00496C33" w:rsidRPr="00271F75" w:rsidRDefault="00496C33" w:rsidP="005C743E">
      <w:pPr>
        <w:pStyle w:val="a8"/>
        <w:spacing w:line="560" w:lineRule="exact"/>
        <w:ind w:leftChars="122" w:left="293" w:rightChars="106" w:right="254" w:firstLineChars="179" w:firstLine="573"/>
        <w:rPr>
          <w:rFonts w:ascii="Times New Roman"/>
          <w:color w:val="000000"/>
          <w:sz w:val="32"/>
          <w:szCs w:val="32"/>
        </w:rPr>
      </w:pPr>
      <w:r w:rsidRPr="00271F75">
        <w:rPr>
          <w:rFonts w:ascii="Times New Roman" w:hint="eastAsia"/>
          <w:color w:val="000000"/>
          <w:sz w:val="32"/>
          <w:szCs w:val="32"/>
        </w:rPr>
        <w:t>依本律師意見，外國發行人</w:t>
      </w:r>
      <w:r w:rsidRPr="00271F75">
        <w:rPr>
          <w:rFonts w:ascii="Times New Roman" w:hint="eastAsia"/>
          <w:color w:val="000000"/>
          <w:sz w:val="32"/>
          <w:szCs w:val="32"/>
        </w:rPr>
        <w:t xml:space="preserve">              </w:t>
      </w:r>
      <w:r w:rsidRPr="00271F75">
        <w:rPr>
          <w:rFonts w:ascii="Times New Roman" w:hint="eastAsia"/>
          <w:color w:val="000000"/>
          <w:sz w:val="32"/>
          <w:szCs w:val="32"/>
        </w:rPr>
        <w:t>（</w:t>
      </w:r>
      <w:r w:rsidRPr="00271F75">
        <w:rPr>
          <w:rFonts w:ascii="Times New Roman" w:hint="eastAsia"/>
          <w:color w:val="000000"/>
          <w:sz w:val="28"/>
          <w:szCs w:val="28"/>
        </w:rPr>
        <w:t>請填公司名稱，或填外國金融機構及其分支機構之名稱</w:t>
      </w:r>
      <w:r w:rsidRPr="00271F75">
        <w:rPr>
          <w:rFonts w:ascii="Times New Roman" w:hint="eastAsia"/>
          <w:color w:val="000000"/>
          <w:sz w:val="32"/>
          <w:szCs w:val="32"/>
        </w:rPr>
        <w:t>）本次向金融監督管理委員會提出之法律事項檢查表所載事項，並未發現有違反法</w:t>
      </w:r>
      <w:r w:rsidR="008C4F8F" w:rsidRPr="00271F75">
        <w:rPr>
          <w:rFonts w:ascii="Times New Roman" w:hint="eastAsia"/>
          <w:color w:val="000000"/>
          <w:sz w:val="32"/>
          <w:szCs w:val="32"/>
        </w:rPr>
        <w:t>令</w:t>
      </w:r>
      <w:r w:rsidRPr="00271F75">
        <w:rPr>
          <w:rFonts w:ascii="Times New Roman" w:hint="eastAsia"/>
          <w:color w:val="000000"/>
          <w:sz w:val="32"/>
          <w:szCs w:val="32"/>
        </w:rPr>
        <w:t>致影響有價證券募集與發行之情事。</w:t>
      </w:r>
    </w:p>
    <w:p w14:paraId="793F7351" w14:textId="77777777" w:rsidR="00496C33" w:rsidRPr="00271F75" w:rsidRDefault="00496C33">
      <w:pPr>
        <w:tabs>
          <w:tab w:val="left" w:pos="9758"/>
        </w:tabs>
        <w:spacing w:beforeLines="20" w:before="87"/>
        <w:ind w:leftChars="122" w:left="293" w:rightChars="106" w:right="254" w:firstLine="596"/>
        <w:jc w:val="both"/>
        <w:rPr>
          <w:rFonts w:eastAsia="標楷體"/>
          <w:color w:val="000000"/>
          <w:sz w:val="32"/>
          <w:szCs w:val="32"/>
        </w:rPr>
      </w:pPr>
      <w:r w:rsidRPr="00271F75">
        <w:rPr>
          <w:rFonts w:eastAsia="標楷體" w:hint="eastAsia"/>
          <w:color w:val="000000"/>
          <w:sz w:val="32"/>
          <w:szCs w:val="32"/>
        </w:rPr>
        <w:t xml:space="preserve">　　此　　　致</w:t>
      </w:r>
    </w:p>
    <w:p w14:paraId="1237DE6B" w14:textId="77777777" w:rsidR="00496C33" w:rsidRPr="00271F75" w:rsidRDefault="00496C33">
      <w:pPr>
        <w:tabs>
          <w:tab w:val="left" w:pos="9758"/>
        </w:tabs>
        <w:spacing w:beforeLines="20" w:before="87"/>
        <w:ind w:leftChars="122" w:left="293" w:rightChars="106" w:right="254" w:firstLine="596"/>
        <w:jc w:val="both"/>
        <w:rPr>
          <w:rFonts w:eastAsia="標楷體"/>
          <w:color w:val="000000"/>
          <w:sz w:val="32"/>
          <w:szCs w:val="32"/>
        </w:rPr>
      </w:pPr>
      <w:r w:rsidRPr="00271F75">
        <w:rPr>
          <w:rFonts w:eastAsia="標楷體" w:hint="eastAsia"/>
          <w:color w:val="000000"/>
          <w:sz w:val="32"/>
          <w:szCs w:val="32"/>
        </w:rPr>
        <w:t xml:space="preserve">　　　　　　　　　　股份有限公司</w:t>
      </w:r>
    </w:p>
    <w:p w14:paraId="045C693F" w14:textId="77777777" w:rsidR="00496C33" w:rsidRPr="00271F75" w:rsidRDefault="00496C33">
      <w:pPr>
        <w:tabs>
          <w:tab w:val="left" w:pos="9758"/>
        </w:tabs>
        <w:ind w:leftChars="122" w:left="293" w:rightChars="106" w:right="254" w:firstLine="596"/>
        <w:jc w:val="right"/>
        <w:rPr>
          <w:rFonts w:eastAsia="標楷體"/>
          <w:color w:val="000000"/>
          <w:sz w:val="32"/>
          <w:szCs w:val="32"/>
        </w:rPr>
      </w:pPr>
    </w:p>
    <w:p w14:paraId="683E361B" w14:textId="77777777" w:rsidR="00496C33" w:rsidRPr="00271F75" w:rsidRDefault="00496C33">
      <w:pPr>
        <w:tabs>
          <w:tab w:val="left" w:pos="9758"/>
        </w:tabs>
        <w:ind w:leftChars="122" w:left="293" w:rightChars="106" w:right="254" w:firstLine="596"/>
        <w:jc w:val="right"/>
        <w:rPr>
          <w:rFonts w:eastAsia="標楷體"/>
          <w:color w:val="000000"/>
          <w:sz w:val="32"/>
          <w:szCs w:val="32"/>
        </w:rPr>
      </w:pPr>
    </w:p>
    <w:p w14:paraId="35AE87B2" w14:textId="77777777" w:rsidR="00496C33" w:rsidRPr="00271F75" w:rsidRDefault="00496C33">
      <w:pPr>
        <w:tabs>
          <w:tab w:val="left" w:pos="9758"/>
        </w:tabs>
        <w:ind w:leftChars="122" w:left="293" w:rightChars="106" w:right="254" w:firstLine="596"/>
        <w:jc w:val="right"/>
        <w:rPr>
          <w:rFonts w:eastAsia="標楷體"/>
          <w:color w:val="000000"/>
          <w:sz w:val="32"/>
          <w:szCs w:val="32"/>
        </w:rPr>
      </w:pPr>
    </w:p>
    <w:p w14:paraId="039881FF" w14:textId="77777777" w:rsidR="00496C33" w:rsidRPr="00271F75" w:rsidRDefault="00496C33">
      <w:pPr>
        <w:tabs>
          <w:tab w:val="left" w:pos="9758"/>
        </w:tabs>
        <w:ind w:leftChars="122" w:left="293" w:rightChars="195" w:right="468" w:firstLine="596"/>
        <w:jc w:val="right"/>
        <w:rPr>
          <w:rFonts w:eastAsia="標楷體"/>
          <w:color w:val="000000"/>
          <w:sz w:val="32"/>
          <w:szCs w:val="32"/>
        </w:rPr>
      </w:pPr>
      <w:r w:rsidRPr="00271F75">
        <w:rPr>
          <w:rFonts w:eastAsia="標楷體" w:hint="eastAsia"/>
          <w:color w:val="000000"/>
          <w:sz w:val="32"/>
          <w:szCs w:val="32"/>
        </w:rPr>
        <w:t xml:space="preserve">              </w:t>
      </w:r>
      <w:r w:rsidRPr="00271F75">
        <w:rPr>
          <w:rFonts w:eastAsia="標楷體" w:hint="eastAsia"/>
          <w:color w:val="000000"/>
          <w:sz w:val="32"/>
          <w:szCs w:val="32"/>
        </w:rPr>
        <w:t>律師事務所</w:t>
      </w:r>
    </w:p>
    <w:p w14:paraId="0CBFCE4F" w14:textId="77777777" w:rsidR="00496C33" w:rsidRPr="00271F75" w:rsidRDefault="00496C33">
      <w:pPr>
        <w:tabs>
          <w:tab w:val="left" w:pos="9758"/>
        </w:tabs>
        <w:ind w:leftChars="122" w:left="293" w:rightChars="195" w:right="468" w:firstLine="596"/>
        <w:jc w:val="right"/>
        <w:rPr>
          <w:rFonts w:eastAsia="標楷體"/>
          <w:color w:val="000000"/>
          <w:sz w:val="32"/>
          <w:szCs w:val="32"/>
        </w:rPr>
      </w:pPr>
    </w:p>
    <w:p w14:paraId="355A68CB" w14:textId="77777777" w:rsidR="00496C33" w:rsidRPr="00271F75" w:rsidRDefault="00496C33">
      <w:pPr>
        <w:tabs>
          <w:tab w:val="left" w:pos="9758"/>
        </w:tabs>
        <w:ind w:leftChars="122" w:left="293" w:rightChars="195" w:right="468" w:firstLine="596"/>
        <w:jc w:val="right"/>
        <w:rPr>
          <w:rFonts w:eastAsia="標楷體"/>
          <w:color w:val="000000"/>
          <w:sz w:val="32"/>
          <w:szCs w:val="32"/>
        </w:rPr>
      </w:pPr>
      <w:r w:rsidRPr="00271F75">
        <w:rPr>
          <w:rFonts w:eastAsia="標楷體" w:hint="eastAsia"/>
          <w:color w:val="000000"/>
          <w:sz w:val="32"/>
          <w:szCs w:val="32"/>
        </w:rPr>
        <w:t xml:space="preserve">             </w:t>
      </w:r>
      <w:r w:rsidRPr="00271F75">
        <w:rPr>
          <w:rFonts w:eastAsia="標楷體" w:hint="eastAsia"/>
          <w:color w:val="000000"/>
          <w:sz w:val="32"/>
          <w:szCs w:val="32"/>
        </w:rPr>
        <w:t>律師（簽</w:t>
      </w:r>
      <w:r w:rsidR="008C4F8F" w:rsidRPr="00271F75">
        <w:rPr>
          <w:rFonts w:eastAsia="標楷體" w:hint="eastAsia"/>
          <w:color w:val="000000"/>
          <w:sz w:val="32"/>
          <w:szCs w:val="32"/>
        </w:rPr>
        <w:t>名或蓋</w:t>
      </w:r>
      <w:r w:rsidRPr="00271F75">
        <w:rPr>
          <w:rFonts w:eastAsia="標楷體" w:hint="eastAsia"/>
          <w:color w:val="000000"/>
          <w:sz w:val="32"/>
          <w:szCs w:val="32"/>
        </w:rPr>
        <w:t>章）</w:t>
      </w:r>
    </w:p>
    <w:p w14:paraId="68730125" w14:textId="77777777" w:rsidR="00496C33" w:rsidRPr="00271F75" w:rsidRDefault="00496C33">
      <w:pPr>
        <w:tabs>
          <w:tab w:val="left" w:pos="9758"/>
        </w:tabs>
        <w:ind w:leftChars="122" w:left="293" w:rightChars="195" w:right="468" w:firstLine="596"/>
        <w:jc w:val="right"/>
        <w:rPr>
          <w:rFonts w:eastAsia="標楷體"/>
          <w:color w:val="000000"/>
          <w:sz w:val="32"/>
          <w:szCs w:val="32"/>
        </w:rPr>
      </w:pPr>
    </w:p>
    <w:p w14:paraId="1EFFDAA2" w14:textId="77777777" w:rsidR="003D455D" w:rsidRDefault="00496C33">
      <w:pPr>
        <w:tabs>
          <w:tab w:val="left" w:pos="9758"/>
        </w:tabs>
        <w:ind w:leftChars="122" w:left="293" w:rightChars="195" w:right="468" w:firstLine="596"/>
        <w:jc w:val="right"/>
        <w:rPr>
          <w:rFonts w:eastAsia="標楷體"/>
          <w:color w:val="000000"/>
          <w:sz w:val="32"/>
          <w:szCs w:val="32"/>
        </w:rPr>
      </w:pPr>
      <w:r w:rsidRPr="00271F75">
        <w:rPr>
          <w:rFonts w:eastAsia="標楷體" w:hint="eastAsia"/>
          <w:color w:val="000000"/>
          <w:sz w:val="32"/>
          <w:szCs w:val="32"/>
        </w:rPr>
        <w:t>中華民國</w:t>
      </w:r>
      <w:r w:rsidRPr="00271F75">
        <w:rPr>
          <w:rFonts w:eastAsia="標楷體" w:hint="eastAsia"/>
          <w:color w:val="000000"/>
          <w:sz w:val="32"/>
          <w:szCs w:val="32"/>
        </w:rPr>
        <w:t xml:space="preserve">    </w:t>
      </w:r>
      <w:r w:rsidRPr="00271F75">
        <w:rPr>
          <w:rFonts w:eastAsia="標楷體" w:hint="eastAsia"/>
          <w:color w:val="000000"/>
          <w:sz w:val="32"/>
          <w:szCs w:val="32"/>
        </w:rPr>
        <w:t>年</w:t>
      </w:r>
      <w:r w:rsidRPr="00271F75">
        <w:rPr>
          <w:rFonts w:eastAsia="標楷體" w:hint="eastAsia"/>
          <w:color w:val="000000"/>
          <w:sz w:val="32"/>
          <w:szCs w:val="32"/>
        </w:rPr>
        <w:t xml:space="preserve">    </w:t>
      </w:r>
      <w:r w:rsidRPr="00271F75">
        <w:rPr>
          <w:rFonts w:eastAsia="標楷體" w:hint="eastAsia"/>
          <w:color w:val="000000"/>
          <w:sz w:val="32"/>
          <w:szCs w:val="32"/>
        </w:rPr>
        <w:t>月</w:t>
      </w:r>
      <w:r w:rsidRPr="00271F75">
        <w:rPr>
          <w:rFonts w:eastAsia="標楷體" w:hint="eastAsia"/>
          <w:color w:val="000000"/>
          <w:sz w:val="32"/>
          <w:szCs w:val="32"/>
        </w:rPr>
        <w:t xml:space="preserve">   </w:t>
      </w:r>
      <w:r w:rsidRPr="00271F75">
        <w:rPr>
          <w:rFonts w:eastAsia="標楷體" w:hint="eastAsia"/>
          <w:color w:val="000000"/>
          <w:sz w:val="32"/>
          <w:szCs w:val="32"/>
        </w:rPr>
        <w:t>日</w:t>
      </w:r>
    </w:p>
    <w:p w14:paraId="58734BCC" w14:textId="77777777" w:rsidR="00496C33" w:rsidRPr="00271F75" w:rsidRDefault="00496C33">
      <w:pPr>
        <w:tabs>
          <w:tab w:val="left" w:pos="9758"/>
        </w:tabs>
        <w:ind w:leftChars="122" w:left="293" w:rightChars="195" w:right="468" w:firstLine="596"/>
        <w:jc w:val="right"/>
        <w:rPr>
          <w:rFonts w:eastAsia="標楷體"/>
          <w:color w:val="000000"/>
          <w:sz w:val="32"/>
          <w:szCs w:val="32"/>
        </w:rPr>
        <w:sectPr w:rsidR="00496C33" w:rsidRPr="00271F75" w:rsidSect="00117DB2">
          <w:headerReference w:type="default" r:id="rId7"/>
          <w:footerReference w:type="even" r:id="rId8"/>
          <w:footerReference w:type="default" r:id="rId9"/>
          <w:pgSz w:w="11906" w:h="16838"/>
          <w:pgMar w:top="1300" w:right="713" w:bottom="709" w:left="861" w:header="851" w:footer="229" w:gutter="0"/>
          <w:cols w:space="425"/>
          <w:docGrid w:type="lines" w:linePitch="435" w:charSpace="-6554"/>
        </w:sectPr>
      </w:pPr>
    </w:p>
    <w:p w14:paraId="5A2FADDF" w14:textId="77777777" w:rsidR="00496C33" w:rsidRPr="00271F75" w:rsidRDefault="00496C33" w:rsidP="00691C97">
      <w:pPr>
        <w:tabs>
          <w:tab w:val="left" w:pos="9758"/>
        </w:tabs>
        <w:ind w:rightChars="106" w:right="254"/>
        <w:jc w:val="center"/>
        <w:rPr>
          <w:rFonts w:eastAsia="標楷體"/>
          <w:color w:val="000000"/>
          <w:szCs w:val="32"/>
        </w:rPr>
      </w:pPr>
      <w:r w:rsidRPr="00271F75">
        <w:rPr>
          <w:rFonts w:eastAsia="標楷體"/>
          <w:color w:val="000000"/>
          <w:szCs w:val="32"/>
        </w:rPr>
        <w:lastRenderedPageBreak/>
        <w:t>______________</w:t>
      </w:r>
      <w:r w:rsidRPr="00271F75">
        <w:rPr>
          <w:rFonts w:eastAsia="標楷體" w:hint="eastAsia"/>
          <w:color w:val="000000"/>
          <w:szCs w:val="32"/>
        </w:rPr>
        <w:t>股份有限公司法律事項檢查表</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73"/>
      </w:tblGrid>
      <w:tr w:rsidR="00496C33" w:rsidRPr="00271F75" w14:paraId="6D787EC6" w14:textId="77777777">
        <w:tc>
          <w:tcPr>
            <w:tcW w:w="10073" w:type="dxa"/>
          </w:tcPr>
          <w:p w14:paraId="722E18E7" w14:textId="77777777" w:rsidR="00496C33" w:rsidRPr="00271F75" w:rsidRDefault="00496C33">
            <w:pPr>
              <w:tabs>
                <w:tab w:val="left" w:pos="9758"/>
              </w:tabs>
              <w:ind w:rightChars="106" w:right="254"/>
              <w:rPr>
                <w:rFonts w:eastAsia="標楷體"/>
                <w:color w:val="000000"/>
                <w:sz w:val="26"/>
              </w:rPr>
            </w:pPr>
            <w:r w:rsidRPr="00271F75">
              <w:rPr>
                <w:rFonts w:eastAsia="標楷體" w:hint="eastAsia"/>
                <w:color w:val="000000"/>
                <w:sz w:val="26"/>
              </w:rPr>
              <w:t>填表注意事項：</w:t>
            </w:r>
          </w:p>
          <w:p w14:paraId="6D7E4E66" w14:textId="77777777" w:rsidR="00496C33" w:rsidRPr="00271F75" w:rsidRDefault="00496C33">
            <w:pPr>
              <w:numPr>
                <w:ilvl w:val="0"/>
                <w:numId w:val="11"/>
              </w:numPr>
              <w:tabs>
                <w:tab w:val="left" w:pos="9758"/>
              </w:tabs>
              <w:adjustRightInd/>
              <w:spacing w:line="240" w:lineRule="auto"/>
              <w:ind w:rightChars="106" w:right="254"/>
              <w:textAlignment w:val="auto"/>
              <w:rPr>
                <w:rFonts w:eastAsia="標楷體"/>
                <w:color w:val="000000"/>
                <w:sz w:val="26"/>
              </w:rPr>
            </w:pPr>
            <w:r w:rsidRPr="00271F75">
              <w:rPr>
                <w:rFonts w:eastAsia="標楷體" w:hint="eastAsia"/>
                <w:color w:val="000000"/>
                <w:sz w:val="26"/>
              </w:rPr>
              <w:t>填報檢查表並出具法律意見書之律師，於最近一年內應未受法務部律師懲戒委員會懲戒，且不得與發行公司、簽證會計師及證券承銷商具有下列關係：</w:t>
            </w:r>
          </w:p>
          <w:p w14:paraId="2192A242" w14:textId="77777777" w:rsidR="00496C33" w:rsidRPr="00271F75" w:rsidRDefault="007D646D">
            <w:pPr>
              <w:numPr>
                <w:ilvl w:val="0"/>
                <w:numId w:val="13"/>
              </w:numPr>
              <w:tabs>
                <w:tab w:val="left" w:pos="9758"/>
              </w:tabs>
              <w:adjustRightInd/>
              <w:spacing w:line="240" w:lineRule="auto"/>
              <w:ind w:rightChars="106" w:right="254"/>
              <w:textAlignment w:val="auto"/>
              <w:rPr>
                <w:rFonts w:eastAsia="標楷體"/>
                <w:color w:val="000000"/>
                <w:sz w:val="26"/>
              </w:rPr>
            </w:pPr>
            <w:r w:rsidRPr="00617DB3">
              <w:rPr>
                <w:rFonts w:ascii="標楷體" w:eastAsia="標楷體" w:hAnsi="標楷體" w:hint="eastAsia"/>
                <w:color w:val="000000"/>
                <w:sz w:val="26"/>
              </w:rPr>
              <w:t>證券發行人財務報告編製準則</w:t>
            </w:r>
            <w:r w:rsidR="00496C33" w:rsidRPr="00271F75">
              <w:rPr>
                <w:rFonts w:eastAsia="標楷體" w:hint="eastAsia"/>
                <w:color w:val="000000"/>
                <w:sz w:val="26"/>
              </w:rPr>
              <w:t>規定之關係人。</w:t>
            </w:r>
          </w:p>
          <w:p w14:paraId="1167738E" w14:textId="77777777" w:rsidR="00496C33" w:rsidRPr="00271F75" w:rsidRDefault="00496C33">
            <w:pPr>
              <w:numPr>
                <w:ilvl w:val="0"/>
                <w:numId w:val="13"/>
              </w:numPr>
              <w:tabs>
                <w:tab w:val="left" w:pos="9758"/>
              </w:tabs>
              <w:adjustRightInd/>
              <w:spacing w:line="240" w:lineRule="auto"/>
              <w:ind w:rightChars="106" w:right="254"/>
              <w:textAlignment w:val="auto"/>
              <w:rPr>
                <w:rFonts w:eastAsia="標楷體"/>
                <w:color w:val="000000"/>
                <w:sz w:val="26"/>
              </w:rPr>
            </w:pPr>
            <w:r w:rsidRPr="00271F75">
              <w:rPr>
                <w:rFonts w:eastAsia="標楷體" w:hint="eastAsia"/>
                <w:color w:val="000000"/>
                <w:sz w:val="26"/>
              </w:rPr>
              <w:t>其他法令規定或事實證明任何一方直接或間接控制他方之人事、財務或業務經營者。</w:t>
            </w:r>
          </w:p>
          <w:p w14:paraId="48C8BD31" w14:textId="77777777" w:rsidR="00496C33" w:rsidRPr="00271F75" w:rsidRDefault="00496C33">
            <w:pPr>
              <w:numPr>
                <w:ilvl w:val="0"/>
                <w:numId w:val="11"/>
              </w:numPr>
              <w:tabs>
                <w:tab w:val="left" w:pos="9758"/>
              </w:tabs>
              <w:adjustRightInd/>
              <w:spacing w:line="240" w:lineRule="auto"/>
              <w:ind w:rightChars="106" w:right="254"/>
              <w:textAlignment w:val="auto"/>
              <w:rPr>
                <w:rFonts w:eastAsia="標楷體"/>
                <w:color w:val="000000"/>
                <w:sz w:val="26"/>
              </w:rPr>
            </w:pPr>
            <w:r w:rsidRPr="00271F75">
              <w:rPr>
                <w:rFonts w:eastAsia="標楷體" w:hint="eastAsia"/>
                <w:color w:val="000000"/>
                <w:sz w:val="26"/>
              </w:rPr>
              <w:t>請依申報案件之性質適當填報。如有勾選者，請先勾選，並於意見</w:t>
            </w:r>
            <w:proofErr w:type="gramStart"/>
            <w:r w:rsidRPr="00271F75">
              <w:rPr>
                <w:rFonts w:eastAsia="標楷體" w:hint="eastAsia"/>
                <w:color w:val="000000"/>
                <w:sz w:val="26"/>
              </w:rPr>
              <w:t>欄逐項敘明勾</w:t>
            </w:r>
            <w:proofErr w:type="gramEnd"/>
            <w:r w:rsidRPr="00271F75">
              <w:rPr>
                <w:rFonts w:eastAsia="標楷體" w:hint="eastAsia"/>
                <w:color w:val="000000"/>
                <w:sz w:val="26"/>
              </w:rPr>
              <w:t>選之理由（如法令依據、相關文件、資料、與相關人員面談等）及審核結果。</w:t>
            </w:r>
            <w:proofErr w:type="gramStart"/>
            <w:r w:rsidRPr="00271F75">
              <w:rPr>
                <w:rFonts w:eastAsia="標楷體" w:hint="eastAsia"/>
                <w:color w:val="000000"/>
                <w:sz w:val="26"/>
              </w:rPr>
              <w:t>意見欄如不</w:t>
            </w:r>
            <w:proofErr w:type="gramEnd"/>
            <w:r w:rsidRPr="00271F75">
              <w:rPr>
                <w:rFonts w:eastAsia="標楷體" w:hint="eastAsia"/>
                <w:color w:val="000000"/>
                <w:sz w:val="26"/>
              </w:rPr>
              <w:t>敷使用，請另以附件說明並交互引</w:t>
            </w:r>
            <w:proofErr w:type="gramStart"/>
            <w:r w:rsidRPr="00271F75">
              <w:rPr>
                <w:rFonts w:eastAsia="標楷體" w:hint="eastAsia"/>
                <w:color w:val="000000"/>
                <w:sz w:val="26"/>
              </w:rPr>
              <w:t>註</w:t>
            </w:r>
            <w:proofErr w:type="gramEnd"/>
            <w:r w:rsidRPr="00271F75">
              <w:rPr>
                <w:rFonts w:eastAsia="標楷體" w:hint="eastAsia"/>
                <w:color w:val="000000"/>
                <w:sz w:val="26"/>
              </w:rPr>
              <w:t>。</w:t>
            </w:r>
          </w:p>
          <w:p w14:paraId="580ED9E4" w14:textId="77777777" w:rsidR="00496C33" w:rsidRPr="00271F75" w:rsidRDefault="00496C33">
            <w:pPr>
              <w:numPr>
                <w:ilvl w:val="0"/>
                <w:numId w:val="11"/>
              </w:numPr>
              <w:tabs>
                <w:tab w:val="left" w:pos="9758"/>
              </w:tabs>
              <w:adjustRightInd/>
              <w:spacing w:line="240" w:lineRule="auto"/>
              <w:ind w:rightChars="106" w:right="254"/>
              <w:textAlignment w:val="auto"/>
              <w:rPr>
                <w:rFonts w:eastAsia="標楷體"/>
                <w:color w:val="000000"/>
                <w:sz w:val="26"/>
              </w:rPr>
            </w:pPr>
            <w:r w:rsidRPr="00271F75">
              <w:rPr>
                <w:rFonts w:eastAsia="標楷體" w:hint="eastAsia"/>
                <w:color w:val="000000"/>
                <w:sz w:val="26"/>
              </w:rPr>
              <w:t>審核及出具法律意見書時應盡專業上應有之注意，</w:t>
            </w:r>
            <w:proofErr w:type="gramStart"/>
            <w:r w:rsidRPr="00271F75">
              <w:rPr>
                <w:rFonts w:eastAsia="標楷體" w:hint="eastAsia"/>
                <w:color w:val="000000"/>
                <w:sz w:val="26"/>
              </w:rPr>
              <w:t>且均應查明</w:t>
            </w:r>
            <w:proofErr w:type="gramEnd"/>
            <w:r w:rsidRPr="00271F75">
              <w:rPr>
                <w:rFonts w:eastAsia="標楷體" w:hint="eastAsia"/>
                <w:color w:val="000000"/>
                <w:sz w:val="26"/>
              </w:rPr>
              <w:t>事實；書面資料亦應核對正本，並就審核結果依參考格式出具適當之意見書。如遇公司拒絕提供資料、發現有異常或違反法令等情事，請於意見書中另以中間</w:t>
            </w:r>
            <w:proofErr w:type="gramStart"/>
            <w:r w:rsidRPr="00271F75">
              <w:rPr>
                <w:rFonts w:eastAsia="標楷體" w:hint="eastAsia"/>
                <w:color w:val="000000"/>
                <w:sz w:val="26"/>
              </w:rPr>
              <w:t>段逐項敘</w:t>
            </w:r>
            <w:proofErr w:type="gramEnd"/>
            <w:r w:rsidRPr="00271F75">
              <w:rPr>
                <w:rFonts w:eastAsia="標楷體" w:hint="eastAsia"/>
                <w:color w:val="000000"/>
                <w:sz w:val="26"/>
              </w:rPr>
              <w:t>明，並於末段明確表示是否影響有價證券之募集與發行。</w:t>
            </w:r>
          </w:p>
          <w:p w14:paraId="4CC9D88B" w14:textId="77777777" w:rsidR="00A5435A" w:rsidRPr="00271F75" w:rsidRDefault="00496C33" w:rsidP="000D58A8">
            <w:pPr>
              <w:numPr>
                <w:ilvl w:val="0"/>
                <w:numId w:val="11"/>
              </w:numPr>
              <w:tabs>
                <w:tab w:val="left" w:pos="9758"/>
              </w:tabs>
              <w:adjustRightInd/>
              <w:spacing w:afterLines="20" w:after="48" w:line="240" w:lineRule="auto"/>
              <w:ind w:left="573" w:rightChars="106" w:right="254" w:hanging="573"/>
              <w:textAlignment w:val="auto"/>
              <w:rPr>
                <w:rFonts w:eastAsia="標楷體"/>
                <w:color w:val="000000"/>
                <w:sz w:val="26"/>
              </w:rPr>
            </w:pPr>
            <w:r w:rsidRPr="00271F75">
              <w:rPr>
                <w:rFonts w:eastAsia="標楷體" w:hint="eastAsia"/>
                <w:color w:val="000000"/>
                <w:sz w:val="26"/>
              </w:rPr>
              <w:t>請確實審核填報檢查表並出具意見書，如有錯誤、疏漏、虛偽不實或隱匿之情事，本會將依相關法令規定辦理。</w:t>
            </w:r>
          </w:p>
          <w:p w14:paraId="768528BB" w14:textId="77777777" w:rsidR="00985E9F" w:rsidRPr="00271F75" w:rsidRDefault="00A5435A" w:rsidP="000D58A8">
            <w:pPr>
              <w:tabs>
                <w:tab w:val="left" w:pos="9758"/>
              </w:tabs>
              <w:adjustRightInd/>
              <w:spacing w:afterLines="20" w:after="48" w:line="240" w:lineRule="auto"/>
              <w:ind w:left="546" w:rightChars="106" w:right="254" w:hangingChars="210" w:hanging="546"/>
              <w:textAlignment w:val="auto"/>
              <w:rPr>
                <w:rFonts w:eastAsia="標楷體"/>
                <w:color w:val="000000"/>
                <w:sz w:val="26"/>
              </w:rPr>
            </w:pPr>
            <w:r w:rsidRPr="00271F75">
              <w:rPr>
                <w:rFonts w:eastAsia="標楷體" w:hint="eastAsia"/>
                <w:color w:val="000000"/>
                <w:sz w:val="26"/>
              </w:rPr>
              <w:t>五、</w:t>
            </w:r>
            <w:r w:rsidR="00985E9F" w:rsidRPr="00271F75">
              <w:rPr>
                <w:rFonts w:eastAsia="標楷體" w:hint="eastAsia"/>
                <w:color w:val="000000"/>
                <w:sz w:val="26"/>
              </w:rPr>
              <w:t>非參與發行臺灣存託憑證申報案件，請填列第六項</w:t>
            </w:r>
            <w:r w:rsidR="00F133B1" w:rsidRPr="00271F75">
              <w:rPr>
                <w:rFonts w:eastAsia="標楷體" w:hint="eastAsia"/>
                <w:color w:val="000000"/>
                <w:sz w:val="26"/>
              </w:rPr>
              <w:t>後段</w:t>
            </w:r>
            <w:r w:rsidR="00985E9F" w:rsidRPr="00271F75">
              <w:rPr>
                <w:rFonts w:eastAsia="標楷體" w:hint="eastAsia"/>
                <w:color w:val="000000"/>
                <w:sz w:val="26"/>
              </w:rPr>
              <w:t>、第十</w:t>
            </w:r>
            <w:r w:rsidR="00184A29" w:rsidRPr="00271F75">
              <w:rPr>
                <w:rFonts w:eastAsia="標楷體" w:hint="eastAsia"/>
                <w:color w:val="000000"/>
                <w:sz w:val="26"/>
              </w:rPr>
              <w:t>二</w:t>
            </w:r>
            <w:r w:rsidR="00985E9F" w:rsidRPr="00271F75">
              <w:rPr>
                <w:rFonts w:eastAsia="標楷體" w:hint="eastAsia"/>
                <w:color w:val="000000"/>
                <w:sz w:val="26"/>
              </w:rPr>
              <w:t>項至第十</w:t>
            </w:r>
            <w:r w:rsidR="00184A29" w:rsidRPr="00271F75">
              <w:rPr>
                <w:rFonts w:eastAsia="標楷體" w:hint="eastAsia"/>
                <w:color w:val="000000"/>
                <w:sz w:val="26"/>
              </w:rPr>
              <w:t>四</w:t>
            </w:r>
            <w:r w:rsidR="00985E9F" w:rsidRPr="00271F75">
              <w:rPr>
                <w:rFonts w:eastAsia="標楷體" w:hint="eastAsia"/>
                <w:color w:val="000000"/>
                <w:sz w:val="26"/>
              </w:rPr>
              <w:t>項</w:t>
            </w:r>
            <w:r w:rsidR="00CF4AFB" w:rsidRPr="00271F75">
              <w:rPr>
                <w:rFonts w:eastAsia="標楷體" w:hint="eastAsia"/>
                <w:color w:val="000000"/>
                <w:sz w:val="26"/>
              </w:rPr>
              <w:t>、</w:t>
            </w:r>
            <w:r w:rsidR="00985E9F" w:rsidRPr="00271F75">
              <w:rPr>
                <w:rFonts w:eastAsia="標楷體" w:hint="eastAsia"/>
                <w:color w:val="000000"/>
                <w:sz w:val="26"/>
              </w:rPr>
              <w:t>第十</w:t>
            </w:r>
            <w:r w:rsidR="00184A29" w:rsidRPr="00271F75">
              <w:rPr>
                <w:rFonts w:eastAsia="標楷體" w:hint="eastAsia"/>
                <w:color w:val="000000"/>
                <w:sz w:val="26"/>
              </w:rPr>
              <w:t>六</w:t>
            </w:r>
            <w:r w:rsidR="00985E9F" w:rsidRPr="00271F75">
              <w:rPr>
                <w:rFonts w:eastAsia="標楷體" w:hint="eastAsia"/>
                <w:color w:val="000000"/>
                <w:sz w:val="26"/>
              </w:rPr>
              <w:t>項</w:t>
            </w:r>
            <w:r w:rsidR="00CF4AFB" w:rsidRPr="00271F75">
              <w:rPr>
                <w:rFonts w:eastAsia="標楷體" w:hint="eastAsia"/>
                <w:color w:val="000000"/>
                <w:sz w:val="26"/>
              </w:rPr>
              <w:t>及第</w:t>
            </w:r>
            <w:r w:rsidR="00FC169A" w:rsidRPr="00271F75">
              <w:rPr>
                <w:rFonts w:eastAsia="標楷體" w:hint="eastAsia"/>
                <w:color w:val="000000"/>
                <w:sz w:val="26"/>
              </w:rPr>
              <w:t>三十</w:t>
            </w:r>
            <w:r w:rsidR="00CF4AFB" w:rsidRPr="00271F75">
              <w:rPr>
                <w:rFonts w:eastAsia="標楷體" w:hint="eastAsia"/>
                <w:color w:val="000000"/>
                <w:sz w:val="26"/>
              </w:rPr>
              <w:t>項</w:t>
            </w:r>
            <w:r w:rsidR="00985E9F" w:rsidRPr="00271F75">
              <w:rPr>
                <w:rFonts w:eastAsia="標楷體" w:hint="eastAsia"/>
                <w:color w:val="000000"/>
                <w:sz w:val="26"/>
              </w:rPr>
              <w:t>。</w:t>
            </w:r>
          </w:p>
        </w:tc>
      </w:tr>
    </w:tbl>
    <w:p w14:paraId="42A4610C" w14:textId="77777777" w:rsidR="00496C33" w:rsidRPr="00280879" w:rsidRDefault="00496C33" w:rsidP="00A91226">
      <w:pPr>
        <w:tabs>
          <w:tab w:val="left" w:pos="9758"/>
        </w:tabs>
        <w:spacing w:beforeLines="100" w:before="240"/>
        <w:ind w:left="544" w:hanging="544"/>
        <w:rPr>
          <w:rFonts w:eastAsia="標楷體"/>
          <w:color w:val="000000"/>
          <w:sz w:val="26"/>
          <w:szCs w:val="26"/>
        </w:rPr>
      </w:pPr>
      <w:r w:rsidRPr="00271F75">
        <w:rPr>
          <w:rFonts w:eastAsia="標楷體" w:hint="eastAsia"/>
          <w:color w:val="000000"/>
          <w:sz w:val="26"/>
          <w:szCs w:val="26"/>
        </w:rPr>
        <w:t>一、外國發行人（外國金融機構及其分支機構）係依其</w:t>
      </w:r>
      <w:r w:rsidR="0008703C" w:rsidRPr="00271F75">
        <w:rPr>
          <w:rFonts w:eastAsia="標楷體" w:hint="eastAsia"/>
          <w:color w:val="000000"/>
          <w:sz w:val="26"/>
          <w:szCs w:val="26"/>
        </w:rPr>
        <w:t>註冊地</w:t>
      </w:r>
      <w:r w:rsidRPr="00271F75">
        <w:rPr>
          <w:rFonts w:eastAsia="標楷體" w:hint="eastAsia"/>
          <w:color w:val="000000"/>
          <w:sz w:val="26"/>
          <w:szCs w:val="26"/>
        </w:rPr>
        <w:t>國法令組織設立（請註明設立登記</w:t>
      </w:r>
      <w:r w:rsidR="00F24D00" w:rsidRPr="00271F75">
        <w:rPr>
          <w:rFonts w:eastAsia="標楷體" w:hint="eastAsia"/>
          <w:color w:val="000000"/>
          <w:sz w:val="26"/>
          <w:szCs w:val="26"/>
        </w:rPr>
        <w:t>註冊地</w:t>
      </w:r>
      <w:r w:rsidRPr="00271F75">
        <w:rPr>
          <w:rFonts w:eastAsia="標楷體" w:hint="eastAsia"/>
          <w:color w:val="000000"/>
          <w:sz w:val="26"/>
          <w:szCs w:val="26"/>
        </w:rPr>
        <w:t>國籍），且仍有效存續中。</w:t>
      </w:r>
      <w:r w:rsidR="005C3F1C" w:rsidRPr="00280879">
        <w:rPr>
          <w:rFonts w:eastAsia="標楷體" w:hint="eastAsia"/>
          <w:color w:val="000000"/>
          <w:sz w:val="26"/>
          <w:szCs w:val="26"/>
        </w:rPr>
        <w:t>如為第二上市（櫃）公司，其</w:t>
      </w:r>
      <w:r w:rsidR="00426B03" w:rsidRPr="00280879">
        <w:rPr>
          <w:rFonts w:eastAsia="標楷體" w:hint="eastAsia"/>
          <w:color w:val="000000"/>
          <w:sz w:val="26"/>
          <w:szCs w:val="26"/>
        </w:rPr>
        <w:t>股票或表彰股票之有價證券已在經核定之海外證券市場掛牌交易</w:t>
      </w:r>
      <w:r w:rsidR="005C3F1C" w:rsidRPr="00280879">
        <w:rPr>
          <w:rFonts w:eastAsia="標楷體" w:hint="eastAsia"/>
          <w:color w:val="000000"/>
          <w:sz w:val="26"/>
          <w:szCs w:val="26"/>
        </w:rPr>
        <w:t>。</w:t>
      </w:r>
    </w:p>
    <w:p w14:paraId="372BF196" w14:textId="77777777" w:rsidR="00496C33" w:rsidRPr="00271F75" w:rsidRDefault="00496C33" w:rsidP="00D543B2">
      <w:pPr>
        <w:tabs>
          <w:tab w:val="left" w:pos="9758"/>
        </w:tabs>
        <w:ind w:left="567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2BDFD45F" w14:textId="77777777" w:rsidR="00496C33" w:rsidRPr="00271F75" w:rsidRDefault="00496C33" w:rsidP="00D543B2">
      <w:pPr>
        <w:tabs>
          <w:tab w:val="left" w:pos="9758"/>
        </w:tabs>
        <w:ind w:leftChars="240" w:left="1120" w:hanging="544"/>
        <w:rPr>
          <w:rFonts w:eastAsia="標楷體"/>
          <w:color w:val="000000"/>
          <w:sz w:val="26"/>
          <w:szCs w:val="26"/>
        </w:rPr>
      </w:pPr>
      <w:r w:rsidRPr="00271F75">
        <w:rPr>
          <w:rFonts w:eastAsia="標楷體" w:hint="eastAsia"/>
          <w:color w:val="000000"/>
          <w:sz w:val="26"/>
          <w:szCs w:val="26"/>
        </w:rPr>
        <w:t>意見：</w:t>
      </w:r>
    </w:p>
    <w:p w14:paraId="44E301ED" w14:textId="77777777" w:rsidR="00496C33" w:rsidRPr="00271F75" w:rsidRDefault="00496C33">
      <w:pPr>
        <w:tabs>
          <w:tab w:val="left" w:pos="9758"/>
        </w:tabs>
        <w:ind w:rightChars="106" w:right="254"/>
        <w:rPr>
          <w:rFonts w:eastAsia="標楷體"/>
          <w:color w:val="000000"/>
          <w:sz w:val="26"/>
          <w:szCs w:val="26"/>
        </w:rPr>
      </w:pPr>
    </w:p>
    <w:p w14:paraId="53CDAA87" w14:textId="77777777" w:rsidR="00496C33" w:rsidRPr="00271F75" w:rsidRDefault="00496C33" w:rsidP="00A91226">
      <w:pPr>
        <w:tabs>
          <w:tab w:val="left" w:pos="9758"/>
        </w:tabs>
        <w:ind w:left="544" w:hanging="544"/>
        <w:rPr>
          <w:rFonts w:eastAsia="標楷體"/>
          <w:color w:val="000000"/>
          <w:sz w:val="26"/>
          <w:szCs w:val="26"/>
        </w:rPr>
      </w:pPr>
      <w:r w:rsidRPr="00271F75">
        <w:rPr>
          <w:rFonts w:eastAsia="標楷體" w:hint="eastAsia"/>
          <w:color w:val="000000"/>
          <w:sz w:val="26"/>
          <w:szCs w:val="26"/>
        </w:rPr>
        <w:t>二、外國發行人（外國金融機構之分支機構）本次</w:t>
      </w:r>
      <w:r w:rsidR="00A5435A" w:rsidRPr="00271F75">
        <w:rPr>
          <w:rFonts w:eastAsia="標楷體" w:hint="eastAsia"/>
          <w:color w:val="000000"/>
          <w:sz w:val="26"/>
          <w:szCs w:val="26"/>
        </w:rPr>
        <w:t>申報案件</w:t>
      </w:r>
      <w:r w:rsidRPr="00271F75">
        <w:rPr>
          <w:rFonts w:eastAsia="標楷體" w:hint="eastAsia"/>
          <w:color w:val="000000"/>
          <w:sz w:val="26"/>
          <w:szCs w:val="26"/>
        </w:rPr>
        <w:t>業經其（總公司）股東會或董事會合法決議通過，且該決議仍有效存續中。</w:t>
      </w:r>
    </w:p>
    <w:p w14:paraId="1413D72F" w14:textId="77777777" w:rsidR="00496C33" w:rsidRPr="00271F75" w:rsidRDefault="00496C33" w:rsidP="00D543B2">
      <w:pPr>
        <w:tabs>
          <w:tab w:val="left" w:pos="9758"/>
        </w:tabs>
        <w:ind w:left="567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5832ED41" w14:textId="77777777" w:rsidR="00496C33" w:rsidRPr="00271F75" w:rsidRDefault="00496C33" w:rsidP="00D543B2">
      <w:pPr>
        <w:tabs>
          <w:tab w:val="left" w:pos="9758"/>
        </w:tabs>
        <w:ind w:leftChars="240" w:left="1120" w:hanging="544"/>
        <w:rPr>
          <w:rFonts w:eastAsia="標楷體"/>
          <w:color w:val="000000"/>
          <w:sz w:val="26"/>
          <w:szCs w:val="26"/>
        </w:rPr>
      </w:pPr>
      <w:r w:rsidRPr="00271F75">
        <w:rPr>
          <w:rFonts w:eastAsia="標楷體" w:hint="eastAsia"/>
          <w:color w:val="000000"/>
          <w:sz w:val="26"/>
          <w:szCs w:val="26"/>
        </w:rPr>
        <w:t>意見：</w:t>
      </w:r>
      <w:r w:rsidRPr="00271F75">
        <w:rPr>
          <w:rFonts w:eastAsia="標楷體" w:hint="eastAsia"/>
          <w:color w:val="000000"/>
          <w:sz w:val="26"/>
          <w:szCs w:val="26"/>
        </w:rPr>
        <w:t xml:space="preserve"> </w:t>
      </w:r>
    </w:p>
    <w:p w14:paraId="34C4C5E2" w14:textId="77777777" w:rsidR="00496C33" w:rsidRPr="00271F75" w:rsidRDefault="00496C33">
      <w:pPr>
        <w:tabs>
          <w:tab w:val="left" w:pos="9758"/>
        </w:tabs>
        <w:ind w:rightChars="106" w:right="254"/>
        <w:rPr>
          <w:rFonts w:eastAsia="標楷體"/>
          <w:color w:val="000000"/>
          <w:sz w:val="26"/>
          <w:szCs w:val="26"/>
        </w:rPr>
      </w:pPr>
    </w:p>
    <w:p w14:paraId="7BE83ED2" w14:textId="77777777" w:rsidR="00496C33" w:rsidRPr="00271F75" w:rsidRDefault="00496C33" w:rsidP="00A91226">
      <w:pPr>
        <w:tabs>
          <w:tab w:val="left" w:pos="9758"/>
        </w:tabs>
        <w:ind w:left="544" w:hanging="544"/>
        <w:rPr>
          <w:rFonts w:eastAsia="標楷體"/>
          <w:color w:val="000000"/>
          <w:sz w:val="26"/>
          <w:szCs w:val="26"/>
        </w:rPr>
      </w:pPr>
      <w:r w:rsidRPr="00271F75">
        <w:rPr>
          <w:rFonts w:eastAsia="標楷體" w:hint="eastAsia"/>
          <w:color w:val="000000"/>
          <w:sz w:val="26"/>
          <w:szCs w:val="26"/>
        </w:rPr>
        <w:t>三、外國發行人（外國金融機構之分支機構）是否業已取得其（及外國金融機構總公司）</w:t>
      </w:r>
      <w:r w:rsidR="00F24D00" w:rsidRPr="00271F75">
        <w:rPr>
          <w:rFonts w:eastAsia="標楷體" w:hint="eastAsia"/>
          <w:color w:val="000000"/>
          <w:sz w:val="26"/>
          <w:szCs w:val="26"/>
        </w:rPr>
        <w:t>註冊地</w:t>
      </w:r>
      <w:r w:rsidRPr="00271F75">
        <w:rPr>
          <w:rFonts w:eastAsia="標楷體" w:hint="eastAsia"/>
          <w:color w:val="000000"/>
          <w:sz w:val="26"/>
          <w:szCs w:val="26"/>
        </w:rPr>
        <w:t>國、上市地國有關本次募集與發行有價證券所有必需之核准或業已辦理所有必需之申報。</w:t>
      </w:r>
    </w:p>
    <w:p w14:paraId="17BF08AF" w14:textId="77777777" w:rsidR="00496C33" w:rsidRPr="00271F75" w:rsidRDefault="00496C33" w:rsidP="00D543B2">
      <w:pPr>
        <w:tabs>
          <w:tab w:val="left" w:pos="9758"/>
        </w:tabs>
        <w:ind w:left="567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16BCE7EF" w14:textId="77777777" w:rsidR="00496C33" w:rsidRPr="00271F75" w:rsidRDefault="00496C33" w:rsidP="00D543B2">
      <w:pPr>
        <w:tabs>
          <w:tab w:val="left" w:pos="9758"/>
        </w:tabs>
        <w:ind w:leftChars="240" w:left="1120" w:hanging="544"/>
        <w:rPr>
          <w:rFonts w:eastAsia="標楷體"/>
          <w:color w:val="000000"/>
          <w:sz w:val="26"/>
          <w:szCs w:val="26"/>
        </w:rPr>
      </w:pPr>
      <w:r w:rsidRPr="00271F75">
        <w:rPr>
          <w:rFonts w:eastAsia="標楷體" w:hint="eastAsia"/>
          <w:color w:val="000000"/>
          <w:sz w:val="26"/>
          <w:szCs w:val="26"/>
        </w:rPr>
        <w:t>意見：</w:t>
      </w:r>
    </w:p>
    <w:p w14:paraId="681A84CD" w14:textId="77777777" w:rsidR="00496C33" w:rsidRPr="00271F75" w:rsidRDefault="00496C33">
      <w:pPr>
        <w:tabs>
          <w:tab w:val="left" w:pos="9758"/>
        </w:tabs>
        <w:ind w:left="480" w:rightChars="106" w:right="254" w:firstLine="60"/>
        <w:rPr>
          <w:rFonts w:eastAsia="標楷體"/>
          <w:color w:val="000000"/>
          <w:sz w:val="26"/>
          <w:szCs w:val="26"/>
        </w:rPr>
      </w:pPr>
    </w:p>
    <w:p w14:paraId="5C65A987" w14:textId="77777777" w:rsidR="00496C33" w:rsidRPr="00280879" w:rsidRDefault="00496C33" w:rsidP="00A91226">
      <w:pPr>
        <w:tabs>
          <w:tab w:val="left" w:pos="9758"/>
        </w:tabs>
        <w:ind w:left="544" w:hanging="544"/>
        <w:rPr>
          <w:rFonts w:eastAsia="標楷體"/>
          <w:color w:val="000000"/>
          <w:sz w:val="26"/>
          <w:szCs w:val="26"/>
        </w:rPr>
      </w:pPr>
      <w:r w:rsidRPr="00271F75">
        <w:rPr>
          <w:rFonts w:eastAsia="標楷體" w:hint="eastAsia"/>
          <w:color w:val="000000"/>
          <w:sz w:val="26"/>
          <w:szCs w:val="26"/>
        </w:rPr>
        <w:t>四、外國發行</w:t>
      </w:r>
      <w:r w:rsidRPr="00280879">
        <w:rPr>
          <w:rFonts w:eastAsia="標楷體" w:hint="eastAsia"/>
          <w:color w:val="000000"/>
          <w:sz w:val="26"/>
          <w:szCs w:val="26"/>
        </w:rPr>
        <w:t>人</w:t>
      </w:r>
      <w:r w:rsidR="00654123" w:rsidRPr="00280879">
        <w:rPr>
          <w:rFonts w:eastAsia="標楷體" w:hint="eastAsia"/>
          <w:color w:val="000000"/>
          <w:sz w:val="26"/>
          <w:szCs w:val="26"/>
        </w:rPr>
        <w:t>(</w:t>
      </w:r>
      <w:r w:rsidR="00654123" w:rsidRPr="00280879">
        <w:rPr>
          <w:rFonts w:eastAsia="標楷體" w:hint="eastAsia"/>
          <w:color w:val="000000"/>
          <w:sz w:val="26"/>
          <w:szCs w:val="26"/>
        </w:rPr>
        <w:t>含重要營業據點及子公司</w:t>
      </w:r>
      <w:r w:rsidR="00654123" w:rsidRPr="00280879">
        <w:rPr>
          <w:rFonts w:eastAsia="標楷體" w:hint="eastAsia"/>
          <w:color w:val="000000"/>
          <w:sz w:val="26"/>
          <w:szCs w:val="26"/>
        </w:rPr>
        <w:t>)</w:t>
      </w:r>
      <w:r w:rsidRPr="00280879">
        <w:rPr>
          <w:rFonts w:eastAsia="標楷體" w:hint="eastAsia"/>
          <w:color w:val="000000"/>
          <w:sz w:val="26"/>
          <w:szCs w:val="26"/>
        </w:rPr>
        <w:t>本次申報募集與發行有價證券截至出具本意見書日止未有違反其公司章程、內部規章、股東會、董事會決議、外國發行人</w:t>
      </w:r>
      <w:r w:rsidR="00F24D00" w:rsidRPr="00280879">
        <w:rPr>
          <w:rFonts w:eastAsia="標楷體" w:hint="eastAsia"/>
          <w:color w:val="000000"/>
          <w:sz w:val="26"/>
          <w:szCs w:val="26"/>
        </w:rPr>
        <w:t>註冊地</w:t>
      </w:r>
      <w:r w:rsidRPr="00280879">
        <w:rPr>
          <w:rFonts w:eastAsia="標楷體" w:hint="eastAsia"/>
          <w:color w:val="000000"/>
          <w:sz w:val="26"/>
          <w:szCs w:val="26"/>
        </w:rPr>
        <w:t>國、上市地國或本國任何法令致影響本次募集與發行有價證券之情事。</w:t>
      </w:r>
      <w:r w:rsidR="005C3F1C" w:rsidRPr="00A91226">
        <w:rPr>
          <w:rFonts w:eastAsia="標楷體" w:hint="eastAsia"/>
          <w:color w:val="000000"/>
          <w:sz w:val="26"/>
          <w:szCs w:val="26"/>
        </w:rPr>
        <w:t>【第二上市</w:t>
      </w:r>
      <w:r w:rsidR="005C3F1C" w:rsidRPr="00A91226">
        <w:rPr>
          <w:rFonts w:eastAsia="標楷體" w:hint="eastAsia"/>
          <w:color w:val="000000"/>
          <w:sz w:val="26"/>
          <w:szCs w:val="26"/>
        </w:rPr>
        <w:t>(</w:t>
      </w:r>
      <w:r w:rsidR="005C3F1C" w:rsidRPr="00A91226">
        <w:rPr>
          <w:rFonts w:eastAsia="標楷體" w:hint="eastAsia"/>
          <w:color w:val="000000"/>
          <w:sz w:val="26"/>
          <w:szCs w:val="26"/>
        </w:rPr>
        <w:t>櫃</w:t>
      </w:r>
      <w:r w:rsidR="005C3F1C" w:rsidRPr="00A91226">
        <w:rPr>
          <w:rFonts w:eastAsia="標楷體" w:hint="eastAsia"/>
          <w:color w:val="000000"/>
          <w:sz w:val="26"/>
          <w:szCs w:val="26"/>
        </w:rPr>
        <w:t>)</w:t>
      </w:r>
      <w:r w:rsidR="005C3F1C" w:rsidRPr="00A91226">
        <w:rPr>
          <w:rFonts w:eastAsia="標楷體" w:hint="eastAsia"/>
          <w:color w:val="000000"/>
          <w:sz w:val="26"/>
          <w:szCs w:val="26"/>
        </w:rPr>
        <w:t>公司、以金融機構分支機構為發行人</w:t>
      </w:r>
      <w:r w:rsidR="003A08E3" w:rsidRPr="00A91226">
        <w:rPr>
          <w:rFonts w:eastAsia="標楷體" w:hint="eastAsia"/>
          <w:color w:val="000000"/>
          <w:sz w:val="26"/>
          <w:szCs w:val="26"/>
        </w:rPr>
        <w:t>及</w:t>
      </w:r>
      <w:r w:rsidR="005C3F1C" w:rsidRPr="00A91226">
        <w:rPr>
          <w:rFonts w:eastAsia="標楷體" w:hint="eastAsia"/>
          <w:color w:val="000000"/>
          <w:sz w:val="26"/>
          <w:szCs w:val="26"/>
        </w:rPr>
        <w:t>以他公司之從屬公司為發行人之申報募集與發行普通公司債案件，</w:t>
      </w:r>
      <w:r w:rsidR="00E90CB0" w:rsidRPr="00A91226">
        <w:rPr>
          <w:rFonts w:eastAsia="標楷體" w:hint="eastAsia"/>
          <w:color w:val="000000"/>
          <w:sz w:val="26"/>
          <w:szCs w:val="26"/>
        </w:rPr>
        <w:t>不適用前開包</w:t>
      </w:r>
      <w:r w:rsidR="005C3F1C" w:rsidRPr="00A91226">
        <w:rPr>
          <w:rFonts w:eastAsia="標楷體" w:hint="eastAsia"/>
          <w:color w:val="000000"/>
          <w:sz w:val="26"/>
          <w:szCs w:val="26"/>
        </w:rPr>
        <w:t>含重要營業據點及子公司</w:t>
      </w:r>
      <w:r w:rsidR="00E90CB0" w:rsidRPr="00A91226">
        <w:rPr>
          <w:rFonts w:eastAsia="標楷體" w:hint="eastAsia"/>
          <w:color w:val="000000"/>
          <w:sz w:val="26"/>
          <w:szCs w:val="26"/>
        </w:rPr>
        <w:t>之規定</w:t>
      </w:r>
      <w:r w:rsidR="005C3F1C" w:rsidRPr="00A91226">
        <w:rPr>
          <w:rFonts w:eastAsia="標楷體" w:hint="eastAsia"/>
          <w:color w:val="000000"/>
          <w:sz w:val="26"/>
          <w:szCs w:val="26"/>
        </w:rPr>
        <w:t>】</w:t>
      </w:r>
    </w:p>
    <w:p w14:paraId="43257FF4" w14:textId="77777777" w:rsidR="00496C33" w:rsidRPr="00271F75" w:rsidRDefault="00496C33" w:rsidP="00D543B2">
      <w:pPr>
        <w:tabs>
          <w:tab w:val="left" w:pos="9758"/>
        </w:tabs>
        <w:ind w:left="567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10AA7A4D" w14:textId="77777777" w:rsidR="00496C33" w:rsidRPr="00271F75" w:rsidRDefault="00496C33" w:rsidP="00D543B2">
      <w:pPr>
        <w:tabs>
          <w:tab w:val="left" w:pos="9758"/>
        </w:tabs>
        <w:ind w:leftChars="240" w:left="1120" w:hanging="544"/>
        <w:rPr>
          <w:rFonts w:eastAsia="標楷體"/>
          <w:color w:val="000000"/>
          <w:sz w:val="26"/>
          <w:szCs w:val="26"/>
        </w:rPr>
      </w:pPr>
      <w:r w:rsidRPr="00271F75">
        <w:rPr>
          <w:rFonts w:eastAsia="標楷體" w:hint="eastAsia"/>
          <w:color w:val="000000"/>
          <w:sz w:val="26"/>
          <w:szCs w:val="26"/>
        </w:rPr>
        <w:lastRenderedPageBreak/>
        <w:t>意見：</w:t>
      </w:r>
      <w:r w:rsidRPr="00271F75">
        <w:rPr>
          <w:rFonts w:eastAsia="標楷體" w:hint="eastAsia"/>
          <w:color w:val="000000"/>
          <w:sz w:val="26"/>
          <w:szCs w:val="26"/>
        </w:rPr>
        <w:t xml:space="preserve"> </w:t>
      </w:r>
    </w:p>
    <w:p w14:paraId="77229A76" w14:textId="77777777" w:rsidR="00496C33" w:rsidRPr="00271F75" w:rsidRDefault="00496C33">
      <w:pPr>
        <w:tabs>
          <w:tab w:val="left" w:pos="9758"/>
        </w:tabs>
        <w:ind w:left="480" w:rightChars="106" w:right="254"/>
        <w:rPr>
          <w:rFonts w:eastAsia="標楷體"/>
          <w:color w:val="000000"/>
          <w:sz w:val="26"/>
          <w:szCs w:val="26"/>
        </w:rPr>
      </w:pPr>
    </w:p>
    <w:p w14:paraId="058C8D71" w14:textId="77777777" w:rsidR="00496C33" w:rsidRPr="00271F75" w:rsidRDefault="00496C33" w:rsidP="00A91226">
      <w:pPr>
        <w:tabs>
          <w:tab w:val="left" w:pos="9758"/>
        </w:tabs>
        <w:ind w:left="544" w:hanging="544"/>
        <w:rPr>
          <w:rFonts w:eastAsia="標楷體"/>
          <w:color w:val="000000"/>
          <w:sz w:val="26"/>
          <w:szCs w:val="26"/>
        </w:rPr>
      </w:pPr>
      <w:r w:rsidRPr="00271F75">
        <w:rPr>
          <w:rFonts w:eastAsia="標楷體" w:hint="eastAsia"/>
          <w:color w:val="000000"/>
          <w:sz w:val="26"/>
          <w:szCs w:val="26"/>
        </w:rPr>
        <w:t>五、外國發行人以授權書</w:t>
      </w:r>
      <w:r w:rsidRPr="00271F75">
        <w:rPr>
          <w:rFonts w:eastAsia="標楷體" w:hint="eastAsia"/>
          <w:color w:val="000000"/>
          <w:sz w:val="26"/>
          <w:szCs w:val="26"/>
        </w:rPr>
        <w:t>(Power of Attorney)</w:t>
      </w:r>
      <w:r w:rsidRPr="00271F75">
        <w:rPr>
          <w:rFonts w:eastAsia="標楷體" w:hint="eastAsia"/>
          <w:color w:val="000000"/>
          <w:sz w:val="26"/>
          <w:szCs w:val="26"/>
        </w:rPr>
        <w:t>授權被授權人簽署本次有價證券募集與發行相關文件者，其授權人是否為有權利之授權人？暨授權書約定之</w:t>
      </w:r>
      <w:proofErr w:type="gramStart"/>
      <w:r w:rsidRPr="00271F75">
        <w:rPr>
          <w:rFonts w:eastAsia="標楷體" w:hint="eastAsia"/>
          <w:color w:val="000000"/>
          <w:sz w:val="26"/>
          <w:szCs w:val="26"/>
        </w:rPr>
        <w:t>準</w:t>
      </w:r>
      <w:proofErr w:type="gramEnd"/>
      <w:r w:rsidRPr="00271F75">
        <w:rPr>
          <w:rFonts w:eastAsia="標楷體" w:hint="eastAsia"/>
          <w:color w:val="000000"/>
          <w:sz w:val="26"/>
          <w:szCs w:val="26"/>
        </w:rPr>
        <w:t>據法非屬中華民國法律者，</w:t>
      </w:r>
      <w:proofErr w:type="gramStart"/>
      <w:r w:rsidRPr="00271F75">
        <w:rPr>
          <w:rFonts w:eastAsia="標楷體" w:hint="eastAsia"/>
          <w:color w:val="000000"/>
          <w:sz w:val="26"/>
          <w:szCs w:val="26"/>
        </w:rPr>
        <w:t>是否具適法</w:t>
      </w:r>
      <w:proofErr w:type="gramEnd"/>
      <w:r w:rsidRPr="00271F75">
        <w:rPr>
          <w:rFonts w:eastAsia="標楷體" w:hint="eastAsia"/>
          <w:color w:val="000000"/>
          <w:sz w:val="26"/>
          <w:szCs w:val="26"/>
        </w:rPr>
        <w:t>性及有效性？</w:t>
      </w:r>
    </w:p>
    <w:p w14:paraId="7C1AE32A" w14:textId="77777777" w:rsidR="00496C33" w:rsidRPr="00271F75" w:rsidRDefault="00496C33" w:rsidP="00D543B2">
      <w:pPr>
        <w:tabs>
          <w:tab w:val="left" w:pos="9758"/>
        </w:tabs>
        <w:ind w:left="5670"/>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2E89CE86" w14:textId="77777777" w:rsidR="00496C33" w:rsidRPr="00271F75" w:rsidRDefault="00496C33" w:rsidP="00D543B2">
      <w:pPr>
        <w:tabs>
          <w:tab w:val="left" w:pos="9758"/>
        </w:tabs>
        <w:ind w:leftChars="240" w:left="1120" w:hanging="544"/>
        <w:rPr>
          <w:rFonts w:eastAsia="標楷體"/>
          <w:color w:val="000000"/>
          <w:sz w:val="26"/>
          <w:szCs w:val="26"/>
        </w:rPr>
      </w:pPr>
      <w:r w:rsidRPr="00271F75">
        <w:rPr>
          <w:rFonts w:eastAsia="標楷體" w:hint="eastAsia"/>
          <w:color w:val="000000"/>
          <w:sz w:val="26"/>
          <w:szCs w:val="26"/>
        </w:rPr>
        <w:t>意見：</w:t>
      </w:r>
    </w:p>
    <w:p w14:paraId="77C4C5B7" w14:textId="77777777" w:rsidR="00496C33" w:rsidRPr="00271F75" w:rsidRDefault="00496C33">
      <w:pPr>
        <w:tabs>
          <w:tab w:val="left" w:pos="9758"/>
        </w:tabs>
        <w:ind w:left="448" w:rightChars="106" w:right="254" w:hanging="448"/>
        <w:jc w:val="both"/>
        <w:rPr>
          <w:rFonts w:eastAsia="標楷體"/>
          <w:color w:val="000000"/>
          <w:sz w:val="26"/>
          <w:szCs w:val="26"/>
        </w:rPr>
      </w:pPr>
    </w:p>
    <w:p w14:paraId="52E1F1EB" w14:textId="77777777" w:rsidR="009F1A62" w:rsidRPr="00A91226" w:rsidRDefault="009F1A62" w:rsidP="00A91226">
      <w:pPr>
        <w:tabs>
          <w:tab w:val="left" w:pos="9758"/>
        </w:tabs>
        <w:ind w:left="544" w:hanging="544"/>
        <w:rPr>
          <w:rFonts w:eastAsia="標楷體"/>
          <w:color w:val="000000"/>
          <w:sz w:val="26"/>
          <w:szCs w:val="26"/>
        </w:rPr>
      </w:pPr>
      <w:r w:rsidRPr="00A91226">
        <w:rPr>
          <w:rFonts w:eastAsia="標楷體" w:hint="eastAsia"/>
          <w:color w:val="000000"/>
          <w:sz w:val="26"/>
          <w:szCs w:val="26"/>
        </w:rPr>
        <w:t>六、</w:t>
      </w:r>
      <w:r w:rsidRPr="00271F75">
        <w:rPr>
          <w:rFonts w:eastAsia="標楷體" w:hint="eastAsia"/>
          <w:color w:val="000000"/>
          <w:sz w:val="26"/>
          <w:szCs w:val="26"/>
        </w:rPr>
        <w:t>外國發行人是否</w:t>
      </w:r>
      <w:r w:rsidR="002704BB" w:rsidRPr="00271F75">
        <w:rPr>
          <w:rFonts w:eastAsia="標楷體" w:hint="eastAsia"/>
          <w:color w:val="000000"/>
          <w:sz w:val="26"/>
          <w:szCs w:val="26"/>
        </w:rPr>
        <w:t>未</w:t>
      </w:r>
      <w:r w:rsidRPr="00271F75">
        <w:rPr>
          <w:rFonts w:eastAsia="標楷體" w:hint="eastAsia"/>
          <w:color w:val="000000"/>
          <w:sz w:val="26"/>
          <w:szCs w:val="26"/>
        </w:rPr>
        <w:t>有違反或不履行申請有價證券上市、上櫃或登錄</w:t>
      </w:r>
      <w:proofErr w:type="gramStart"/>
      <w:r w:rsidRPr="00271F75">
        <w:rPr>
          <w:rFonts w:eastAsia="標楷體" w:hint="eastAsia"/>
          <w:color w:val="000000"/>
          <w:sz w:val="26"/>
          <w:szCs w:val="26"/>
        </w:rPr>
        <w:t>興櫃時</w:t>
      </w:r>
      <w:proofErr w:type="gramEnd"/>
      <w:r w:rsidRPr="00271F75">
        <w:rPr>
          <w:rFonts w:eastAsia="標楷體" w:hint="eastAsia"/>
          <w:color w:val="000000"/>
          <w:sz w:val="26"/>
          <w:szCs w:val="26"/>
        </w:rPr>
        <w:t>之承諾事項</w:t>
      </w:r>
      <w:r w:rsidR="00BB00CC" w:rsidRPr="00271F75">
        <w:rPr>
          <w:rFonts w:eastAsia="標楷體" w:hint="eastAsia"/>
          <w:color w:val="000000"/>
          <w:sz w:val="26"/>
          <w:szCs w:val="26"/>
        </w:rPr>
        <w:t>或</w:t>
      </w:r>
      <w:r w:rsidR="00BB00CC" w:rsidRPr="00A91226">
        <w:rPr>
          <w:rFonts w:eastAsia="標楷體" w:hint="eastAsia"/>
          <w:color w:val="000000"/>
          <w:sz w:val="26"/>
          <w:szCs w:val="26"/>
        </w:rPr>
        <w:t>申報事項</w:t>
      </w:r>
      <w:r w:rsidR="002704BB" w:rsidRPr="00A91226">
        <w:rPr>
          <w:rFonts w:eastAsia="標楷體" w:hint="eastAsia"/>
          <w:color w:val="000000"/>
          <w:sz w:val="26"/>
          <w:szCs w:val="26"/>
        </w:rPr>
        <w:t>未</w:t>
      </w:r>
      <w:r w:rsidR="00BB00CC" w:rsidRPr="00A91226">
        <w:rPr>
          <w:rFonts w:eastAsia="標楷體" w:hint="eastAsia"/>
          <w:color w:val="000000"/>
          <w:sz w:val="26"/>
          <w:szCs w:val="26"/>
        </w:rPr>
        <w:t>有違反法令</w:t>
      </w:r>
      <w:r w:rsidR="00EC20A4" w:rsidRPr="00A91226">
        <w:rPr>
          <w:rFonts w:eastAsia="標楷體" w:hint="eastAsia"/>
          <w:color w:val="000000"/>
          <w:sz w:val="26"/>
          <w:szCs w:val="26"/>
        </w:rPr>
        <w:t>或</w:t>
      </w:r>
      <w:r w:rsidR="00BB00CC" w:rsidRPr="00A91226">
        <w:rPr>
          <w:rFonts w:eastAsia="標楷體" w:hint="eastAsia"/>
          <w:color w:val="000000"/>
          <w:sz w:val="26"/>
          <w:szCs w:val="26"/>
        </w:rPr>
        <w:t>虛偽之情事</w:t>
      </w:r>
      <w:r w:rsidRPr="00271F75">
        <w:rPr>
          <w:rFonts w:eastAsia="標楷體" w:hint="eastAsia"/>
          <w:color w:val="000000"/>
          <w:sz w:val="26"/>
          <w:szCs w:val="26"/>
        </w:rPr>
        <w:t>。</w:t>
      </w:r>
      <w:r w:rsidRPr="00A91226">
        <w:rPr>
          <w:rFonts w:eastAsia="標楷體" w:hint="eastAsia"/>
          <w:color w:val="000000"/>
          <w:sz w:val="26"/>
          <w:szCs w:val="26"/>
        </w:rPr>
        <w:t xml:space="preserve"> </w:t>
      </w:r>
    </w:p>
    <w:p w14:paraId="410AA8B3" w14:textId="77777777" w:rsidR="009F1A62" w:rsidRPr="00D543B2" w:rsidRDefault="009F1A62" w:rsidP="009F1A62">
      <w:pPr>
        <w:spacing w:line="0" w:lineRule="atLeast"/>
        <w:jc w:val="right"/>
        <w:rPr>
          <w:rFonts w:eastAsia="標楷體"/>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proofErr w:type="gramStart"/>
      <w:r w:rsidRPr="00D543B2">
        <w:rPr>
          <w:rFonts w:eastAsia="標楷體" w:hint="eastAsia"/>
          <w:color w:val="000000"/>
          <w:sz w:val="26"/>
          <w:szCs w:val="26"/>
        </w:rPr>
        <w:sym w:font="Wingdings" w:char="F06F"/>
      </w:r>
      <w:proofErr w:type="gramEnd"/>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14:paraId="50F6BD2F" w14:textId="77777777" w:rsidR="009F1A62" w:rsidRPr="00271F75" w:rsidRDefault="009F1A62" w:rsidP="009F1A62">
      <w:pPr>
        <w:ind w:rightChars="106" w:right="254" w:firstLine="12600"/>
        <w:jc w:val="right"/>
        <w:rPr>
          <w:rFonts w:eastAsia="標楷體"/>
          <w:color w:val="000000"/>
          <w:sz w:val="26"/>
          <w:szCs w:val="26"/>
        </w:rPr>
      </w:pPr>
    </w:p>
    <w:p w14:paraId="24C48BF8" w14:textId="77777777" w:rsidR="009F1A62" w:rsidRPr="00271F75" w:rsidRDefault="009F1A62" w:rsidP="00D543B2">
      <w:pPr>
        <w:tabs>
          <w:tab w:val="left" w:pos="9758"/>
        </w:tabs>
        <w:ind w:leftChars="240" w:left="1120" w:hanging="544"/>
        <w:rPr>
          <w:rFonts w:eastAsia="標楷體"/>
          <w:color w:val="000000"/>
          <w:sz w:val="26"/>
          <w:szCs w:val="26"/>
        </w:rPr>
      </w:pPr>
      <w:r w:rsidRPr="00271F75">
        <w:rPr>
          <w:rFonts w:eastAsia="標楷體" w:hint="eastAsia"/>
          <w:color w:val="000000"/>
          <w:sz w:val="26"/>
          <w:szCs w:val="26"/>
        </w:rPr>
        <w:t>意見：</w:t>
      </w:r>
    </w:p>
    <w:p w14:paraId="233A5F0B" w14:textId="77777777" w:rsidR="00FE2865" w:rsidRPr="00271F75" w:rsidRDefault="00FE2865" w:rsidP="009F1A62">
      <w:pPr>
        <w:ind w:left="480" w:rightChars="106" w:right="254" w:firstLine="332"/>
        <w:rPr>
          <w:rFonts w:eastAsia="標楷體"/>
          <w:color w:val="000000"/>
          <w:sz w:val="26"/>
          <w:szCs w:val="26"/>
        </w:rPr>
      </w:pPr>
    </w:p>
    <w:p w14:paraId="115CFA72" w14:textId="77777777" w:rsidR="007B6962" w:rsidRPr="00A91226" w:rsidRDefault="007B6962" w:rsidP="00A91226">
      <w:pPr>
        <w:tabs>
          <w:tab w:val="left" w:pos="9758"/>
        </w:tabs>
        <w:ind w:left="544" w:hanging="544"/>
        <w:rPr>
          <w:rFonts w:eastAsia="標楷體"/>
          <w:color w:val="000000"/>
          <w:sz w:val="26"/>
          <w:szCs w:val="26"/>
        </w:rPr>
      </w:pPr>
      <w:r w:rsidRPr="00A91226">
        <w:rPr>
          <w:rFonts w:eastAsia="標楷體" w:hint="eastAsia"/>
          <w:color w:val="000000"/>
          <w:sz w:val="26"/>
          <w:szCs w:val="26"/>
        </w:rPr>
        <w:t>七、</w:t>
      </w:r>
      <w:r w:rsidRPr="00271F75">
        <w:rPr>
          <w:rFonts w:eastAsia="標楷體" w:hint="eastAsia"/>
          <w:color w:val="000000"/>
          <w:sz w:val="26"/>
          <w:szCs w:val="26"/>
        </w:rPr>
        <w:t>外國發行人是否</w:t>
      </w:r>
      <w:r w:rsidR="00E31FEB" w:rsidRPr="00271F75">
        <w:rPr>
          <w:rFonts w:eastAsia="標楷體" w:hint="eastAsia"/>
          <w:color w:val="000000"/>
          <w:sz w:val="26"/>
          <w:szCs w:val="26"/>
        </w:rPr>
        <w:t>未</w:t>
      </w:r>
      <w:r w:rsidRPr="00A91226">
        <w:rPr>
          <w:rFonts w:eastAsia="標楷體" w:hint="eastAsia"/>
          <w:color w:val="000000"/>
          <w:sz w:val="26"/>
          <w:szCs w:val="26"/>
        </w:rPr>
        <w:t>有</w:t>
      </w:r>
      <w:r w:rsidR="00460FAB" w:rsidRPr="00A91226">
        <w:rPr>
          <w:rFonts w:eastAsia="標楷體" w:hint="eastAsia"/>
          <w:color w:val="000000"/>
          <w:sz w:val="26"/>
          <w:szCs w:val="26"/>
        </w:rPr>
        <w:t>下</w:t>
      </w:r>
      <w:r w:rsidRPr="00A91226">
        <w:rPr>
          <w:rFonts w:eastAsia="標楷體" w:hint="eastAsia"/>
          <w:color w:val="000000"/>
          <w:sz w:val="26"/>
          <w:szCs w:val="26"/>
        </w:rPr>
        <w:t>列情事：</w:t>
      </w:r>
      <w:r w:rsidRPr="00A91226">
        <w:rPr>
          <w:rFonts w:eastAsia="標楷體" w:hint="eastAsia"/>
          <w:color w:val="000000"/>
          <w:sz w:val="26"/>
          <w:szCs w:val="26"/>
        </w:rPr>
        <w:t xml:space="preserve"> </w:t>
      </w:r>
    </w:p>
    <w:p w14:paraId="3700ABE6" w14:textId="77777777" w:rsidR="007B6962" w:rsidRPr="00271F75" w:rsidRDefault="007B6962" w:rsidP="00D543B2">
      <w:pPr>
        <w:spacing w:line="0" w:lineRule="atLeast"/>
        <w:ind w:left="1021" w:hanging="737"/>
        <w:rPr>
          <w:rFonts w:ascii="標楷體" w:eastAsia="標楷體" w:hAnsi="標楷體"/>
          <w:color w:val="000000"/>
          <w:sz w:val="26"/>
        </w:rPr>
      </w:pPr>
      <w:r w:rsidRPr="00271F75">
        <w:rPr>
          <w:rFonts w:ascii="標楷體" w:eastAsia="標楷體" w:hAnsi="標楷體" w:hint="eastAsia"/>
          <w:color w:val="000000"/>
          <w:sz w:val="26"/>
        </w:rPr>
        <w:t>（</w:t>
      </w:r>
      <w:r w:rsidR="000C7E0E" w:rsidRPr="00271F75">
        <w:rPr>
          <w:rFonts w:ascii="標楷體" w:eastAsia="標楷體" w:hAnsi="標楷體" w:hint="eastAsia"/>
          <w:color w:val="000000"/>
          <w:sz w:val="26"/>
        </w:rPr>
        <w:t>一</w:t>
      </w:r>
      <w:r w:rsidRPr="00271F75">
        <w:rPr>
          <w:rFonts w:ascii="標楷體" w:eastAsia="標楷體" w:hAnsi="標楷體" w:hint="eastAsia"/>
          <w:color w:val="000000"/>
          <w:sz w:val="26"/>
        </w:rPr>
        <w:t>）</w:t>
      </w:r>
      <w:r w:rsidRPr="00271F75">
        <w:rPr>
          <w:rFonts w:eastAsia="標楷體" w:hint="eastAsia"/>
          <w:color w:val="000000"/>
          <w:sz w:val="26"/>
        </w:rPr>
        <w:t>本次募集與發行有價證券計畫之重要內容（如發行辦法、資金來源、計畫項目等）未經列成議案，提董事會或股東會討論並決議通過者。</w:t>
      </w:r>
    </w:p>
    <w:p w14:paraId="2FCF7125" w14:textId="77777777" w:rsidR="007B6962" w:rsidRPr="00271F75" w:rsidRDefault="007B6962" w:rsidP="007B6962">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proofErr w:type="gramStart"/>
      <w:r w:rsidRPr="00271F75">
        <w:rPr>
          <w:rFonts w:eastAsia="標楷體" w:hint="eastAsia"/>
          <w:color w:val="000000"/>
          <w:sz w:val="26"/>
        </w:rPr>
        <w:sym w:font="Wingdings" w:char="F06F"/>
      </w:r>
      <w:proofErr w:type="gramEnd"/>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14:paraId="44346312" w14:textId="77777777" w:rsidR="007B6962" w:rsidRPr="00D543B2" w:rsidRDefault="007B6962" w:rsidP="00D543B2">
      <w:pPr>
        <w:spacing w:line="0" w:lineRule="atLeast"/>
        <w:ind w:left="1021" w:hanging="737"/>
        <w:rPr>
          <w:rFonts w:ascii="標楷體" w:eastAsia="標楷體" w:hAnsi="標楷體"/>
          <w:color w:val="000000"/>
          <w:sz w:val="26"/>
        </w:rPr>
      </w:pPr>
      <w:r w:rsidRPr="00271F75">
        <w:rPr>
          <w:rFonts w:ascii="標楷體" w:eastAsia="標楷體" w:hAnsi="標楷體" w:hint="eastAsia"/>
          <w:color w:val="000000"/>
          <w:sz w:val="26"/>
        </w:rPr>
        <w:t>（</w:t>
      </w:r>
      <w:r w:rsidR="000C7E0E" w:rsidRPr="00271F75">
        <w:rPr>
          <w:rFonts w:ascii="標楷體" w:eastAsia="標楷體" w:hAnsi="標楷體" w:hint="eastAsia"/>
          <w:color w:val="000000"/>
          <w:sz w:val="26"/>
        </w:rPr>
        <w:t>二</w:t>
      </w:r>
      <w:r w:rsidRPr="00271F75">
        <w:rPr>
          <w:rFonts w:ascii="標楷體" w:eastAsia="標楷體" w:hAnsi="標楷體" w:hint="eastAsia"/>
          <w:color w:val="000000"/>
          <w:sz w:val="26"/>
        </w:rPr>
        <w:t>）</w:t>
      </w:r>
      <w:r w:rsidRPr="00D543B2">
        <w:rPr>
          <w:rFonts w:ascii="標楷體" w:eastAsia="標楷體" w:hAnsi="標楷體" w:hint="eastAsia"/>
          <w:color w:val="000000"/>
          <w:sz w:val="26"/>
        </w:rPr>
        <w:t>外國發行人或其現任董事長、總經理或實質負責人於最近</w:t>
      </w:r>
      <w:proofErr w:type="gramStart"/>
      <w:r w:rsidRPr="00D543B2">
        <w:rPr>
          <w:rFonts w:ascii="標楷體" w:eastAsia="標楷體" w:hAnsi="標楷體" w:hint="eastAsia"/>
          <w:color w:val="000000"/>
          <w:sz w:val="26"/>
        </w:rPr>
        <w:t>三</w:t>
      </w:r>
      <w:proofErr w:type="gramEnd"/>
      <w:r w:rsidRPr="00D543B2">
        <w:rPr>
          <w:rFonts w:ascii="標楷體" w:eastAsia="標楷體" w:hAnsi="標楷體" w:hint="eastAsia"/>
          <w:color w:val="000000"/>
          <w:sz w:val="26"/>
        </w:rPr>
        <w:t>年內，因違反工商管理法律或</w:t>
      </w:r>
      <w:r w:rsidRPr="00D543B2">
        <w:rPr>
          <w:rFonts w:ascii="標楷體" w:eastAsia="標楷體" w:hAnsi="標楷體"/>
          <w:color w:val="000000"/>
          <w:sz w:val="26"/>
        </w:rPr>
        <w:t>因犯貪污、瀆職、詐欺、背信、侵占等違反誠信之罪</w:t>
      </w:r>
      <w:r w:rsidRPr="00D543B2">
        <w:rPr>
          <w:rFonts w:ascii="標楷體" w:eastAsia="標楷體" w:hAnsi="標楷體" w:hint="eastAsia"/>
          <w:color w:val="000000"/>
          <w:sz w:val="26"/>
        </w:rPr>
        <w:t>，經法院判決有期徒刑以上之罪，或因違反證券相關法令而須負擔損害賠償義務迄未依法履行者。</w:t>
      </w:r>
      <w:r w:rsidR="00736445" w:rsidRPr="00D543B2">
        <w:rPr>
          <w:rFonts w:ascii="標楷體" w:eastAsia="標楷體" w:hAnsi="標楷體" w:hint="eastAsia"/>
          <w:color w:val="000000"/>
          <w:sz w:val="26"/>
        </w:rPr>
        <w:t>【第二上市(櫃)公司、以金融機構分支機構為發行人及以他公司之從屬公司為發行人之申報募集與發行普通公司債案件不適用】</w:t>
      </w:r>
    </w:p>
    <w:p w14:paraId="28C98015" w14:textId="77777777" w:rsidR="007B6962" w:rsidRPr="00271F75" w:rsidRDefault="007B6962" w:rsidP="007B6962">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proofErr w:type="gramStart"/>
      <w:r w:rsidRPr="00271F75">
        <w:rPr>
          <w:rFonts w:eastAsia="標楷體" w:hint="eastAsia"/>
          <w:color w:val="000000"/>
          <w:sz w:val="26"/>
        </w:rPr>
        <w:sym w:font="Wingdings" w:char="F06F"/>
      </w:r>
      <w:proofErr w:type="gramEnd"/>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14:paraId="55437799" w14:textId="77777777" w:rsidR="007B6962" w:rsidRPr="00271F75" w:rsidRDefault="007B6962" w:rsidP="007B6962">
      <w:pPr>
        <w:ind w:rightChars="106" w:right="254" w:firstLine="12600"/>
        <w:jc w:val="right"/>
        <w:rPr>
          <w:rFonts w:eastAsia="標楷體"/>
          <w:color w:val="000000"/>
          <w:sz w:val="26"/>
          <w:szCs w:val="26"/>
        </w:rPr>
      </w:pPr>
    </w:p>
    <w:p w14:paraId="18501DD9" w14:textId="77777777" w:rsidR="007B6962" w:rsidRPr="00030CBD" w:rsidRDefault="007B6962" w:rsidP="00030CBD">
      <w:pPr>
        <w:spacing w:line="0" w:lineRule="atLeast"/>
        <w:ind w:left="1758" w:hanging="737"/>
        <w:rPr>
          <w:rFonts w:ascii="標楷體" w:eastAsia="標楷體" w:hAnsi="標楷體"/>
          <w:color w:val="000000"/>
          <w:sz w:val="26"/>
        </w:rPr>
      </w:pPr>
      <w:r w:rsidRPr="00030CBD">
        <w:rPr>
          <w:rFonts w:ascii="標楷體" w:eastAsia="標楷體" w:hAnsi="標楷體" w:hint="eastAsia"/>
          <w:color w:val="000000"/>
          <w:sz w:val="26"/>
        </w:rPr>
        <w:t>意見：</w:t>
      </w:r>
    </w:p>
    <w:p w14:paraId="5495CB92" w14:textId="77777777" w:rsidR="009F1A62" w:rsidRPr="00271F75" w:rsidRDefault="009F1A62" w:rsidP="009F1A62">
      <w:pPr>
        <w:ind w:left="480" w:rightChars="106" w:right="254" w:firstLine="332"/>
        <w:rPr>
          <w:rFonts w:eastAsia="標楷體"/>
          <w:color w:val="000000"/>
          <w:sz w:val="26"/>
          <w:szCs w:val="26"/>
        </w:rPr>
      </w:pPr>
    </w:p>
    <w:p w14:paraId="11AF93A8" w14:textId="77777777" w:rsidR="00496C33" w:rsidRPr="00271F75" w:rsidRDefault="000C7E0E" w:rsidP="00A91226">
      <w:pPr>
        <w:tabs>
          <w:tab w:val="left" w:pos="9758"/>
        </w:tabs>
        <w:ind w:left="544" w:hanging="544"/>
        <w:rPr>
          <w:rFonts w:eastAsia="標楷體"/>
          <w:color w:val="000000"/>
          <w:sz w:val="26"/>
          <w:szCs w:val="26"/>
        </w:rPr>
      </w:pPr>
      <w:r w:rsidRPr="00A91226">
        <w:rPr>
          <w:rFonts w:eastAsia="標楷體" w:hint="eastAsia"/>
          <w:color w:val="000000"/>
          <w:sz w:val="26"/>
          <w:szCs w:val="26"/>
        </w:rPr>
        <w:t>八</w:t>
      </w:r>
      <w:r w:rsidR="00496C33" w:rsidRPr="00271F75">
        <w:rPr>
          <w:rFonts w:eastAsia="標楷體" w:hint="eastAsia"/>
          <w:color w:val="000000"/>
          <w:sz w:val="26"/>
          <w:szCs w:val="26"/>
        </w:rPr>
        <w:t>、外國發行人</w:t>
      </w:r>
      <w:r w:rsidR="00E31FEB" w:rsidRPr="00271F75">
        <w:rPr>
          <w:rFonts w:eastAsia="標楷體" w:hint="eastAsia"/>
          <w:color w:val="000000"/>
          <w:sz w:val="26"/>
          <w:szCs w:val="26"/>
        </w:rPr>
        <w:t>(</w:t>
      </w:r>
      <w:r w:rsidR="00E31FEB" w:rsidRPr="00271F75">
        <w:rPr>
          <w:rFonts w:eastAsia="標楷體" w:hint="eastAsia"/>
          <w:color w:val="000000"/>
          <w:sz w:val="26"/>
          <w:szCs w:val="26"/>
        </w:rPr>
        <w:t>含重要營業據點及子公司</w:t>
      </w:r>
      <w:r w:rsidR="00E31FEB" w:rsidRPr="00271F75">
        <w:rPr>
          <w:rFonts w:eastAsia="標楷體" w:hint="eastAsia"/>
          <w:color w:val="000000"/>
          <w:sz w:val="26"/>
          <w:szCs w:val="26"/>
        </w:rPr>
        <w:t>)</w:t>
      </w:r>
      <w:r w:rsidR="00496C33" w:rsidRPr="00271F75">
        <w:rPr>
          <w:rFonts w:eastAsia="標楷體" w:hint="eastAsia"/>
          <w:color w:val="000000"/>
          <w:sz w:val="26"/>
          <w:szCs w:val="26"/>
        </w:rPr>
        <w:t>最近年度及本年度截至申報時，是否</w:t>
      </w:r>
      <w:r w:rsidR="002704BB" w:rsidRPr="00A91226">
        <w:rPr>
          <w:rFonts w:eastAsia="標楷體" w:hint="eastAsia"/>
          <w:color w:val="000000"/>
          <w:sz w:val="26"/>
          <w:szCs w:val="26"/>
        </w:rPr>
        <w:t>未</w:t>
      </w:r>
      <w:r w:rsidR="00496C33" w:rsidRPr="00271F75">
        <w:rPr>
          <w:rFonts w:eastAsia="標楷體" w:hint="eastAsia"/>
          <w:color w:val="000000"/>
          <w:sz w:val="26"/>
          <w:szCs w:val="26"/>
        </w:rPr>
        <w:t>發生下列事項。【</w:t>
      </w:r>
      <w:r w:rsidR="00460FAB" w:rsidRPr="00271F75">
        <w:rPr>
          <w:rFonts w:eastAsia="標楷體" w:hint="eastAsia"/>
          <w:color w:val="000000"/>
          <w:sz w:val="26"/>
          <w:szCs w:val="26"/>
        </w:rPr>
        <w:t>第二上市</w:t>
      </w:r>
      <w:r w:rsidR="00460FAB" w:rsidRPr="00271F75">
        <w:rPr>
          <w:rFonts w:eastAsia="標楷體" w:hint="eastAsia"/>
          <w:color w:val="000000"/>
          <w:sz w:val="26"/>
          <w:szCs w:val="26"/>
        </w:rPr>
        <w:t>(</w:t>
      </w:r>
      <w:r w:rsidR="00460FAB" w:rsidRPr="00271F75">
        <w:rPr>
          <w:rFonts w:eastAsia="標楷體" w:hint="eastAsia"/>
          <w:color w:val="000000"/>
          <w:sz w:val="26"/>
          <w:szCs w:val="26"/>
        </w:rPr>
        <w:t>櫃</w:t>
      </w:r>
      <w:r w:rsidR="00460FAB" w:rsidRPr="00271F75">
        <w:rPr>
          <w:rFonts w:eastAsia="標楷體" w:hint="eastAsia"/>
          <w:color w:val="000000"/>
          <w:sz w:val="26"/>
          <w:szCs w:val="26"/>
        </w:rPr>
        <w:t>)</w:t>
      </w:r>
      <w:r w:rsidR="00460FAB" w:rsidRPr="00271F75">
        <w:rPr>
          <w:rFonts w:eastAsia="標楷體" w:hint="eastAsia"/>
          <w:color w:val="000000"/>
          <w:sz w:val="26"/>
          <w:szCs w:val="26"/>
        </w:rPr>
        <w:t>公司、以金融機構分支機構為發行人及以他公司之從屬公司為發行人之</w:t>
      </w:r>
      <w:r w:rsidR="00496C33" w:rsidRPr="00271F75">
        <w:rPr>
          <w:rFonts w:eastAsia="標楷體" w:hint="eastAsia"/>
          <w:color w:val="000000"/>
          <w:sz w:val="26"/>
          <w:szCs w:val="26"/>
        </w:rPr>
        <w:t>申報募集與發行普通公司債案件不適用】</w:t>
      </w:r>
    </w:p>
    <w:p w14:paraId="17C051ED" w14:textId="77777777" w:rsidR="00496C33" w:rsidRPr="002E6EE7" w:rsidRDefault="002E6EE7" w:rsidP="002E6EE7">
      <w:pPr>
        <w:spacing w:line="0" w:lineRule="atLeast"/>
        <w:ind w:left="1021" w:hanging="737"/>
        <w:rPr>
          <w:rFonts w:ascii="標楷體" w:eastAsia="標楷體" w:hAnsi="標楷體"/>
          <w:color w:val="000000"/>
          <w:sz w:val="26"/>
        </w:rPr>
      </w:pPr>
      <w:r w:rsidRPr="00271F75">
        <w:rPr>
          <w:rFonts w:ascii="標楷體" w:eastAsia="標楷體" w:hAnsi="標楷體" w:hint="eastAsia"/>
          <w:color w:val="000000"/>
          <w:sz w:val="26"/>
        </w:rPr>
        <w:t>（一）</w:t>
      </w:r>
      <w:r w:rsidR="00496C33" w:rsidRPr="002E6EE7">
        <w:rPr>
          <w:rFonts w:ascii="標楷體" w:eastAsia="標楷體" w:hAnsi="標楷體" w:hint="eastAsia"/>
          <w:color w:val="000000"/>
          <w:sz w:val="26"/>
        </w:rPr>
        <w:t>違反</w:t>
      </w:r>
      <w:r w:rsidR="00F24D00" w:rsidRPr="002E6EE7">
        <w:rPr>
          <w:rFonts w:ascii="標楷體" w:eastAsia="標楷體" w:hAnsi="標楷體" w:hint="eastAsia"/>
          <w:color w:val="000000"/>
          <w:sz w:val="26"/>
        </w:rPr>
        <w:t>註冊地</w:t>
      </w:r>
      <w:r w:rsidR="00496C33" w:rsidRPr="002E6EE7">
        <w:rPr>
          <w:rFonts w:ascii="標楷體" w:eastAsia="標楷體" w:hAnsi="標楷體" w:hint="eastAsia"/>
          <w:color w:val="000000"/>
          <w:sz w:val="26"/>
        </w:rPr>
        <w:t>國、上市地國或主要營業地國勞工或環境保護污染防治等規定之情事。</w:t>
      </w:r>
    </w:p>
    <w:p w14:paraId="4813A5EC" w14:textId="77777777" w:rsidR="00496C33" w:rsidRPr="00271F75" w:rsidRDefault="00496C33" w:rsidP="00D543B2">
      <w:pPr>
        <w:tabs>
          <w:tab w:val="left" w:pos="9758"/>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34D12ABF" w14:textId="77777777" w:rsidR="00496C33" w:rsidRPr="00030CBD" w:rsidRDefault="00496C33" w:rsidP="002E6EE7">
      <w:pPr>
        <w:spacing w:line="0" w:lineRule="atLeast"/>
        <w:ind w:left="1758" w:hanging="737"/>
        <w:rPr>
          <w:rFonts w:ascii="標楷體" w:eastAsia="標楷體" w:hAnsi="標楷體"/>
          <w:color w:val="000000"/>
          <w:sz w:val="26"/>
        </w:rPr>
      </w:pPr>
      <w:r w:rsidRPr="00030CBD">
        <w:rPr>
          <w:rFonts w:ascii="標楷體" w:eastAsia="標楷體" w:hAnsi="標楷體" w:hint="eastAsia"/>
          <w:color w:val="000000"/>
          <w:sz w:val="26"/>
        </w:rPr>
        <w:t>意見：</w:t>
      </w:r>
    </w:p>
    <w:p w14:paraId="5761BD53" w14:textId="77777777" w:rsidR="00496C33" w:rsidRPr="002E6EE7" w:rsidRDefault="002E6EE7" w:rsidP="002E6EE7">
      <w:pPr>
        <w:spacing w:line="0" w:lineRule="atLeast"/>
        <w:ind w:left="1021" w:hanging="737"/>
        <w:rPr>
          <w:rFonts w:ascii="標楷體" w:eastAsia="標楷體" w:hAnsi="標楷體"/>
          <w:color w:val="000000"/>
          <w:sz w:val="26"/>
        </w:rPr>
      </w:pPr>
      <w:r w:rsidRPr="00271F75">
        <w:rPr>
          <w:rFonts w:ascii="標楷體" w:eastAsia="標楷體" w:hAnsi="標楷體" w:hint="eastAsia"/>
          <w:color w:val="000000"/>
          <w:sz w:val="26"/>
        </w:rPr>
        <w:t>（</w:t>
      </w:r>
      <w:r>
        <w:rPr>
          <w:rFonts w:ascii="標楷體" w:eastAsia="標楷體" w:hAnsi="標楷體" w:hint="eastAsia"/>
          <w:color w:val="000000"/>
          <w:sz w:val="26"/>
        </w:rPr>
        <w:t>二</w:t>
      </w:r>
      <w:r w:rsidRPr="00271F75">
        <w:rPr>
          <w:rFonts w:ascii="標楷體" w:eastAsia="標楷體" w:hAnsi="標楷體" w:hint="eastAsia"/>
          <w:color w:val="000000"/>
          <w:sz w:val="26"/>
        </w:rPr>
        <w:t>）</w:t>
      </w:r>
      <w:r w:rsidR="00496C33" w:rsidRPr="002E6EE7">
        <w:rPr>
          <w:rFonts w:ascii="標楷體" w:eastAsia="標楷體" w:hAnsi="標楷體" w:hint="eastAsia"/>
          <w:color w:val="000000"/>
          <w:sz w:val="26"/>
        </w:rPr>
        <w:t>發生勞資糾紛或員工罷工之情事。</w:t>
      </w:r>
    </w:p>
    <w:p w14:paraId="5BA8EE1F" w14:textId="77777777" w:rsidR="00496C33" w:rsidRPr="00271F75" w:rsidRDefault="00496C33" w:rsidP="00D543B2">
      <w:pPr>
        <w:tabs>
          <w:tab w:val="left" w:pos="9758"/>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7AC3F459" w14:textId="77777777" w:rsidR="00496C33" w:rsidRPr="00030CBD" w:rsidRDefault="00496C33" w:rsidP="00030CBD">
      <w:pPr>
        <w:spacing w:line="0" w:lineRule="atLeast"/>
        <w:ind w:left="1758" w:hanging="737"/>
        <w:rPr>
          <w:rFonts w:ascii="標楷體" w:eastAsia="標楷體" w:hAnsi="標楷體"/>
          <w:color w:val="000000"/>
          <w:sz w:val="26"/>
        </w:rPr>
      </w:pPr>
      <w:r w:rsidRPr="00030CBD">
        <w:rPr>
          <w:rFonts w:ascii="標楷體" w:eastAsia="標楷體" w:hAnsi="標楷體" w:hint="eastAsia"/>
          <w:color w:val="000000"/>
          <w:sz w:val="26"/>
        </w:rPr>
        <w:t>意見：</w:t>
      </w:r>
    </w:p>
    <w:p w14:paraId="4A81F969" w14:textId="77777777" w:rsidR="00496C33" w:rsidRPr="00271F75" w:rsidRDefault="00496C33">
      <w:pPr>
        <w:tabs>
          <w:tab w:val="left" w:pos="9758"/>
        </w:tabs>
        <w:ind w:left="1316" w:rightChars="106" w:right="254"/>
        <w:rPr>
          <w:rFonts w:eastAsia="標楷體"/>
          <w:color w:val="000000"/>
          <w:sz w:val="26"/>
          <w:szCs w:val="26"/>
        </w:rPr>
      </w:pPr>
    </w:p>
    <w:p w14:paraId="774A0D61" w14:textId="77777777" w:rsidR="00496C33" w:rsidRPr="00D543B2" w:rsidRDefault="00496C33" w:rsidP="002E6EE7">
      <w:pPr>
        <w:spacing w:line="0" w:lineRule="atLeast"/>
        <w:ind w:left="1021" w:hanging="737"/>
        <w:rPr>
          <w:rFonts w:ascii="標楷體" w:eastAsia="標楷體" w:hAnsi="標楷體"/>
          <w:color w:val="000000"/>
          <w:sz w:val="26"/>
        </w:rPr>
      </w:pPr>
      <w:r w:rsidRPr="00D543B2">
        <w:rPr>
          <w:rFonts w:ascii="標楷體" w:eastAsia="標楷體" w:hAnsi="標楷體" w:hint="eastAsia"/>
          <w:color w:val="000000"/>
          <w:sz w:val="26"/>
        </w:rPr>
        <w:t>（三）發生重大</w:t>
      </w:r>
      <w:r w:rsidR="00E31FEB" w:rsidRPr="00D543B2">
        <w:rPr>
          <w:rFonts w:ascii="標楷體" w:eastAsia="標楷體" w:hAnsi="標楷體" w:hint="eastAsia"/>
          <w:color w:val="000000"/>
          <w:sz w:val="26"/>
        </w:rPr>
        <w:t>違章欠稅、租稅行政</w:t>
      </w:r>
      <w:r w:rsidR="00041A85" w:rsidRPr="00D543B2">
        <w:rPr>
          <w:rFonts w:ascii="標楷體" w:eastAsia="標楷體" w:hAnsi="標楷體" w:hint="eastAsia"/>
          <w:color w:val="000000"/>
          <w:sz w:val="26"/>
        </w:rPr>
        <w:t>救</w:t>
      </w:r>
      <w:r w:rsidR="00E31FEB" w:rsidRPr="00D543B2">
        <w:rPr>
          <w:rFonts w:ascii="標楷體" w:eastAsia="標楷體" w:hAnsi="標楷體" w:hint="eastAsia"/>
          <w:color w:val="000000"/>
          <w:sz w:val="26"/>
        </w:rPr>
        <w:t>濟、</w:t>
      </w:r>
      <w:r w:rsidRPr="00D543B2">
        <w:rPr>
          <w:rFonts w:ascii="標楷體" w:eastAsia="標楷體" w:hAnsi="標楷體" w:hint="eastAsia"/>
          <w:color w:val="000000"/>
          <w:sz w:val="26"/>
        </w:rPr>
        <w:t>訴訟、非</w:t>
      </w:r>
      <w:proofErr w:type="gramStart"/>
      <w:r w:rsidRPr="00D543B2">
        <w:rPr>
          <w:rFonts w:ascii="標楷體" w:eastAsia="標楷體" w:hAnsi="標楷體" w:hint="eastAsia"/>
          <w:color w:val="000000"/>
          <w:sz w:val="26"/>
        </w:rPr>
        <w:t>訟</w:t>
      </w:r>
      <w:proofErr w:type="gramEnd"/>
      <w:r w:rsidRPr="00D543B2">
        <w:rPr>
          <w:rFonts w:ascii="標楷體" w:eastAsia="標楷體" w:hAnsi="標楷體" w:hint="eastAsia"/>
          <w:color w:val="000000"/>
          <w:sz w:val="26"/>
        </w:rPr>
        <w:t>、行政處分、行政爭</w:t>
      </w:r>
      <w:proofErr w:type="gramStart"/>
      <w:r w:rsidRPr="00D543B2">
        <w:rPr>
          <w:rFonts w:ascii="標楷體" w:eastAsia="標楷體" w:hAnsi="標楷體" w:hint="eastAsia"/>
          <w:color w:val="000000"/>
          <w:sz w:val="26"/>
        </w:rPr>
        <w:t>訟</w:t>
      </w:r>
      <w:proofErr w:type="gramEnd"/>
      <w:r w:rsidRPr="00D543B2">
        <w:rPr>
          <w:rFonts w:ascii="標楷體" w:eastAsia="標楷體" w:hAnsi="標楷體" w:hint="eastAsia"/>
          <w:color w:val="000000"/>
          <w:sz w:val="26"/>
        </w:rPr>
        <w:t>、保全程序、強制執行事件仲裁案件。</w:t>
      </w:r>
    </w:p>
    <w:p w14:paraId="6EF03314" w14:textId="77777777" w:rsidR="00496C33" w:rsidRPr="00271F75" w:rsidRDefault="00496C33" w:rsidP="00D543B2">
      <w:pPr>
        <w:tabs>
          <w:tab w:val="left" w:pos="9758"/>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0FE47563" w14:textId="77777777" w:rsidR="00496C33" w:rsidRPr="002E6EE7" w:rsidRDefault="00496C33" w:rsidP="002E6EE7">
      <w:pPr>
        <w:spacing w:line="0" w:lineRule="atLeast"/>
        <w:ind w:left="1758" w:hanging="737"/>
        <w:rPr>
          <w:rFonts w:ascii="標楷體" w:eastAsia="標楷體" w:hAnsi="標楷體"/>
          <w:color w:val="000000"/>
          <w:sz w:val="26"/>
        </w:rPr>
      </w:pPr>
      <w:r w:rsidRPr="002E6EE7">
        <w:rPr>
          <w:rFonts w:ascii="標楷體" w:eastAsia="標楷體" w:hAnsi="標楷體" w:hint="eastAsia"/>
          <w:color w:val="000000"/>
          <w:sz w:val="26"/>
        </w:rPr>
        <w:t>意見：</w:t>
      </w:r>
    </w:p>
    <w:p w14:paraId="4A7818D4" w14:textId="77777777" w:rsidR="00496C33" w:rsidRPr="00271F75" w:rsidRDefault="00496C33">
      <w:pPr>
        <w:tabs>
          <w:tab w:val="left" w:pos="9758"/>
        </w:tabs>
        <w:ind w:leftChars="-1" w:left="-2" w:rightChars="106" w:right="254" w:firstLineChars="150" w:firstLine="390"/>
        <w:rPr>
          <w:rFonts w:eastAsia="標楷體"/>
          <w:color w:val="000000"/>
          <w:sz w:val="26"/>
          <w:szCs w:val="26"/>
        </w:rPr>
      </w:pPr>
    </w:p>
    <w:p w14:paraId="7C5D49E4" w14:textId="77777777" w:rsidR="00496C33" w:rsidRPr="00D543B2" w:rsidRDefault="00496C33" w:rsidP="002E6EE7">
      <w:pPr>
        <w:spacing w:line="0" w:lineRule="atLeast"/>
        <w:ind w:left="1021" w:hanging="737"/>
        <w:rPr>
          <w:rFonts w:ascii="標楷體" w:eastAsia="標楷體" w:hAnsi="標楷體"/>
          <w:color w:val="000000"/>
          <w:sz w:val="26"/>
        </w:rPr>
      </w:pPr>
      <w:r w:rsidRPr="00D543B2">
        <w:rPr>
          <w:rFonts w:ascii="標楷體" w:eastAsia="標楷體" w:hAnsi="標楷體" w:hint="eastAsia"/>
          <w:color w:val="000000"/>
          <w:sz w:val="26"/>
        </w:rPr>
        <w:t>（四）</w:t>
      </w:r>
      <w:r w:rsidR="00D065B5" w:rsidRPr="00D543B2">
        <w:rPr>
          <w:rFonts w:ascii="標楷體" w:eastAsia="標楷體" w:hAnsi="標楷體" w:hint="eastAsia"/>
          <w:color w:val="000000"/>
          <w:sz w:val="26"/>
        </w:rPr>
        <w:t>發生註冊地國、上市地國或主要營業國之司法機關或證券主管機關調查</w:t>
      </w:r>
      <w:r w:rsidR="002D6710" w:rsidRPr="00D543B2">
        <w:rPr>
          <w:rFonts w:ascii="標楷體" w:eastAsia="標楷體" w:hAnsi="標楷體" w:hint="eastAsia"/>
          <w:color w:val="000000"/>
          <w:sz w:val="26"/>
        </w:rPr>
        <w:t>之</w:t>
      </w:r>
      <w:r w:rsidR="00D065B5" w:rsidRPr="00D543B2">
        <w:rPr>
          <w:rFonts w:ascii="標楷體" w:eastAsia="標楷體" w:hAnsi="標楷體" w:hint="eastAsia"/>
          <w:color w:val="000000"/>
          <w:sz w:val="26"/>
        </w:rPr>
        <w:t>事件</w:t>
      </w:r>
      <w:r w:rsidRPr="00D543B2">
        <w:rPr>
          <w:rFonts w:ascii="標楷體" w:eastAsia="標楷體" w:hAnsi="標楷體" w:hint="eastAsia"/>
          <w:color w:val="000000"/>
          <w:sz w:val="26"/>
        </w:rPr>
        <w:t>。</w:t>
      </w:r>
    </w:p>
    <w:p w14:paraId="21E8979B" w14:textId="77777777" w:rsidR="00496C33" w:rsidRPr="00271F75" w:rsidRDefault="00496C33" w:rsidP="00D543B2">
      <w:pPr>
        <w:tabs>
          <w:tab w:val="left" w:pos="9758"/>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730CDECF" w14:textId="77777777" w:rsidR="00496C33" w:rsidRPr="002E6EE7" w:rsidRDefault="00496C33" w:rsidP="002E6EE7">
      <w:pPr>
        <w:spacing w:line="0" w:lineRule="atLeast"/>
        <w:ind w:left="1814" w:hanging="737"/>
        <w:rPr>
          <w:rFonts w:ascii="標楷體" w:eastAsia="標楷體" w:hAnsi="標楷體"/>
          <w:color w:val="000000"/>
          <w:sz w:val="26"/>
        </w:rPr>
      </w:pPr>
      <w:r w:rsidRPr="002E6EE7">
        <w:rPr>
          <w:rFonts w:ascii="標楷體" w:eastAsia="標楷體" w:hAnsi="標楷體" w:hint="eastAsia"/>
          <w:color w:val="000000"/>
          <w:sz w:val="26"/>
        </w:rPr>
        <w:t>意見：</w:t>
      </w:r>
    </w:p>
    <w:p w14:paraId="4FCCB2AB" w14:textId="77777777" w:rsidR="00496C33" w:rsidRPr="00271F75" w:rsidRDefault="00496C33">
      <w:pPr>
        <w:tabs>
          <w:tab w:val="left" w:pos="9758"/>
        </w:tabs>
        <w:ind w:rightChars="106" w:right="254"/>
        <w:rPr>
          <w:rFonts w:eastAsia="標楷體"/>
          <w:color w:val="000000"/>
          <w:sz w:val="26"/>
          <w:szCs w:val="26"/>
        </w:rPr>
      </w:pPr>
    </w:p>
    <w:p w14:paraId="7AEF338B" w14:textId="77777777" w:rsidR="00496C33" w:rsidRPr="00D543B2" w:rsidRDefault="00496C33"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（五）</w:t>
      </w:r>
      <w:r w:rsidR="00D065B5" w:rsidRPr="00D543B2">
        <w:rPr>
          <w:rFonts w:ascii="標楷體" w:eastAsia="標楷體" w:hAnsi="標楷體" w:hint="eastAsia"/>
          <w:color w:val="000000"/>
          <w:sz w:val="26"/>
        </w:rPr>
        <w:t>違反重大契約、</w:t>
      </w:r>
      <w:r w:rsidRPr="00D543B2">
        <w:rPr>
          <w:rFonts w:ascii="標楷體" w:eastAsia="標楷體" w:hAnsi="標楷體" w:hint="eastAsia"/>
          <w:color w:val="000000"/>
          <w:sz w:val="26"/>
        </w:rPr>
        <w:t>存款不足之退票、拒絕往來或其他喪失債信之情事。</w:t>
      </w:r>
    </w:p>
    <w:p w14:paraId="45994B24" w14:textId="77777777" w:rsidR="00496C33" w:rsidRPr="00271F75" w:rsidRDefault="00496C33" w:rsidP="00D543B2">
      <w:pPr>
        <w:tabs>
          <w:tab w:val="left" w:pos="9758"/>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24E4706F" w14:textId="77777777" w:rsidR="00496C33" w:rsidRPr="002E6EE7" w:rsidRDefault="00496C33" w:rsidP="002E6EE7">
      <w:pPr>
        <w:spacing w:line="0" w:lineRule="atLeast"/>
        <w:ind w:left="1814" w:hanging="737"/>
        <w:rPr>
          <w:rFonts w:ascii="標楷體" w:eastAsia="標楷體" w:hAnsi="標楷體"/>
          <w:color w:val="000000"/>
          <w:sz w:val="26"/>
        </w:rPr>
      </w:pPr>
      <w:r w:rsidRPr="002E6EE7">
        <w:rPr>
          <w:rFonts w:ascii="標楷體" w:eastAsia="標楷體" w:hAnsi="標楷體" w:hint="eastAsia"/>
          <w:color w:val="000000"/>
          <w:sz w:val="26"/>
        </w:rPr>
        <w:t>意見：</w:t>
      </w:r>
    </w:p>
    <w:p w14:paraId="6ABA0952" w14:textId="77777777" w:rsidR="00496C33" w:rsidRPr="00271F75" w:rsidRDefault="00496C33">
      <w:pPr>
        <w:tabs>
          <w:tab w:val="left" w:pos="1435"/>
          <w:tab w:val="left" w:pos="9758"/>
        </w:tabs>
        <w:ind w:leftChars="169" w:left="1300" w:rightChars="106" w:right="254" w:hangingChars="344" w:hanging="894"/>
        <w:rPr>
          <w:rFonts w:eastAsia="標楷體"/>
          <w:color w:val="000000"/>
          <w:sz w:val="26"/>
          <w:szCs w:val="26"/>
        </w:rPr>
      </w:pPr>
    </w:p>
    <w:p w14:paraId="7E047510" w14:textId="77777777" w:rsidR="00496C33" w:rsidRPr="00D543B2" w:rsidRDefault="00496C33"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（六）董事、監察人、總經理、實質負責人、持股比例達百分之十以上股東及從屬公司之訴訟、非</w:t>
      </w:r>
      <w:proofErr w:type="gramStart"/>
      <w:r w:rsidRPr="00D543B2">
        <w:rPr>
          <w:rFonts w:ascii="標楷體" w:eastAsia="標楷體" w:hAnsi="標楷體" w:hint="eastAsia"/>
          <w:color w:val="000000"/>
          <w:sz w:val="26"/>
        </w:rPr>
        <w:t>訟</w:t>
      </w:r>
      <w:proofErr w:type="gramEnd"/>
      <w:r w:rsidRPr="00D543B2">
        <w:rPr>
          <w:rFonts w:ascii="標楷體" w:eastAsia="標楷體" w:hAnsi="標楷體" w:hint="eastAsia"/>
          <w:color w:val="000000"/>
          <w:sz w:val="26"/>
        </w:rPr>
        <w:t>或行政爭訟事件，其結果可能對股東權益或證券價格有重大影響。</w:t>
      </w:r>
    </w:p>
    <w:p w14:paraId="0C0BE4B2" w14:textId="77777777" w:rsidR="00496C33" w:rsidRPr="00271F75" w:rsidRDefault="00496C33" w:rsidP="00D543B2">
      <w:pPr>
        <w:tabs>
          <w:tab w:val="left" w:pos="9758"/>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3F513A22" w14:textId="77777777" w:rsidR="00496C33" w:rsidRPr="002E6EE7" w:rsidRDefault="00496C33" w:rsidP="002E6EE7">
      <w:pPr>
        <w:spacing w:line="0" w:lineRule="atLeast"/>
        <w:ind w:left="1814" w:hanging="737"/>
        <w:rPr>
          <w:rFonts w:ascii="標楷體" w:eastAsia="標楷體" w:hAnsi="標楷體"/>
          <w:color w:val="000000"/>
          <w:sz w:val="26"/>
        </w:rPr>
      </w:pPr>
      <w:r w:rsidRPr="002E6EE7">
        <w:rPr>
          <w:rFonts w:ascii="標楷體" w:eastAsia="標楷體" w:hAnsi="標楷體" w:hint="eastAsia"/>
          <w:color w:val="000000"/>
          <w:sz w:val="26"/>
        </w:rPr>
        <w:t>意見：</w:t>
      </w:r>
    </w:p>
    <w:p w14:paraId="2A301068" w14:textId="77777777" w:rsidR="00496C33" w:rsidRPr="00271F75" w:rsidRDefault="00496C33">
      <w:pPr>
        <w:tabs>
          <w:tab w:val="left" w:pos="9758"/>
        </w:tabs>
        <w:ind w:left="1316" w:rightChars="106" w:right="254"/>
        <w:rPr>
          <w:rFonts w:eastAsia="標楷體"/>
          <w:color w:val="000000"/>
          <w:sz w:val="26"/>
          <w:szCs w:val="26"/>
        </w:rPr>
      </w:pPr>
    </w:p>
    <w:p w14:paraId="10F22865" w14:textId="77777777" w:rsidR="00496C33" w:rsidRPr="00D543B2" w:rsidRDefault="00496C33"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（七）主要營業地嚴重減產或全部或部分停工。</w:t>
      </w:r>
    </w:p>
    <w:p w14:paraId="35047087" w14:textId="77777777" w:rsidR="00496C33" w:rsidRPr="00271F75" w:rsidRDefault="00496C33" w:rsidP="00D543B2">
      <w:pPr>
        <w:tabs>
          <w:tab w:val="left" w:pos="9758"/>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065DA99D" w14:textId="77777777" w:rsidR="00496C33" w:rsidRPr="00271F75" w:rsidRDefault="00496C33" w:rsidP="002E6EE7">
      <w:pPr>
        <w:spacing w:line="0" w:lineRule="atLeast"/>
        <w:ind w:left="1814" w:hanging="737"/>
        <w:rPr>
          <w:rFonts w:eastAsia="標楷體"/>
          <w:color w:val="000000"/>
          <w:sz w:val="26"/>
          <w:szCs w:val="26"/>
        </w:rPr>
      </w:pPr>
      <w:r w:rsidRPr="002E6EE7">
        <w:rPr>
          <w:rFonts w:ascii="標楷體" w:eastAsia="標楷體" w:hAnsi="標楷體" w:hint="eastAsia"/>
          <w:color w:val="000000"/>
          <w:sz w:val="26"/>
        </w:rPr>
        <w:t>意見</w:t>
      </w:r>
      <w:r w:rsidRPr="00271F75">
        <w:rPr>
          <w:rFonts w:eastAsia="標楷體" w:hint="eastAsia"/>
          <w:color w:val="000000"/>
          <w:sz w:val="26"/>
          <w:szCs w:val="26"/>
        </w:rPr>
        <w:t>：</w:t>
      </w:r>
    </w:p>
    <w:p w14:paraId="524092D9" w14:textId="77777777" w:rsidR="00496C33" w:rsidRDefault="00496C33">
      <w:pPr>
        <w:tabs>
          <w:tab w:val="left" w:pos="9758"/>
        </w:tabs>
        <w:ind w:left="480" w:rightChars="106" w:right="254"/>
        <w:rPr>
          <w:rFonts w:eastAsia="標楷體"/>
          <w:color w:val="000000"/>
          <w:sz w:val="26"/>
          <w:szCs w:val="26"/>
        </w:rPr>
      </w:pPr>
    </w:p>
    <w:p w14:paraId="124E6C1F" w14:textId="77777777" w:rsidR="00496C33" w:rsidRPr="00D543B2" w:rsidRDefault="00D543B2"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w:t>
      </w:r>
      <w:r>
        <w:rPr>
          <w:rFonts w:ascii="標楷體" w:eastAsia="標楷體" w:hAnsi="標楷體" w:hint="eastAsia"/>
          <w:color w:val="000000"/>
          <w:sz w:val="26"/>
        </w:rPr>
        <w:t>八</w:t>
      </w:r>
      <w:r w:rsidRPr="00D543B2">
        <w:rPr>
          <w:rFonts w:ascii="標楷體" w:eastAsia="標楷體" w:hAnsi="標楷體" w:hint="eastAsia"/>
          <w:color w:val="000000"/>
          <w:sz w:val="26"/>
        </w:rPr>
        <w:t>）主要營業地廠房或主要設備出租、全部或主要部分資產質押。</w:t>
      </w:r>
    </w:p>
    <w:p w14:paraId="65969A35" w14:textId="77777777" w:rsidR="00496C33" w:rsidRPr="00D543B2" w:rsidRDefault="00496C33" w:rsidP="00D543B2">
      <w:pPr>
        <w:tabs>
          <w:tab w:val="left" w:pos="9758"/>
        </w:tabs>
        <w:ind w:leftChars="1000" w:left="2400"/>
        <w:jc w:val="right"/>
        <w:rPr>
          <w:rFonts w:eastAsia="標楷體"/>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proofErr w:type="gramStart"/>
      <w:r w:rsidRPr="00D543B2">
        <w:rPr>
          <w:rFonts w:eastAsia="標楷體" w:hint="eastAsia"/>
          <w:color w:val="000000"/>
          <w:sz w:val="26"/>
          <w:szCs w:val="26"/>
        </w:rPr>
        <w:sym w:font="Wingdings" w:char="F06F"/>
      </w:r>
      <w:proofErr w:type="gramEnd"/>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14:paraId="5DA6BEE4" w14:textId="77777777" w:rsidR="00496C33" w:rsidRPr="00271F75" w:rsidRDefault="00496C33" w:rsidP="002E6EE7">
      <w:pPr>
        <w:spacing w:line="0" w:lineRule="atLeast"/>
        <w:ind w:left="1814" w:hanging="737"/>
        <w:rPr>
          <w:rFonts w:eastAsia="標楷體"/>
          <w:color w:val="000000"/>
          <w:sz w:val="26"/>
        </w:rPr>
      </w:pPr>
      <w:r w:rsidRPr="002E6EE7">
        <w:rPr>
          <w:rFonts w:ascii="標楷體" w:eastAsia="標楷體" w:hAnsi="標楷體" w:hint="eastAsia"/>
          <w:color w:val="000000"/>
          <w:sz w:val="26"/>
        </w:rPr>
        <w:t>意見</w:t>
      </w:r>
      <w:r w:rsidRPr="00271F75">
        <w:rPr>
          <w:rFonts w:eastAsia="標楷體" w:hint="eastAsia"/>
          <w:color w:val="000000"/>
          <w:sz w:val="26"/>
        </w:rPr>
        <w:t>：</w:t>
      </w:r>
      <w:r w:rsidRPr="00271F75">
        <w:rPr>
          <w:rFonts w:eastAsia="標楷體" w:hint="eastAsia"/>
          <w:color w:val="000000"/>
          <w:sz w:val="26"/>
        </w:rPr>
        <w:t xml:space="preserve"> </w:t>
      </w:r>
    </w:p>
    <w:p w14:paraId="60F61049" w14:textId="77777777" w:rsidR="00D26BBE" w:rsidRDefault="00D26BBE" w:rsidP="00D26BBE">
      <w:pPr>
        <w:spacing w:line="0" w:lineRule="atLeast"/>
        <w:ind w:leftChars="175" w:left="1171" w:right="3289" w:hangingChars="289" w:hanging="751"/>
        <w:rPr>
          <w:rFonts w:eastAsia="標楷體"/>
          <w:color w:val="000000"/>
          <w:sz w:val="26"/>
          <w:szCs w:val="26"/>
        </w:rPr>
      </w:pPr>
    </w:p>
    <w:p w14:paraId="5ADBAA18" w14:textId="77777777" w:rsidR="00D26BBE" w:rsidRPr="00D543B2" w:rsidRDefault="00D26BBE"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（九）締結、變更或終止關於出租全部營業，委託經營或與他人經常共同經營之契約。</w:t>
      </w:r>
    </w:p>
    <w:p w14:paraId="381931F0" w14:textId="77777777" w:rsidR="00D26BBE" w:rsidRPr="00D543B2" w:rsidRDefault="00D26BBE" w:rsidP="00D543B2">
      <w:pPr>
        <w:tabs>
          <w:tab w:val="left" w:pos="9758"/>
        </w:tabs>
        <w:ind w:leftChars="1000" w:left="2400"/>
        <w:jc w:val="right"/>
        <w:rPr>
          <w:rFonts w:eastAsia="標楷體"/>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proofErr w:type="gramStart"/>
      <w:r w:rsidRPr="00D543B2">
        <w:rPr>
          <w:rFonts w:eastAsia="標楷體" w:hint="eastAsia"/>
          <w:color w:val="000000"/>
          <w:sz w:val="26"/>
          <w:szCs w:val="26"/>
        </w:rPr>
        <w:sym w:font="Wingdings" w:char="F06F"/>
      </w:r>
      <w:proofErr w:type="gramEnd"/>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14:paraId="399D8826" w14:textId="77777777" w:rsidR="00D26BBE" w:rsidRPr="00271F75" w:rsidRDefault="00D26BBE" w:rsidP="002E6EE7">
      <w:pPr>
        <w:spacing w:line="0" w:lineRule="atLeast"/>
        <w:ind w:left="1814" w:hanging="737"/>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14:paraId="6B7CE9FA" w14:textId="77777777" w:rsidR="00496C33" w:rsidRPr="00271F75" w:rsidRDefault="00496C33" w:rsidP="00D26BBE">
      <w:pPr>
        <w:spacing w:line="0" w:lineRule="atLeast"/>
        <w:ind w:right="3289"/>
        <w:rPr>
          <w:rFonts w:eastAsia="標楷體"/>
          <w:color w:val="000000"/>
          <w:sz w:val="26"/>
        </w:rPr>
      </w:pPr>
    </w:p>
    <w:p w14:paraId="3229034C" w14:textId="77777777" w:rsidR="00496C33" w:rsidRPr="00271F75" w:rsidRDefault="00496C33">
      <w:pPr>
        <w:pStyle w:val="a6"/>
        <w:framePr w:w="352" w:h="2150" w:hRule="exact" w:wrap="around" w:vAnchor="text" w:hAnchor="page" w:x="15732" w:y="586"/>
        <w:textDirection w:val="tbRlV"/>
        <w:rPr>
          <w:rStyle w:val="af"/>
          <w:rFonts w:ascii="標楷體" w:eastAsia="標楷體"/>
          <w:color w:val="000000"/>
          <w:sz w:val="24"/>
        </w:rPr>
      </w:pPr>
      <w:r w:rsidRPr="00271F75">
        <w:rPr>
          <w:rStyle w:val="af"/>
          <w:rFonts w:ascii="標楷體" w:eastAsia="標楷體" w:hint="eastAsia"/>
          <w:color w:val="000000"/>
          <w:sz w:val="24"/>
        </w:rPr>
        <w:t>共  頁  第   頁</w:t>
      </w:r>
    </w:p>
    <w:p w14:paraId="6A704E9A" w14:textId="77777777" w:rsidR="00496C33" w:rsidRPr="00D543B2" w:rsidRDefault="00496C33"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（十）讓與全部或主要部分之營業或財產。</w:t>
      </w:r>
    </w:p>
    <w:p w14:paraId="71845B89" w14:textId="77777777" w:rsidR="00496C33" w:rsidRPr="00D543B2" w:rsidRDefault="00496C33" w:rsidP="00D543B2">
      <w:pPr>
        <w:tabs>
          <w:tab w:val="left" w:pos="9758"/>
        </w:tabs>
        <w:ind w:leftChars="1000" w:left="2400"/>
        <w:jc w:val="right"/>
        <w:rPr>
          <w:rFonts w:eastAsia="標楷體"/>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proofErr w:type="gramStart"/>
      <w:r w:rsidRPr="00D543B2">
        <w:rPr>
          <w:rFonts w:eastAsia="標楷體" w:hint="eastAsia"/>
          <w:color w:val="000000"/>
          <w:sz w:val="26"/>
          <w:szCs w:val="26"/>
        </w:rPr>
        <w:sym w:font="Wingdings" w:char="F06F"/>
      </w:r>
      <w:proofErr w:type="gramEnd"/>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14:paraId="7DB87EB1" w14:textId="77777777" w:rsidR="00496C33" w:rsidRPr="00271F75" w:rsidRDefault="00496C33" w:rsidP="002E6EE7">
      <w:pPr>
        <w:spacing w:line="0" w:lineRule="atLeast"/>
        <w:ind w:left="1814" w:hanging="737"/>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14:paraId="29E14A1B" w14:textId="77777777" w:rsidR="00496C33" w:rsidRPr="00271F75" w:rsidRDefault="00496C33">
      <w:pPr>
        <w:spacing w:line="0" w:lineRule="atLeast"/>
        <w:ind w:left="480" w:right="3289"/>
        <w:rPr>
          <w:rFonts w:eastAsia="標楷體"/>
          <w:color w:val="000000"/>
          <w:sz w:val="28"/>
        </w:rPr>
      </w:pPr>
    </w:p>
    <w:p w14:paraId="42E4C6C0" w14:textId="77777777" w:rsidR="00496C33" w:rsidRPr="00D543B2" w:rsidRDefault="00496C33"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(十一)受讓他人全部營業或財產，對公司營運有重大影響。</w:t>
      </w:r>
    </w:p>
    <w:p w14:paraId="5DA97E87" w14:textId="77777777" w:rsidR="00496C33" w:rsidRPr="00D543B2" w:rsidRDefault="00496C33" w:rsidP="00D543B2">
      <w:pPr>
        <w:tabs>
          <w:tab w:val="left" w:pos="9758"/>
        </w:tabs>
        <w:ind w:leftChars="1000" w:left="2400"/>
        <w:jc w:val="right"/>
        <w:rPr>
          <w:rFonts w:eastAsia="標楷體"/>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proofErr w:type="gramStart"/>
      <w:r w:rsidRPr="00D543B2">
        <w:rPr>
          <w:rFonts w:eastAsia="標楷體" w:hint="eastAsia"/>
          <w:color w:val="000000"/>
          <w:sz w:val="26"/>
          <w:szCs w:val="26"/>
        </w:rPr>
        <w:sym w:font="Wingdings" w:char="F06F"/>
      </w:r>
      <w:proofErr w:type="gramEnd"/>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14:paraId="4A67E586" w14:textId="77777777" w:rsidR="00496C33" w:rsidRPr="00271F75" w:rsidRDefault="00496C33" w:rsidP="002E6EE7">
      <w:pPr>
        <w:spacing w:line="0" w:lineRule="atLeast"/>
        <w:ind w:left="1814" w:hanging="737"/>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14:paraId="0EDD0F6A" w14:textId="77777777" w:rsidR="00496C33" w:rsidRPr="00271F75" w:rsidRDefault="00496C33">
      <w:pPr>
        <w:spacing w:line="0" w:lineRule="atLeast"/>
        <w:ind w:left="480" w:right="3289"/>
        <w:rPr>
          <w:rFonts w:eastAsia="標楷體"/>
          <w:color w:val="000000"/>
          <w:sz w:val="28"/>
        </w:rPr>
      </w:pPr>
    </w:p>
    <w:p w14:paraId="51A4FECB" w14:textId="77777777" w:rsidR="007C26BE" w:rsidRPr="00D543B2" w:rsidRDefault="00BC69C2"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(十二)</w:t>
      </w:r>
      <w:r w:rsidR="007C26BE" w:rsidRPr="00271F75">
        <w:rPr>
          <w:rFonts w:ascii="標楷體" w:eastAsia="標楷體" w:hAnsi="標楷體" w:hint="eastAsia"/>
          <w:color w:val="000000"/>
          <w:sz w:val="26"/>
        </w:rPr>
        <w:t>重要備忘錄、策略聯盟或其他業務合作計畫或重要契約之簽訂、變更、終止或解除、改變業務計畫之重要內容、完成新產品開發、試驗之產品已開發成功且正式進入量產階段、取得或出讓專利權、商標專用權、著作權或其他智慧財產權之交易，對公司財務或業務有重大影響者</w:t>
      </w:r>
      <w:r w:rsidR="007C26BE" w:rsidRPr="00D543B2">
        <w:rPr>
          <w:rFonts w:ascii="標楷體" w:eastAsia="標楷體" w:hAnsi="標楷體" w:hint="eastAsia"/>
          <w:color w:val="000000"/>
          <w:sz w:val="26"/>
        </w:rPr>
        <w:t>。</w:t>
      </w:r>
    </w:p>
    <w:p w14:paraId="41CF8ECF" w14:textId="77777777" w:rsidR="007C26BE" w:rsidRPr="00D543B2" w:rsidRDefault="007C26BE" w:rsidP="00D543B2">
      <w:pPr>
        <w:tabs>
          <w:tab w:val="left" w:pos="9758"/>
        </w:tabs>
        <w:ind w:leftChars="1000" w:left="2400"/>
        <w:jc w:val="right"/>
        <w:rPr>
          <w:rFonts w:eastAsia="標楷體"/>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proofErr w:type="gramStart"/>
      <w:r w:rsidRPr="00D543B2">
        <w:rPr>
          <w:rFonts w:eastAsia="標楷體" w:hint="eastAsia"/>
          <w:color w:val="000000"/>
          <w:sz w:val="26"/>
          <w:szCs w:val="26"/>
        </w:rPr>
        <w:sym w:font="Wingdings" w:char="F06F"/>
      </w:r>
      <w:proofErr w:type="gramEnd"/>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14:paraId="52A6659A" w14:textId="77777777" w:rsidR="007C26BE" w:rsidRPr="00271F75" w:rsidRDefault="007C26BE" w:rsidP="002E6EE7">
      <w:pPr>
        <w:spacing w:line="0" w:lineRule="atLeast"/>
        <w:ind w:left="1814" w:hanging="737"/>
        <w:rPr>
          <w:rFonts w:eastAsia="標楷體"/>
          <w:color w:val="000000"/>
          <w:sz w:val="26"/>
        </w:rPr>
      </w:pPr>
      <w:r w:rsidRPr="00271F75">
        <w:rPr>
          <w:rFonts w:eastAsia="標楷體" w:hint="eastAsia"/>
          <w:color w:val="000000"/>
          <w:sz w:val="26"/>
        </w:rPr>
        <w:t>意見：</w:t>
      </w:r>
    </w:p>
    <w:p w14:paraId="5494ACF2" w14:textId="77777777" w:rsidR="007C26BE" w:rsidRPr="00271F75" w:rsidRDefault="007C26BE">
      <w:pPr>
        <w:spacing w:line="0" w:lineRule="atLeast"/>
        <w:ind w:left="480" w:right="3289"/>
        <w:rPr>
          <w:rFonts w:eastAsia="標楷體"/>
          <w:color w:val="000000"/>
          <w:sz w:val="28"/>
        </w:rPr>
      </w:pPr>
    </w:p>
    <w:p w14:paraId="66BB9E3F" w14:textId="77777777" w:rsidR="00496C33" w:rsidRPr="00D543B2" w:rsidRDefault="00496C33"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(十</w:t>
      </w:r>
      <w:r w:rsidR="00F266FD" w:rsidRPr="00D543B2">
        <w:rPr>
          <w:rFonts w:ascii="標楷體" w:eastAsia="標楷體" w:hAnsi="標楷體" w:hint="eastAsia"/>
          <w:color w:val="000000"/>
          <w:sz w:val="26"/>
        </w:rPr>
        <w:t>三</w:t>
      </w:r>
      <w:r w:rsidRPr="00D543B2">
        <w:rPr>
          <w:rFonts w:ascii="標楷體" w:eastAsia="標楷體" w:hAnsi="標楷體" w:hint="eastAsia"/>
          <w:color w:val="000000"/>
          <w:sz w:val="26"/>
        </w:rPr>
        <w:t>)有合併</w:t>
      </w:r>
      <w:r w:rsidR="008C4F8F" w:rsidRPr="00D543B2">
        <w:rPr>
          <w:rFonts w:ascii="標楷體" w:eastAsia="標楷體" w:hAnsi="標楷體" w:hint="eastAsia"/>
          <w:color w:val="000000"/>
          <w:sz w:val="26"/>
        </w:rPr>
        <w:t>或</w:t>
      </w:r>
      <w:r w:rsidRPr="00D543B2">
        <w:rPr>
          <w:rFonts w:ascii="標楷體" w:eastAsia="標楷體" w:hAnsi="標楷體" w:hint="eastAsia"/>
          <w:color w:val="000000"/>
          <w:sz w:val="26"/>
        </w:rPr>
        <w:t>收購之情形者。</w:t>
      </w:r>
    </w:p>
    <w:p w14:paraId="46B2CB07" w14:textId="77777777" w:rsidR="00496C33" w:rsidRPr="00D543B2" w:rsidRDefault="00496C33" w:rsidP="00D543B2">
      <w:pPr>
        <w:tabs>
          <w:tab w:val="left" w:pos="9758"/>
        </w:tabs>
        <w:ind w:leftChars="1000" w:left="2400"/>
        <w:jc w:val="right"/>
        <w:rPr>
          <w:rFonts w:eastAsia="標楷體"/>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proofErr w:type="gramStart"/>
      <w:r w:rsidRPr="00D543B2">
        <w:rPr>
          <w:rFonts w:eastAsia="標楷體" w:hint="eastAsia"/>
          <w:color w:val="000000"/>
          <w:sz w:val="26"/>
          <w:szCs w:val="26"/>
        </w:rPr>
        <w:sym w:font="Wingdings" w:char="F06F"/>
      </w:r>
      <w:proofErr w:type="gramEnd"/>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14:paraId="542393D9" w14:textId="77777777" w:rsidR="00496C33" w:rsidRPr="00271F75" w:rsidRDefault="00496C33" w:rsidP="002E6EE7">
      <w:pPr>
        <w:spacing w:line="0" w:lineRule="atLeast"/>
        <w:ind w:left="1814" w:hanging="737"/>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14:paraId="73EBD088" w14:textId="77777777" w:rsidR="00293BD7" w:rsidRPr="00271F75" w:rsidRDefault="00293BD7">
      <w:pPr>
        <w:spacing w:line="0" w:lineRule="atLeast"/>
        <w:ind w:left="795" w:right="3289" w:firstLine="423"/>
        <w:rPr>
          <w:rFonts w:eastAsia="標楷體"/>
          <w:color w:val="000000"/>
          <w:sz w:val="26"/>
        </w:rPr>
      </w:pPr>
    </w:p>
    <w:p w14:paraId="38ABF668" w14:textId="77777777" w:rsidR="00293BD7" w:rsidRPr="00D543B2" w:rsidRDefault="00293BD7"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(十四)董事長、總經理或三分之一以上董事發生變動者。</w:t>
      </w:r>
    </w:p>
    <w:p w14:paraId="3818B725" w14:textId="77777777" w:rsidR="00293BD7" w:rsidRPr="00D543B2" w:rsidRDefault="00293BD7" w:rsidP="00D543B2">
      <w:pPr>
        <w:tabs>
          <w:tab w:val="left" w:pos="9758"/>
        </w:tabs>
        <w:ind w:leftChars="1000" w:left="2400"/>
        <w:jc w:val="right"/>
        <w:rPr>
          <w:rFonts w:eastAsia="標楷體"/>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proofErr w:type="gramStart"/>
      <w:r w:rsidRPr="00D543B2">
        <w:rPr>
          <w:rFonts w:eastAsia="標楷體" w:hint="eastAsia"/>
          <w:color w:val="000000"/>
          <w:sz w:val="26"/>
          <w:szCs w:val="26"/>
        </w:rPr>
        <w:sym w:font="Wingdings" w:char="F06F"/>
      </w:r>
      <w:proofErr w:type="gramEnd"/>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14:paraId="2736C53C" w14:textId="77777777" w:rsidR="00293BD7" w:rsidRPr="00271F75" w:rsidRDefault="00293BD7" w:rsidP="002E6EE7">
      <w:pPr>
        <w:spacing w:line="0" w:lineRule="atLeast"/>
        <w:ind w:left="1814" w:hanging="737"/>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14:paraId="7B394A83" w14:textId="77777777" w:rsidR="00293BD7" w:rsidRPr="00271F75" w:rsidRDefault="00293BD7" w:rsidP="00293BD7">
      <w:pPr>
        <w:spacing w:line="0" w:lineRule="atLeast"/>
        <w:ind w:left="795" w:right="3289" w:firstLine="423"/>
        <w:rPr>
          <w:rFonts w:eastAsia="標楷體"/>
          <w:color w:val="000000"/>
          <w:sz w:val="26"/>
        </w:rPr>
      </w:pPr>
    </w:p>
    <w:p w14:paraId="5FEC7AE0" w14:textId="77777777" w:rsidR="00293BD7" w:rsidRPr="00D543B2" w:rsidRDefault="00293BD7"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(十五)</w:t>
      </w:r>
      <w:r w:rsidR="00F22C7B" w:rsidRPr="00D543B2">
        <w:rPr>
          <w:rFonts w:ascii="標楷體" w:eastAsia="標楷體" w:hAnsi="標楷體" w:hint="eastAsia"/>
          <w:color w:val="000000"/>
          <w:sz w:val="26"/>
        </w:rPr>
        <w:t>變更簽證會計師</w:t>
      </w:r>
      <w:r w:rsidRPr="00D543B2">
        <w:rPr>
          <w:rFonts w:ascii="標楷體" w:eastAsia="標楷體" w:hAnsi="標楷體" w:hint="eastAsia"/>
          <w:color w:val="000000"/>
          <w:sz w:val="26"/>
        </w:rPr>
        <w:t>。</w:t>
      </w:r>
      <w:r w:rsidR="00F22C7B" w:rsidRPr="00D543B2">
        <w:rPr>
          <w:rFonts w:ascii="標楷體" w:eastAsia="標楷體" w:hAnsi="標楷體" w:hint="eastAsia"/>
          <w:color w:val="000000"/>
          <w:sz w:val="26"/>
        </w:rPr>
        <w:t>但變更事由係會計師事務所內部調整者，不包括在內。</w:t>
      </w:r>
    </w:p>
    <w:p w14:paraId="0E32C3D0" w14:textId="77777777" w:rsidR="00293BD7" w:rsidRPr="00D543B2" w:rsidRDefault="00293BD7" w:rsidP="00D543B2">
      <w:pPr>
        <w:tabs>
          <w:tab w:val="left" w:pos="9758"/>
        </w:tabs>
        <w:ind w:leftChars="1000" w:left="2400"/>
        <w:jc w:val="right"/>
        <w:rPr>
          <w:rFonts w:eastAsia="標楷體"/>
          <w:color w:val="000000"/>
          <w:sz w:val="26"/>
          <w:szCs w:val="26"/>
        </w:rPr>
      </w:pPr>
      <w:r w:rsidRPr="00D543B2">
        <w:rPr>
          <w:rFonts w:eastAsia="標楷體" w:hint="eastAsia"/>
          <w:color w:val="000000"/>
          <w:sz w:val="26"/>
          <w:szCs w:val="26"/>
        </w:rPr>
        <w:sym w:font="Wingdings" w:char="F06F"/>
      </w:r>
      <w:r w:rsidRPr="00D543B2">
        <w:rPr>
          <w:rFonts w:eastAsia="標楷體" w:hint="eastAsia"/>
          <w:color w:val="000000"/>
          <w:sz w:val="26"/>
          <w:szCs w:val="26"/>
        </w:rPr>
        <w:t>是</w:t>
      </w:r>
      <w:proofErr w:type="gramStart"/>
      <w:r w:rsidRPr="00D543B2">
        <w:rPr>
          <w:rFonts w:eastAsia="標楷體" w:hint="eastAsia"/>
          <w:color w:val="000000"/>
          <w:sz w:val="26"/>
          <w:szCs w:val="26"/>
        </w:rPr>
        <w:sym w:font="Wingdings" w:char="F06F"/>
      </w:r>
      <w:proofErr w:type="gramEnd"/>
      <w:r w:rsidRPr="00D543B2">
        <w:rPr>
          <w:rFonts w:eastAsia="標楷體" w:hint="eastAsia"/>
          <w:color w:val="000000"/>
          <w:sz w:val="26"/>
          <w:szCs w:val="26"/>
        </w:rPr>
        <w:t>否</w:t>
      </w:r>
      <w:r w:rsidRPr="00D543B2">
        <w:rPr>
          <w:rFonts w:eastAsia="標楷體" w:hint="eastAsia"/>
          <w:color w:val="000000"/>
          <w:sz w:val="26"/>
          <w:szCs w:val="26"/>
        </w:rPr>
        <w:sym w:font="Wingdings" w:char="F06F"/>
      </w:r>
      <w:r w:rsidRPr="00D543B2">
        <w:rPr>
          <w:rFonts w:eastAsia="標楷體" w:hint="eastAsia"/>
          <w:color w:val="000000"/>
          <w:sz w:val="26"/>
          <w:szCs w:val="26"/>
        </w:rPr>
        <w:t>不適用</w:t>
      </w:r>
    </w:p>
    <w:p w14:paraId="4C8EAD45" w14:textId="77777777" w:rsidR="00293BD7" w:rsidRPr="00271F75" w:rsidRDefault="00293BD7" w:rsidP="002E6EE7">
      <w:pPr>
        <w:spacing w:line="0" w:lineRule="atLeast"/>
        <w:ind w:left="1814" w:hanging="737"/>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14:paraId="189A1E70" w14:textId="77777777" w:rsidR="00293BD7" w:rsidRPr="00271F75" w:rsidRDefault="00293BD7">
      <w:pPr>
        <w:spacing w:line="0" w:lineRule="atLeast"/>
        <w:ind w:left="795" w:right="3289" w:firstLine="423"/>
        <w:rPr>
          <w:rFonts w:eastAsia="標楷體"/>
          <w:color w:val="000000"/>
          <w:sz w:val="26"/>
        </w:rPr>
      </w:pPr>
    </w:p>
    <w:p w14:paraId="6B8E7784" w14:textId="77777777" w:rsidR="00A137C7" w:rsidRPr="00D543B2" w:rsidRDefault="00A137C7"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(十六)有已發行</w:t>
      </w:r>
      <w:proofErr w:type="gramStart"/>
      <w:r w:rsidRPr="00D543B2">
        <w:rPr>
          <w:rFonts w:ascii="標楷體" w:eastAsia="標楷體" w:hAnsi="標楷體" w:hint="eastAsia"/>
          <w:color w:val="000000"/>
          <w:sz w:val="26"/>
        </w:rPr>
        <w:t>股數但未</w:t>
      </w:r>
      <w:proofErr w:type="gramEnd"/>
      <w:r w:rsidRPr="00D543B2">
        <w:rPr>
          <w:rFonts w:ascii="標楷體" w:eastAsia="標楷體" w:hAnsi="標楷體" w:hint="eastAsia"/>
          <w:color w:val="000000"/>
          <w:sz w:val="26"/>
        </w:rPr>
        <w:t>付清股款之情形者。</w:t>
      </w:r>
    </w:p>
    <w:p w14:paraId="538BF212" w14:textId="77777777" w:rsidR="00A137C7" w:rsidRPr="00271F75" w:rsidRDefault="00A4171B" w:rsidP="00D543B2">
      <w:pPr>
        <w:tabs>
          <w:tab w:val="left" w:pos="9758"/>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00A137C7" w:rsidRPr="00D543B2">
        <w:rPr>
          <w:rFonts w:eastAsia="標楷體" w:hint="eastAsia"/>
          <w:color w:val="000000"/>
          <w:sz w:val="26"/>
          <w:szCs w:val="26"/>
        </w:rPr>
        <w:sym w:font="Wingdings" w:char="F06F"/>
      </w:r>
      <w:r w:rsidR="00A137C7" w:rsidRPr="00271F75">
        <w:rPr>
          <w:rFonts w:eastAsia="標楷體" w:hint="eastAsia"/>
          <w:color w:val="000000"/>
          <w:sz w:val="26"/>
          <w:szCs w:val="26"/>
        </w:rPr>
        <w:t>是</w:t>
      </w:r>
      <w:proofErr w:type="gramStart"/>
      <w:r w:rsidR="00A137C7" w:rsidRPr="00271F75">
        <w:rPr>
          <w:rFonts w:eastAsia="標楷體" w:hint="eastAsia"/>
          <w:color w:val="000000"/>
          <w:sz w:val="26"/>
          <w:szCs w:val="26"/>
        </w:rPr>
        <w:sym w:font="Wingdings" w:char="F06F"/>
      </w:r>
      <w:proofErr w:type="gramEnd"/>
      <w:r w:rsidR="00A137C7" w:rsidRPr="00271F75">
        <w:rPr>
          <w:rFonts w:eastAsia="標楷體" w:hint="eastAsia"/>
          <w:color w:val="000000"/>
          <w:sz w:val="26"/>
          <w:szCs w:val="26"/>
        </w:rPr>
        <w:t>否</w:t>
      </w:r>
      <w:r w:rsidR="00A137C7" w:rsidRPr="00271F75">
        <w:rPr>
          <w:rFonts w:eastAsia="標楷體" w:hint="eastAsia"/>
          <w:color w:val="000000"/>
          <w:sz w:val="26"/>
          <w:szCs w:val="26"/>
        </w:rPr>
        <w:sym w:font="Wingdings" w:char="F06F"/>
      </w:r>
      <w:r w:rsidR="00A137C7" w:rsidRPr="00271F75">
        <w:rPr>
          <w:rFonts w:eastAsia="標楷體" w:hint="eastAsia"/>
          <w:color w:val="000000"/>
          <w:sz w:val="26"/>
          <w:szCs w:val="26"/>
        </w:rPr>
        <w:t>不適用</w:t>
      </w:r>
    </w:p>
    <w:p w14:paraId="3AD284C4" w14:textId="77777777" w:rsidR="00A137C7" w:rsidRPr="00271F75" w:rsidRDefault="00A137C7" w:rsidP="002E6EE7">
      <w:pPr>
        <w:spacing w:line="0" w:lineRule="atLeast"/>
        <w:ind w:left="1814" w:hanging="737"/>
        <w:rPr>
          <w:rFonts w:eastAsia="標楷體"/>
          <w:color w:val="000000"/>
          <w:sz w:val="26"/>
          <w:szCs w:val="26"/>
        </w:rPr>
      </w:pPr>
      <w:r w:rsidRPr="00271F75">
        <w:rPr>
          <w:rFonts w:eastAsia="標楷體" w:hint="eastAsia"/>
          <w:color w:val="000000"/>
          <w:sz w:val="26"/>
        </w:rPr>
        <w:t>意見</w:t>
      </w:r>
      <w:r w:rsidRPr="00271F75">
        <w:rPr>
          <w:rFonts w:eastAsia="標楷體" w:hint="eastAsia"/>
          <w:color w:val="000000"/>
          <w:sz w:val="26"/>
          <w:szCs w:val="26"/>
        </w:rPr>
        <w:t>：</w:t>
      </w:r>
    </w:p>
    <w:p w14:paraId="393C2015" w14:textId="77777777" w:rsidR="00A137C7" w:rsidRPr="00271F75" w:rsidRDefault="00A137C7" w:rsidP="00A137C7">
      <w:pPr>
        <w:spacing w:line="0" w:lineRule="atLeast"/>
        <w:ind w:left="480" w:right="3289"/>
        <w:rPr>
          <w:rFonts w:eastAsia="標楷體"/>
          <w:color w:val="000000"/>
          <w:sz w:val="28"/>
        </w:rPr>
      </w:pPr>
    </w:p>
    <w:p w14:paraId="52A7870A" w14:textId="77777777" w:rsidR="00050087" w:rsidRPr="00D543B2" w:rsidRDefault="00BC69C2" w:rsidP="00D543B2">
      <w:pPr>
        <w:spacing w:line="0" w:lineRule="atLeast"/>
        <w:ind w:left="1078" w:hanging="794"/>
        <w:rPr>
          <w:rFonts w:ascii="標楷體" w:eastAsia="標楷體" w:hAnsi="標楷體"/>
          <w:color w:val="000000"/>
          <w:sz w:val="26"/>
        </w:rPr>
      </w:pPr>
      <w:r w:rsidRPr="00D543B2">
        <w:rPr>
          <w:rFonts w:ascii="標楷體" w:eastAsia="標楷體" w:hAnsi="標楷體" w:hint="eastAsia"/>
          <w:color w:val="000000"/>
          <w:sz w:val="26"/>
        </w:rPr>
        <w:t>(十</w:t>
      </w:r>
      <w:r w:rsidR="00A137C7" w:rsidRPr="00D543B2">
        <w:rPr>
          <w:rFonts w:ascii="標楷體" w:eastAsia="標楷體" w:hAnsi="標楷體" w:hint="eastAsia"/>
          <w:color w:val="000000"/>
          <w:sz w:val="26"/>
        </w:rPr>
        <w:t>七</w:t>
      </w:r>
      <w:r w:rsidRPr="00D543B2">
        <w:rPr>
          <w:rFonts w:ascii="標楷體" w:eastAsia="標楷體" w:hAnsi="標楷體" w:hint="eastAsia"/>
          <w:color w:val="000000"/>
          <w:sz w:val="26"/>
        </w:rPr>
        <w:t>)</w:t>
      </w:r>
      <w:r w:rsidR="00050087" w:rsidRPr="00D543B2">
        <w:rPr>
          <w:rFonts w:ascii="標楷體" w:eastAsia="標楷體" w:hAnsi="標楷體" w:hint="eastAsia"/>
          <w:color w:val="000000"/>
          <w:sz w:val="26"/>
        </w:rPr>
        <w:t>其他足以影響公司繼續營運之重大情事。</w:t>
      </w:r>
    </w:p>
    <w:p w14:paraId="7FF47A6C" w14:textId="77777777" w:rsidR="00050087" w:rsidRPr="00271F75" w:rsidRDefault="00A4171B" w:rsidP="00D543B2">
      <w:pPr>
        <w:tabs>
          <w:tab w:val="left" w:pos="8434"/>
          <w:tab w:val="left" w:pos="8954"/>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00050087" w:rsidRPr="00D543B2">
        <w:rPr>
          <w:rFonts w:eastAsia="標楷體" w:hint="eastAsia"/>
          <w:color w:val="000000"/>
          <w:sz w:val="26"/>
          <w:szCs w:val="26"/>
        </w:rPr>
        <w:sym w:font="Wingdings" w:char="F06F"/>
      </w:r>
      <w:r w:rsidR="00050087" w:rsidRPr="00271F75">
        <w:rPr>
          <w:rFonts w:eastAsia="標楷體" w:hint="eastAsia"/>
          <w:color w:val="000000"/>
          <w:sz w:val="26"/>
          <w:szCs w:val="26"/>
        </w:rPr>
        <w:t>是</w:t>
      </w:r>
      <w:proofErr w:type="gramStart"/>
      <w:r w:rsidR="00050087" w:rsidRPr="00271F75">
        <w:rPr>
          <w:rFonts w:eastAsia="標楷體" w:hint="eastAsia"/>
          <w:color w:val="000000"/>
          <w:sz w:val="26"/>
          <w:szCs w:val="26"/>
        </w:rPr>
        <w:sym w:font="Wingdings" w:char="F06F"/>
      </w:r>
      <w:proofErr w:type="gramEnd"/>
      <w:r w:rsidR="00050087" w:rsidRPr="00271F75">
        <w:rPr>
          <w:rFonts w:eastAsia="標楷體" w:hint="eastAsia"/>
          <w:color w:val="000000"/>
          <w:sz w:val="26"/>
          <w:szCs w:val="26"/>
        </w:rPr>
        <w:t>否</w:t>
      </w:r>
      <w:r w:rsidR="00050087" w:rsidRPr="00271F75">
        <w:rPr>
          <w:rFonts w:eastAsia="標楷體" w:hint="eastAsia"/>
          <w:color w:val="000000"/>
          <w:sz w:val="26"/>
          <w:szCs w:val="26"/>
        </w:rPr>
        <w:sym w:font="Wingdings" w:char="F06F"/>
      </w:r>
      <w:r w:rsidR="00050087" w:rsidRPr="00271F75">
        <w:rPr>
          <w:rFonts w:eastAsia="標楷體" w:hint="eastAsia"/>
          <w:color w:val="000000"/>
          <w:sz w:val="26"/>
          <w:szCs w:val="26"/>
        </w:rPr>
        <w:t>不適用</w:t>
      </w:r>
    </w:p>
    <w:p w14:paraId="610981BC" w14:textId="77777777" w:rsidR="00050087" w:rsidRPr="00271F75" w:rsidRDefault="00050087" w:rsidP="002E6EE7">
      <w:pPr>
        <w:spacing w:line="0" w:lineRule="atLeast"/>
        <w:ind w:left="1814" w:hanging="737"/>
        <w:rPr>
          <w:rFonts w:eastAsia="標楷體"/>
          <w:color w:val="000000"/>
          <w:sz w:val="26"/>
          <w:szCs w:val="26"/>
        </w:rPr>
      </w:pPr>
      <w:r w:rsidRPr="00271F75">
        <w:rPr>
          <w:rFonts w:eastAsia="標楷體" w:hint="eastAsia"/>
          <w:color w:val="000000"/>
          <w:sz w:val="26"/>
        </w:rPr>
        <w:t>意見</w:t>
      </w:r>
      <w:r w:rsidRPr="00271F75">
        <w:rPr>
          <w:rFonts w:eastAsia="標楷體" w:hint="eastAsia"/>
          <w:color w:val="000000"/>
          <w:sz w:val="26"/>
          <w:szCs w:val="26"/>
        </w:rPr>
        <w:t>：</w:t>
      </w:r>
    </w:p>
    <w:p w14:paraId="44C2F6EB" w14:textId="77777777" w:rsidR="00050087" w:rsidRPr="00271F75" w:rsidRDefault="00050087">
      <w:pPr>
        <w:spacing w:line="0" w:lineRule="atLeast"/>
        <w:ind w:left="480" w:right="3289"/>
        <w:rPr>
          <w:rFonts w:eastAsia="標楷體"/>
          <w:color w:val="000000"/>
          <w:sz w:val="28"/>
        </w:rPr>
      </w:pPr>
    </w:p>
    <w:p w14:paraId="06876540" w14:textId="77777777" w:rsidR="00496C33" w:rsidRPr="00A91226" w:rsidRDefault="000C7E0E" w:rsidP="00A91226">
      <w:pPr>
        <w:tabs>
          <w:tab w:val="left" w:pos="9758"/>
        </w:tabs>
        <w:ind w:left="544" w:hanging="544"/>
        <w:rPr>
          <w:rFonts w:eastAsia="標楷體"/>
          <w:color w:val="000000"/>
          <w:sz w:val="26"/>
          <w:szCs w:val="26"/>
        </w:rPr>
      </w:pPr>
      <w:r w:rsidRPr="00A91226">
        <w:rPr>
          <w:rFonts w:eastAsia="標楷體" w:hint="eastAsia"/>
          <w:color w:val="000000"/>
          <w:sz w:val="26"/>
          <w:szCs w:val="26"/>
        </w:rPr>
        <w:t>九</w:t>
      </w:r>
      <w:r w:rsidR="00050087" w:rsidRPr="00A91226">
        <w:rPr>
          <w:rFonts w:eastAsia="標楷體" w:hint="eastAsia"/>
          <w:color w:val="000000"/>
          <w:sz w:val="26"/>
          <w:szCs w:val="26"/>
        </w:rPr>
        <w:t>、</w:t>
      </w:r>
      <w:r w:rsidR="00A321DC" w:rsidRPr="00A91226">
        <w:rPr>
          <w:rFonts w:eastAsia="標楷體" w:hint="eastAsia"/>
          <w:color w:val="000000"/>
          <w:sz w:val="26"/>
          <w:szCs w:val="26"/>
        </w:rPr>
        <w:t>外國發行人</w:t>
      </w:r>
      <w:r w:rsidR="00E31FEB" w:rsidRPr="00271F75">
        <w:rPr>
          <w:rFonts w:eastAsia="標楷體" w:hint="eastAsia"/>
          <w:color w:val="000000"/>
          <w:sz w:val="26"/>
          <w:szCs w:val="26"/>
        </w:rPr>
        <w:t>(</w:t>
      </w:r>
      <w:r w:rsidR="00E31FEB" w:rsidRPr="00271F75">
        <w:rPr>
          <w:rFonts w:eastAsia="標楷體" w:hint="eastAsia"/>
          <w:color w:val="000000"/>
          <w:sz w:val="26"/>
          <w:szCs w:val="26"/>
        </w:rPr>
        <w:t>含重要營業據點及子公司</w:t>
      </w:r>
      <w:r w:rsidR="00E31FEB" w:rsidRPr="00271F75">
        <w:rPr>
          <w:rFonts w:eastAsia="標楷體" w:hint="eastAsia"/>
          <w:color w:val="000000"/>
          <w:sz w:val="26"/>
          <w:szCs w:val="26"/>
        </w:rPr>
        <w:t>)</w:t>
      </w:r>
      <w:r w:rsidR="00496C33" w:rsidRPr="00A91226">
        <w:rPr>
          <w:rFonts w:eastAsia="標楷體" w:hint="eastAsia"/>
          <w:color w:val="000000"/>
          <w:sz w:val="26"/>
          <w:szCs w:val="26"/>
        </w:rPr>
        <w:t>最近年度及本年度截至申報時，</w:t>
      </w:r>
      <w:r w:rsidR="007D647A" w:rsidRPr="00A91226">
        <w:rPr>
          <w:rFonts w:eastAsia="標楷體" w:hint="eastAsia"/>
          <w:color w:val="000000"/>
          <w:sz w:val="26"/>
          <w:szCs w:val="26"/>
        </w:rPr>
        <w:t>是否有</w:t>
      </w:r>
      <w:r w:rsidR="00496C33" w:rsidRPr="00A91226">
        <w:rPr>
          <w:rFonts w:eastAsia="標楷體" w:hint="eastAsia"/>
          <w:color w:val="000000"/>
          <w:sz w:val="26"/>
          <w:szCs w:val="26"/>
        </w:rPr>
        <w:t>仍有效存續及締結之重要契約：</w:t>
      </w:r>
      <w:r w:rsidR="00496C33" w:rsidRPr="00A91226">
        <w:rPr>
          <w:rFonts w:eastAsia="標楷體" w:hint="eastAsia"/>
          <w:color w:val="000000"/>
          <w:sz w:val="26"/>
          <w:szCs w:val="26"/>
        </w:rPr>
        <w:t>(</w:t>
      </w:r>
      <w:r w:rsidR="00496C33" w:rsidRPr="00A91226">
        <w:rPr>
          <w:rFonts w:eastAsia="標楷體" w:hint="eastAsia"/>
          <w:color w:val="000000"/>
          <w:sz w:val="26"/>
          <w:szCs w:val="26"/>
        </w:rPr>
        <w:t>如供銷契約、租賃契約、技術合作契約、工程契約及其他影響公司營運之重要契約</w:t>
      </w:r>
      <w:r w:rsidR="00496C33" w:rsidRPr="00A91226">
        <w:rPr>
          <w:rFonts w:eastAsia="標楷體" w:hint="eastAsia"/>
          <w:color w:val="000000"/>
          <w:sz w:val="26"/>
          <w:szCs w:val="26"/>
        </w:rPr>
        <w:t>)</w:t>
      </w:r>
      <w:r w:rsidR="00496C33" w:rsidRPr="00A91226">
        <w:rPr>
          <w:rFonts w:eastAsia="標楷體" w:hint="eastAsia"/>
          <w:color w:val="000000"/>
          <w:sz w:val="26"/>
          <w:szCs w:val="26"/>
        </w:rPr>
        <w:t>。</w:t>
      </w:r>
      <w:r w:rsidR="004A260D" w:rsidRPr="00271F75">
        <w:rPr>
          <w:rFonts w:eastAsia="標楷體" w:hint="eastAsia"/>
          <w:color w:val="000000"/>
          <w:sz w:val="26"/>
          <w:szCs w:val="26"/>
        </w:rPr>
        <w:t>【第二上市</w:t>
      </w:r>
      <w:r w:rsidR="004A260D" w:rsidRPr="00271F75">
        <w:rPr>
          <w:rFonts w:eastAsia="標楷體" w:hint="eastAsia"/>
          <w:color w:val="000000"/>
          <w:sz w:val="26"/>
          <w:szCs w:val="26"/>
        </w:rPr>
        <w:t>(</w:t>
      </w:r>
      <w:r w:rsidR="004A260D" w:rsidRPr="00271F75">
        <w:rPr>
          <w:rFonts w:eastAsia="標楷體" w:hint="eastAsia"/>
          <w:color w:val="000000"/>
          <w:sz w:val="26"/>
          <w:szCs w:val="26"/>
        </w:rPr>
        <w:t>櫃</w:t>
      </w:r>
      <w:r w:rsidR="004A260D" w:rsidRPr="00271F75">
        <w:rPr>
          <w:rFonts w:eastAsia="標楷體" w:hint="eastAsia"/>
          <w:color w:val="000000"/>
          <w:sz w:val="26"/>
          <w:szCs w:val="26"/>
        </w:rPr>
        <w:t>)</w:t>
      </w:r>
      <w:r w:rsidR="004A260D" w:rsidRPr="00271F75">
        <w:rPr>
          <w:rFonts w:eastAsia="標楷體" w:hint="eastAsia"/>
          <w:color w:val="000000"/>
          <w:sz w:val="26"/>
          <w:szCs w:val="26"/>
        </w:rPr>
        <w:t>公司、以金融機構分支機構為發行人及以他公司之從屬公司為發行人之申報募集與發行普通公司債案件不適用】</w:t>
      </w:r>
    </w:p>
    <w:p w14:paraId="1343ED7E" w14:textId="77777777" w:rsidR="007D647A" w:rsidRPr="00271F75" w:rsidRDefault="007D647A" w:rsidP="00030CBD">
      <w:pPr>
        <w:tabs>
          <w:tab w:val="left" w:pos="8434"/>
          <w:tab w:val="left" w:pos="8954"/>
        </w:tabs>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p>
    <w:p w14:paraId="2FFAB8D1" w14:textId="77777777" w:rsidR="007D647A" w:rsidRPr="00271F75" w:rsidRDefault="007D647A" w:rsidP="007D647A">
      <w:pPr>
        <w:spacing w:line="0" w:lineRule="atLeast"/>
        <w:ind w:left="518" w:right="16" w:firstLine="49"/>
        <w:rPr>
          <w:rFonts w:eastAsia="標楷體"/>
          <w:color w:val="000000"/>
          <w:sz w:val="26"/>
          <w:szCs w:val="26"/>
        </w:rPr>
      </w:pPr>
      <w:r w:rsidRPr="00271F75">
        <w:rPr>
          <w:rFonts w:eastAsia="標楷體" w:hint="eastAsia"/>
          <w:color w:val="000000"/>
          <w:sz w:val="26"/>
          <w:szCs w:val="26"/>
        </w:rPr>
        <w:t>意見：</w:t>
      </w:r>
    </w:p>
    <w:p w14:paraId="4090ECB0" w14:textId="77777777" w:rsidR="002D3075" w:rsidRDefault="002D3075" w:rsidP="007D647A">
      <w:pPr>
        <w:spacing w:line="0" w:lineRule="atLeast"/>
        <w:ind w:rightChars="7" w:right="17" w:firstLine="426"/>
        <w:rPr>
          <w:rFonts w:eastAsia="標楷體"/>
          <w:color w:val="000000"/>
          <w:sz w:val="26"/>
          <w:szCs w:val="26"/>
        </w:rPr>
      </w:pPr>
    </w:p>
    <w:p w14:paraId="12D4EFB6" w14:textId="77777777" w:rsidR="007D647A" w:rsidRPr="00271F75" w:rsidRDefault="007D647A" w:rsidP="002E6EE7">
      <w:pPr>
        <w:spacing w:line="0" w:lineRule="atLeast"/>
        <w:ind w:left="518" w:right="16" w:firstLine="49"/>
        <w:rPr>
          <w:rFonts w:eastAsia="標楷體"/>
          <w:color w:val="000000"/>
          <w:sz w:val="26"/>
        </w:rPr>
      </w:pPr>
      <w:r w:rsidRPr="00271F75">
        <w:rPr>
          <w:rFonts w:eastAsia="標楷體" w:hint="eastAsia"/>
          <w:color w:val="000000"/>
          <w:sz w:val="26"/>
          <w:szCs w:val="26"/>
        </w:rPr>
        <w:t>如是，其契約內容：</w:t>
      </w:r>
    </w:p>
    <w:p w14:paraId="0DFCCF72" w14:textId="77777777" w:rsidR="00496C33" w:rsidRPr="002E6EE7" w:rsidRDefault="00B41D39" w:rsidP="002E6EE7">
      <w:pPr>
        <w:spacing w:line="0" w:lineRule="atLeast"/>
        <w:ind w:left="1021" w:hanging="737"/>
        <w:rPr>
          <w:rFonts w:ascii="標楷體" w:eastAsia="標楷體" w:hAnsi="標楷體"/>
          <w:color w:val="000000"/>
          <w:sz w:val="26"/>
        </w:rPr>
      </w:pPr>
      <w:r w:rsidRPr="00271F75">
        <w:rPr>
          <w:rFonts w:ascii="標楷體" w:eastAsia="標楷體" w:hAnsi="標楷體" w:hint="eastAsia"/>
          <w:color w:val="000000"/>
          <w:sz w:val="26"/>
        </w:rPr>
        <w:t>（一）</w:t>
      </w:r>
      <w:r w:rsidR="00496C33" w:rsidRPr="002E6EE7">
        <w:rPr>
          <w:rFonts w:ascii="標楷體" w:eastAsia="標楷體" w:hAnsi="標楷體" w:hint="eastAsia"/>
          <w:color w:val="000000"/>
          <w:sz w:val="26"/>
        </w:rPr>
        <w:t>是否適法。</w:t>
      </w:r>
    </w:p>
    <w:p w14:paraId="36AEEFFA" w14:textId="77777777" w:rsidR="00496C33" w:rsidRPr="00030CBD" w:rsidRDefault="00496C33" w:rsidP="00030CBD">
      <w:pPr>
        <w:tabs>
          <w:tab w:val="left" w:pos="8434"/>
          <w:tab w:val="left" w:pos="8954"/>
        </w:tabs>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p>
    <w:p w14:paraId="7039200F" w14:textId="77777777" w:rsidR="00496C33" w:rsidRPr="00271F75" w:rsidRDefault="00496C33" w:rsidP="002E6EE7">
      <w:pPr>
        <w:spacing w:line="0" w:lineRule="atLeast"/>
        <w:ind w:left="680" w:right="3289" w:firstLine="352"/>
        <w:rPr>
          <w:rFonts w:eastAsia="標楷體"/>
          <w:color w:val="000000"/>
          <w:sz w:val="26"/>
        </w:rPr>
      </w:pPr>
      <w:r w:rsidRPr="00271F75">
        <w:rPr>
          <w:rFonts w:eastAsia="標楷體" w:hint="eastAsia"/>
          <w:color w:val="000000"/>
          <w:sz w:val="26"/>
        </w:rPr>
        <w:t>意見：</w:t>
      </w:r>
    </w:p>
    <w:p w14:paraId="5A8FE246" w14:textId="77777777" w:rsidR="00496C33" w:rsidRPr="00271F75" w:rsidRDefault="00496C33">
      <w:pPr>
        <w:spacing w:line="0" w:lineRule="atLeast"/>
        <w:ind w:left="480" w:right="3289"/>
        <w:rPr>
          <w:rFonts w:eastAsia="標楷體"/>
          <w:color w:val="000000"/>
          <w:sz w:val="28"/>
        </w:rPr>
      </w:pPr>
    </w:p>
    <w:p w14:paraId="5CE876F6" w14:textId="77777777" w:rsidR="00496C33" w:rsidRPr="002E6EE7" w:rsidRDefault="00B41D39" w:rsidP="002E6EE7">
      <w:pPr>
        <w:spacing w:line="0" w:lineRule="atLeast"/>
        <w:ind w:left="1021" w:hanging="737"/>
        <w:rPr>
          <w:rFonts w:ascii="標楷體" w:eastAsia="標楷體" w:hAnsi="標楷體"/>
          <w:color w:val="000000"/>
          <w:sz w:val="26"/>
        </w:rPr>
      </w:pPr>
      <w:r w:rsidRPr="00271F75">
        <w:rPr>
          <w:rFonts w:ascii="標楷體" w:eastAsia="標楷體" w:hAnsi="標楷體" w:hint="eastAsia"/>
          <w:color w:val="000000"/>
          <w:sz w:val="26"/>
        </w:rPr>
        <w:t>（二）</w:t>
      </w:r>
      <w:r w:rsidR="00496C33" w:rsidRPr="002E6EE7">
        <w:rPr>
          <w:rFonts w:ascii="標楷體" w:eastAsia="標楷體" w:hAnsi="標楷體" w:hint="eastAsia"/>
          <w:color w:val="000000"/>
          <w:sz w:val="26"/>
        </w:rPr>
        <w:t>是否有不利於公司之約定</w:t>
      </w:r>
      <w:r w:rsidR="008C4F8F" w:rsidRPr="002E6EE7">
        <w:rPr>
          <w:rFonts w:ascii="標楷體" w:eastAsia="標楷體" w:hAnsi="標楷體" w:hint="eastAsia"/>
          <w:color w:val="000000"/>
          <w:sz w:val="26"/>
        </w:rPr>
        <w:t>。</w:t>
      </w:r>
    </w:p>
    <w:p w14:paraId="5D28ABE8" w14:textId="77777777" w:rsidR="00496C33" w:rsidRPr="00030CBD" w:rsidRDefault="00496C33" w:rsidP="00030CBD">
      <w:pPr>
        <w:tabs>
          <w:tab w:val="left" w:pos="8434"/>
          <w:tab w:val="left" w:pos="8954"/>
        </w:tabs>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p>
    <w:p w14:paraId="7C57DCBD" w14:textId="77777777" w:rsidR="00496C33" w:rsidRPr="00271F75" w:rsidRDefault="00496C33" w:rsidP="002E6EE7">
      <w:pPr>
        <w:spacing w:line="0" w:lineRule="atLeast"/>
        <w:ind w:left="680" w:right="3289" w:firstLine="352"/>
        <w:rPr>
          <w:rFonts w:eastAsia="標楷體"/>
          <w:color w:val="000000"/>
          <w:sz w:val="26"/>
        </w:rPr>
      </w:pPr>
      <w:r w:rsidRPr="00271F75">
        <w:rPr>
          <w:rFonts w:eastAsia="標楷體" w:hint="eastAsia"/>
          <w:color w:val="000000"/>
          <w:sz w:val="26"/>
        </w:rPr>
        <w:t>意見：</w:t>
      </w:r>
      <w:r w:rsidRPr="00271F75">
        <w:rPr>
          <w:rFonts w:eastAsia="標楷體" w:hint="eastAsia"/>
          <w:color w:val="000000"/>
          <w:sz w:val="26"/>
        </w:rPr>
        <w:t xml:space="preserve"> </w:t>
      </w:r>
    </w:p>
    <w:p w14:paraId="51BC295B" w14:textId="77777777" w:rsidR="00496C33" w:rsidRPr="00271F75" w:rsidRDefault="00496C33">
      <w:pPr>
        <w:spacing w:line="0" w:lineRule="atLeast"/>
        <w:ind w:left="480" w:right="3289"/>
        <w:rPr>
          <w:rFonts w:eastAsia="標楷體"/>
          <w:color w:val="000000"/>
          <w:sz w:val="28"/>
        </w:rPr>
      </w:pPr>
    </w:p>
    <w:p w14:paraId="3A8B7B13" w14:textId="77777777" w:rsidR="00496C33" w:rsidRPr="002E6EE7" w:rsidRDefault="00B41D39" w:rsidP="002E6EE7">
      <w:pPr>
        <w:spacing w:line="0" w:lineRule="atLeast"/>
        <w:ind w:left="1021" w:hanging="737"/>
        <w:rPr>
          <w:rFonts w:ascii="標楷體" w:eastAsia="標楷體" w:hAnsi="標楷體"/>
          <w:color w:val="000000"/>
          <w:sz w:val="26"/>
        </w:rPr>
      </w:pPr>
      <w:r w:rsidRPr="00271F75">
        <w:rPr>
          <w:rFonts w:ascii="標楷體" w:eastAsia="標楷體" w:hAnsi="標楷體" w:hint="eastAsia"/>
          <w:color w:val="000000"/>
          <w:sz w:val="26"/>
        </w:rPr>
        <w:t>（三）</w:t>
      </w:r>
      <w:r w:rsidR="00496C33" w:rsidRPr="002E6EE7">
        <w:rPr>
          <w:rFonts w:ascii="標楷體" w:eastAsia="標楷體" w:hAnsi="標楷體" w:hint="eastAsia"/>
          <w:color w:val="000000"/>
          <w:sz w:val="26"/>
        </w:rPr>
        <w:t>是否依規定於公開說明書中揭露。</w:t>
      </w:r>
    </w:p>
    <w:p w14:paraId="13FD5AC7" w14:textId="77777777" w:rsidR="00496C33" w:rsidRPr="00030CBD" w:rsidRDefault="00496C33" w:rsidP="00030CBD">
      <w:pPr>
        <w:tabs>
          <w:tab w:val="left" w:pos="8434"/>
          <w:tab w:val="left" w:pos="8954"/>
        </w:tabs>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p>
    <w:p w14:paraId="799033B8" w14:textId="77777777" w:rsidR="00496C33" w:rsidRPr="00271F75" w:rsidRDefault="00496C33" w:rsidP="002E6EE7">
      <w:pPr>
        <w:spacing w:line="0" w:lineRule="atLeast"/>
        <w:ind w:left="680" w:right="3289" w:firstLine="352"/>
        <w:rPr>
          <w:rFonts w:eastAsia="標楷體"/>
          <w:color w:val="000000"/>
          <w:sz w:val="26"/>
          <w:szCs w:val="26"/>
        </w:rPr>
      </w:pPr>
      <w:r w:rsidRPr="00271F75">
        <w:rPr>
          <w:rFonts w:eastAsia="標楷體" w:hint="eastAsia"/>
          <w:color w:val="000000"/>
          <w:sz w:val="26"/>
        </w:rPr>
        <w:t>意見：</w:t>
      </w:r>
    </w:p>
    <w:p w14:paraId="2C1D1939" w14:textId="77777777" w:rsidR="00496C33" w:rsidRPr="00271F75" w:rsidRDefault="00496C33">
      <w:pPr>
        <w:spacing w:line="0" w:lineRule="atLeast"/>
        <w:ind w:left="795" w:right="3289" w:firstLine="825"/>
        <w:rPr>
          <w:rFonts w:eastAsia="標楷體"/>
          <w:color w:val="000000"/>
          <w:sz w:val="26"/>
        </w:rPr>
      </w:pPr>
    </w:p>
    <w:p w14:paraId="735D7173" w14:textId="77777777" w:rsidR="00496C33" w:rsidRPr="00A91226" w:rsidRDefault="00992D73" w:rsidP="00A91226">
      <w:pPr>
        <w:tabs>
          <w:tab w:val="left" w:pos="9758"/>
        </w:tabs>
        <w:ind w:left="544" w:hanging="544"/>
        <w:rPr>
          <w:rFonts w:eastAsia="標楷體"/>
          <w:color w:val="000000"/>
          <w:sz w:val="26"/>
          <w:szCs w:val="26"/>
        </w:rPr>
      </w:pPr>
      <w:r w:rsidRPr="00A91226">
        <w:rPr>
          <w:rFonts w:eastAsia="標楷體" w:hint="eastAsia"/>
          <w:color w:val="000000"/>
          <w:sz w:val="26"/>
          <w:szCs w:val="26"/>
        </w:rPr>
        <w:t>十</w:t>
      </w:r>
      <w:r w:rsidR="00496C33" w:rsidRPr="00A91226">
        <w:rPr>
          <w:rFonts w:eastAsia="標楷體" w:hint="eastAsia"/>
          <w:color w:val="000000"/>
          <w:sz w:val="26"/>
          <w:szCs w:val="26"/>
        </w:rPr>
        <w:t>、</w:t>
      </w:r>
      <w:r w:rsidR="00A321DC" w:rsidRPr="00A91226">
        <w:rPr>
          <w:rFonts w:eastAsia="標楷體" w:hint="eastAsia"/>
          <w:color w:val="000000"/>
          <w:sz w:val="26"/>
          <w:szCs w:val="26"/>
        </w:rPr>
        <w:t>外國發行人</w:t>
      </w:r>
      <w:r w:rsidR="00496C33" w:rsidRPr="00A91226">
        <w:rPr>
          <w:rFonts w:eastAsia="標楷體" w:hint="eastAsia"/>
          <w:color w:val="000000"/>
          <w:sz w:val="26"/>
          <w:szCs w:val="26"/>
        </w:rPr>
        <w:t>是否已於最近年度股東</w:t>
      </w:r>
      <w:r w:rsidR="006442B5" w:rsidRPr="00A91226">
        <w:rPr>
          <w:rFonts w:eastAsia="標楷體" w:hint="eastAsia"/>
          <w:color w:val="000000"/>
          <w:sz w:val="26"/>
          <w:szCs w:val="26"/>
        </w:rPr>
        <w:t>常</w:t>
      </w:r>
      <w:r w:rsidR="00496C33" w:rsidRPr="00A91226">
        <w:rPr>
          <w:rFonts w:eastAsia="標楷體" w:hint="eastAsia"/>
          <w:color w:val="000000"/>
          <w:sz w:val="26"/>
          <w:szCs w:val="26"/>
        </w:rPr>
        <w:t>會</w:t>
      </w:r>
      <w:r w:rsidR="006442B5" w:rsidRPr="00A91226">
        <w:rPr>
          <w:rFonts w:eastAsia="標楷體" w:hint="eastAsia"/>
          <w:color w:val="000000"/>
          <w:sz w:val="26"/>
          <w:szCs w:val="26"/>
        </w:rPr>
        <w:t>召開</w:t>
      </w:r>
      <w:r w:rsidR="00496C33" w:rsidRPr="00A91226">
        <w:rPr>
          <w:rFonts w:eastAsia="標楷體" w:hint="eastAsia"/>
          <w:color w:val="000000"/>
          <w:sz w:val="26"/>
          <w:szCs w:val="26"/>
        </w:rPr>
        <w:t>日前將年報之電子檔上傳本會指定之資訊申報網站。</w:t>
      </w:r>
    </w:p>
    <w:p w14:paraId="62D64F7F" w14:textId="77777777" w:rsidR="00496C33" w:rsidRPr="00030CBD" w:rsidRDefault="00496C33" w:rsidP="00030CBD">
      <w:pPr>
        <w:tabs>
          <w:tab w:val="left" w:pos="8434"/>
          <w:tab w:val="left" w:pos="8954"/>
        </w:tabs>
        <w:ind w:leftChars="1000" w:left="2400"/>
        <w:jc w:val="right"/>
        <w:rPr>
          <w:rFonts w:eastAsia="標楷體"/>
          <w:color w:val="000000"/>
          <w:sz w:val="26"/>
          <w:szCs w:val="26"/>
        </w:rPr>
      </w:pPr>
      <w:r w:rsidRPr="00030CBD">
        <w:rPr>
          <w:rFonts w:eastAsia="標楷體" w:hint="eastAsia"/>
          <w:color w:val="000000"/>
          <w:sz w:val="26"/>
          <w:szCs w:val="26"/>
        </w:rPr>
        <w:lastRenderedPageBreak/>
        <w:sym w:font="Wingdings" w:char="F06F"/>
      </w:r>
      <w:r w:rsidRPr="00030CBD">
        <w:rPr>
          <w:rFonts w:eastAsia="標楷體" w:hint="eastAsia"/>
          <w:color w:val="000000"/>
          <w:sz w:val="26"/>
          <w:szCs w:val="26"/>
        </w:rPr>
        <w:t>是</w:t>
      </w:r>
      <w:proofErr w:type="gramStart"/>
      <w:r w:rsidRPr="00030CBD">
        <w:rPr>
          <w:rFonts w:eastAsia="標楷體" w:hint="eastAsia"/>
          <w:color w:val="000000"/>
          <w:sz w:val="26"/>
          <w:szCs w:val="26"/>
        </w:rPr>
        <w:sym w:font="Wingdings" w:char="F06F"/>
      </w:r>
      <w:proofErr w:type="gramEnd"/>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52B4ABC1" w14:textId="77777777" w:rsidR="00496C33" w:rsidRPr="00271F75" w:rsidRDefault="00496C33" w:rsidP="007C26BE">
      <w:pPr>
        <w:tabs>
          <w:tab w:val="left" w:pos="9758"/>
        </w:tabs>
        <w:ind w:left="448" w:rightChars="106" w:right="254" w:firstLine="70"/>
        <w:rPr>
          <w:rFonts w:eastAsia="標楷體"/>
          <w:color w:val="000000"/>
          <w:sz w:val="26"/>
          <w:szCs w:val="26"/>
        </w:rPr>
      </w:pPr>
      <w:r w:rsidRPr="00271F75">
        <w:rPr>
          <w:rFonts w:eastAsia="標楷體" w:hint="eastAsia"/>
          <w:color w:val="000000"/>
          <w:sz w:val="26"/>
        </w:rPr>
        <w:t>意見：</w:t>
      </w:r>
    </w:p>
    <w:p w14:paraId="782DE52D" w14:textId="77777777" w:rsidR="00496C33" w:rsidRPr="00271F75" w:rsidRDefault="00496C33">
      <w:pPr>
        <w:tabs>
          <w:tab w:val="left" w:pos="9758"/>
        </w:tabs>
        <w:ind w:left="448" w:rightChars="106" w:right="254" w:hanging="448"/>
        <w:rPr>
          <w:rFonts w:eastAsia="標楷體"/>
          <w:color w:val="000000"/>
          <w:sz w:val="26"/>
          <w:szCs w:val="26"/>
        </w:rPr>
      </w:pPr>
    </w:p>
    <w:p w14:paraId="13BDD5ED" w14:textId="77777777" w:rsidR="00496C33" w:rsidRPr="00271F75" w:rsidRDefault="00050087" w:rsidP="00A91226">
      <w:pPr>
        <w:tabs>
          <w:tab w:val="left" w:pos="9758"/>
        </w:tabs>
        <w:ind w:left="544" w:hanging="544"/>
        <w:rPr>
          <w:rFonts w:eastAsia="標楷體"/>
          <w:color w:val="000000"/>
          <w:sz w:val="26"/>
          <w:szCs w:val="26"/>
        </w:rPr>
      </w:pPr>
      <w:r w:rsidRPr="00271F75">
        <w:rPr>
          <w:rFonts w:eastAsia="標楷體" w:hint="eastAsia"/>
          <w:color w:val="000000"/>
          <w:sz w:val="26"/>
          <w:szCs w:val="26"/>
        </w:rPr>
        <w:t>十</w:t>
      </w:r>
      <w:r w:rsidR="000C7E0E" w:rsidRPr="00271F75">
        <w:rPr>
          <w:rFonts w:eastAsia="標楷體" w:hint="eastAsia"/>
          <w:color w:val="000000"/>
          <w:sz w:val="26"/>
          <w:szCs w:val="26"/>
        </w:rPr>
        <w:t>一</w:t>
      </w:r>
      <w:r w:rsidR="00496C33" w:rsidRPr="00271F75">
        <w:rPr>
          <w:rFonts w:eastAsia="標楷體" w:hint="eastAsia"/>
          <w:color w:val="000000"/>
          <w:sz w:val="26"/>
          <w:szCs w:val="26"/>
        </w:rPr>
        <w:t>、外國發行人</w:t>
      </w:r>
      <w:r w:rsidR="008C4F8F" w:rsidRPr="00271F75">
        <w:rPr>
          <w:rFonts w:eastAsia="標楷體" w:hint="eastAsia"/>
          <w:color w:val="000000"/>
          <w:sz w:val="26"/>
          <w:szCs w:val="26"/>
        </w:rPr>
        <w:t>本</w:t>
      </w:r>
      <w:r w:rsidR="00496C33" w:rsidRPr="00271F75">
        <w:rPr>
          <w:rFonts w:eastAsia="標楷體" w:hint="eastAsia"/>
          <w:color w:val="000000"/>
          <w:sz w:val="26"/>
          <w:szCs w:val="26"/>
        </w:rPr>
        <w:t>次募集與發行有價證券是否應</w:t>
      </w:r>
      <w:proofErr w:type="gramStart"/>
      <w:r w:rsidR="00496C33" w:rsidRPr="00271F75">
        <w:rPr>
          <w:rFonts w:eastAsia="標楷體" w:hint="eastAsia"/>
          <w:color w:val="000000"/>
          <w:sz w:val="26"/>
          <w:szCs w:val="26"/>
        </w:rPr>
        <w:t>保留予原股東</w:t>
      </w:r>
      <w:proofErr w:type="gramEnd"/>
      <w:r w:rsidR="00496C33" w:rsidRPr="00271F75">
        <w:rPr>
          <w:rFonts w:eastAsia="標楷體" w:hint="eastAsia"/>
          <w:color w:val="000000"/>
          <w:sz w:val="26"/>
          <w:szCs w:val="26"/>
        </w:rPr>
        <w:t>或員工優先認購。</w:t>
      </w:r>
    </w:p>
    <w:p w14:paraId="74C4B232" w14:textId="77777777" w:rsidR="00496C33" w:rsidRPr="00271F75" w:rsidRDefault="00496C33" w:rsidP="00030CBD">
      <w:pPr>
        <w:tabs>
          <w:tab w:val="left" w:pos="8434"/>
          <w:tab w:val="left" w:pos="8954"/>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38F524D8" w14:textId="77777777" w:rsidR="00496C33" w:rsidRPr="00271F75" w:rsidRDefault="00496C33" w:rsidP="002E6EE7">
      <w:pPr>
        <w:tabs>
          <w:tab w:val="left" w:pos="9758"/>
        </w:tabs>
        <w:ind w:left="798" w:rightChars="106" w:right="254" w:hanging="28"/>
        <w:rPr>
          <w:rFonts w:eastAsia="標楷體"/>
          <w:color w:val="000000"/>
          <w:sz w:val="26"/>
          <w:szCs w:val="26"/>
        </w:rPr>
      </w:pPr>
      <w:r w:rsidRPr="00271F75">
        <w:rPr>
          <w:rFonts w:eastAsia="標楷體" w:hint="eastAsia"/>
          <w:color w:val="000000"/>
          <w:sz w:val="26"/>
          <w:szCs w:val="26"/>
        </w:rPr>
        <w:t>意見：</w:t>
      </w:r>
    </w:p>
    <w:p w14:paraId="2F9355E6" w14:textId="77777777" w:rsidR="00496C33" w:rsidRPr="00271F75" w:rsidRDefault="00496C33">
      <w:pPr>
        <w:tabs>
          <w:tab w:val="left" w:pos="9758"/>
        </w:tabs>
        <w:ind w:rightChars="106" w:right="254"/>
        <w:rPr>
          <w:rFonts w:eastAsia="標楷體"/>
          <w:color w:val="000000"/>
          <w:sz w:val="26"/>
          <w:szCs w:val="26"/>
        </w:rPr>
      </w:pPr>
    </w:p>
    <w:p w14:paraId="425333D1" w14:textId="77777777" w:rsidR="00496C33" w:rsidRPr="00271F75" w:rsidRDefault="00992D73" w:rsidP="00A91226">
      <w:pPr>
        <w:tabs>
          <w:tab w:val="left" w:pos="9758"/>
        </w:tabs>
        <w:ind w:left="794" w:hanging="794"/>
        <w:rPr>
          <w:rFonts w:eastAsia="標楷體"/>
          <w:color w:val="000000"/>
          <w:sz w:val="26"/>
          <w:szCs w:val="26"/>
        </w:rPr>
      </w:pPr>
      <w:r w:rsidRPr="00271F75">
        <w:rPr>
          <w:rFonts w:eastAsia="標楷體" w:hint="eastAsia"/>
          <w:color w:val="000000"/>
          <w:sz w:val="26"/>
          <w:szCs w:val="26"/>
        </w:rPr>
        <w:t>十</w:t>
      </w:r>
      <w:r w:rsidR="000C7E0E" w:rsidRPr="00271F75">
        <w:rPr>
          <w:rFonts w:eastAsia="標楷體" w:hint="eastAsia"/>
          <w:color w:val="000000"/>
          <w:sz w:val="26"/>
          <w:szCs w:val="26"/>
        </w:rPr>
        <w:t>二</w:t>
      </w:r>
      <w:r w:rsidR="00496C33" w:rsidRPr="00271F75">
        <w:rPr>
          <w:rFonts w:eastAsia="標楷體" w:hint="eastAsia"/>
          <w:color w:val="000000"/>
          <w:sz w:val="26"/>
          <w:szCs w:val="26"/>
        </w:rPr>
        <w:t>、外國發行人本次募集與發行有價證券所編製之公開說明書是否依處理準則相關規定揭露。</w:t>
      </w:r>
    </w:p>
    <w:p w14:paraId="0CF7BBE9" w14:textId="77777777" w:rsidR="00496C33" w:rsidRPr="00271F75" w:rsidRDefault="00496C33" w:rsidP="00030CBD">
      <w:pPr>
        <w:tabs>
          <w:tab w:val="left" w:pos="8434"/>
          <w:tab w:val="left" w:pos="8954"/>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16F08B1A" w14:textId="77777777" w:rsidR="00496C33" w:rsidRPr="00271F75" w:rsidRDefault="00496C33">
      <w:pPr>
        <w:tabs>
          <w:tab w:val="left" w:pos="9758"/>
        </w:tabs>
        <w:ind w:left="798" w:rightChars="106" w:right="254" w:hanging="28"/>
        <w:rPr>
          <w:rFonts w:eastAsia="標楷體"/>
          <w:color w:val="000000"/>
          <w:sz w:val="26"/>
          <w:szCs w:val="26"/>
        </w:rPr>
      </w:pPr>
      <w:r w:rsidRPr="00271F75">
        <w:rPr>
          <w:rFonts w:eastAsia="標楷體" w:hint="eastAsia"/>
          <w:color w:val="000000"/>
          <w:sz w:val="26"/>
          <w:szCs w:val="26"/>
        </w:rPr>
        <w:t>意見：</w:t>
      </w:r>
    </w:p>
    <w:p w14:paraId="2515136D" w14:textId="77777777" w:rsidR="00496C33" w:rsidRPr="00271F75" w:rsidRDefault="00496C33">
      <w:pPr>
        <w:tabs>
          <w:tab w:val="left" w:pos="9758"/>
        </w:tabs>
        <w:ind w:left="480" w:rightChars="106" w:right="254" w:firstLine="52"/>
        <w:rPr>
          <w:rFonts w:eastAsia="標楷體"/>
          <w:color w:val="000000"/>
          <w:sz w:val="26"/>
          <w:szCs w:val="26"/>
        </w:rPr>
      </w:pPr>
    </w:p>
    <w:p w14:paraId="3497122B" w14:textId="77777777" w:rsidR="00496C33" w:rsidRPr="00271F75" w:rsidRDefault="00992D73" w:rsidP="00A91226">
      <w:pPr>
        <w:tabs>
          <w:tab w:val="left" w:pos="9758"/>
        </w:tabs>
        <w:ind w:left="737" w:hanging="737"/>
        <w:rPr>
          <w:rFonts w:eastAsia="標楷體"/>
          <w:color w:val="000000"/>
          <w:sz w:val="26"/>
          <w:szCs w:val="26"/>
        </w:rPr>
      </w:pPr>
      <w:r w:rsidRPr="00271F75">
        <w:rPr>
          <w:rFonts w:eastAsia="標楷體" w:hint="eastAsia"/>
          <w:color w:val="000000"/>
          <w:sz w:val="26"/>
          <w:szCs w:val="26"/>
        </w:rPr>
        <w:t>十</w:t>
      </w:r>
      <w:r w:rsidR="000C7E0E" w:rsidRPr="00271F75">
        <w:rPr>
          <w:rFonts w:eastAsia="標楷體" w:hint="eastAsia"/>
          <w:color w:val="000000"/>
          <w:sz w:val="26"/>
          <w:szCs w:val="26"/>
        </w:rPr>
        <w:t>三</w:t>
      </w:r>
      <w:r w:rsidR="00496C33" w:rsidRPr="00271F75">
        <w:rPr>
          <w:rFonts w:eastAsia="標楷體" w:hint="eastAsia"/>
          <w:color w:val="000000"/>
          <w:sz w:val="26"/>
          <w:szCs w:val="26"/>
        </w:rPr>
        <w:t>、外國發行人與證券承銷商書面約定之事項，是否適法。</w:t>
      </w:r>
    </w:p>
    <w:p w14:paraId="22A0BFBC" w14:textId="77777777" w:rsidR="00496C33" w:rsidRPr="00271F75" w:rsidRDefault="00496C33" w:rsidP="00030CBD">
      <w:pPr>
        <w:tabs>
          <w:tab w:val="left" w:pos="8434"/>
          <w:tab w:val="left" w:pos="8954"/>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0BE8470C" w14:textId="77777777" w:rsidR="00496C33" w:rsidRPr="00271F75" w:rsidRDefault="00496C33">
      <w:pPr>
        <w:tabs>
          <w:tab w:val="left" w:pos="9758"/>
        </w:tabs>
        <w:ind w:left="480" w:rightChars="106" w:right="254" w:firstLine="318"/>
        <w:rPr>
          <w:rFonts w:eastAsia="標楷體"/>
          <w:color w:val="000000"/>
          <w:sz w:val="26"/>
          <w:szCs w:val="26"/>
        </w:rPr>
      </w:pPr>
      <w:r w:rsidRPr="00271F75">
        <w:rPr>
          <w:rFonts w:eastAsia="標楷體" w:hint="eastAsia"/>
          <w:color w:val="000000"/>
          <w:sz w:val="26"/>
          <w:szCs w:val="26"/>
        </w:rPr>
        <w:t>意見：</w:t>
      </w:r>
    </w:p>
    <w:p w14:paraId="68FA503A" w14:textId="77777777" w:rsidR="00496C33" w:rsidRPr="00271F75" w:rsidRDefault="00496C33">
      <w:pPr>
        <w:ind w:left="861" w:rightChars="106" w:right="254" w:hanging="861"/>
        <w:rPr>
          <w:rFonts w:eastAsia="標楷體"/>
          <w:color w:val="000000"/>
          <w:sz w:val="26"/>
          <w:szCs w:val="26"/>
        </w:rPr>
      </w:pPr>
    </w:p>
    <w:p w14:paraId="65E4BC1A" w14:textId="77777777" w:rsidR="00496C33" w:rsidRPr="00271F75" w:rsidRDefault="00992D73" w:rsidP="00A91226">
      <w:pPr>
        <w:tabs>
          <w:tab w:val="left" w:pos="9758"/>
        </w:tabs>
        <w:ind w:left="794" w:hanging="794"/>
        <w:rPr>
          <w:rFonts w:eastAsia="標楷體"/>
          <w:color w:val="000000"/>
          <w:sz w:val="26"/>
          <w:szCs w:val="26"/>
        </w:rPr>
      </w:pPr>
      <w:r w:rsidRPr="00271F75">
        <w:rPr>
          <w:rFonts w:eastAsia="標楷體" w:hint="eastAsia"/>
          <w:color w:val="000000"/>
          <w:sz w:val="26"/>
          <w:szCs w:val="26"/>
        </w:rPr>
        <w:t>十</w:t>
      </w:r>
      <w:r w:rsidR="000C7E0E" w:rsidRPr="00271F75">
        <w:rPr>
          <w:rFonts w:eastAsia="標楷體" w:hint="eastAsia"/>
          <w:color w:val="000000"/>
          <w:sz w:val="26"/>
          <w:szCs w:val="26"/>
        </w:rPr>
        <w:t>四</w:t>
      </w:r>
      <w:r w:rsidR="00496C33" w:rsidRPr="00271F75">
        <w:rPr>
          <w:rFonts w:eastAsia="標楷體" w:hint="eastAsia"/>
          <w:color w:val="000000"/>
          <w:sz w:val="26"/>
          <w:szCs w:val="26"/>
        </w:rPr>
        <w:t>、外國發行人委託專責機構辦理結匯、支付股息、繳納稅捐及資訊揭露等書面約定事項是否適法。</w:t>
      </w:r>
    </w:p>
    <w:p w14:paraId="13111507" w14:textId="77777777" w:rsidR="00496C33" w:rsidRPr="00271F75" w:rsidRDefault="00496C33" w:rsidP="00030CBD">
      <w:pPr>
        <w:tabs>
          <w:tab w:val="left" w:pos="8434"/>
          <w:tab w:val="left" w:pos="8954"/>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11607062" w14:textId="77777777" w:rsidR="00496C33" w:rsidRPr="00271F75" w:rsidRDefault="00496C33">
      <w:pPr>
        <w:ind w:left="480" w:rightChars="106" w:right="254" w:firstLine="332"/>
        <w:rPr>
          <w:rFonts w:eastAsia="標楷體"/>
          <w:color w:val="000000"/>
          <w:sz w:val="26"/>
          <w:szCs w:val="26"/>
        </w:rPr>
      </w:pPr>
      <w:r w:rsidRPr="00271F75">
        <w:rPr>
          <w:rFonts w:eastAsia="標楷體" w:hint="eastAsia"/>
          <w:color w:val="000000"/>
          <w:sz w:val="26"/>
          <w:szCs w:val="26"/>
        </w:rPr>
        <w:t>意見：</w:t>
      </w:r>
    </w:p>
    <w:p w14:paraId="3BC413FA" w14:textId="77777777" w:rsidR="00496C33" w:rsidRPr="00A91226" w:rsidRDefault="00992D73" w:rsidP="00A91226">
      <w:pPr>
        <w:tabs>
          <w:tab w:val="left" w:pos="9758"/>
        </w:tabs>
        <w:ind w:left="794" w:hanging="794"/>
        <w:rPr>
          <w:rFonts w:eastAsia="標楷體"/>
          <w:color w:val="000000"/>
          <w:sz w:val="26"/>
          <w:szCs w:val="26"/>
        </w:rPr>
      </w:pPr>
      <w:r w:rsidRPr="00A91226">
        <w:rPr>
          <w:rFonts w:eastAsia="標楷體" w:hint="eastAsia"/>
          <w:color w:val="000000"/>
          <w:sz w:val="26"/>
          <w:szCs w:val="26"/>
        </w:rPr>
        <w:t>十</w:t>
      </w:r>
      <w:r w:rsidR="000C7E0E" w:rsidRPr="00A91226">
        <w:rPr>
          <w:rFonts w:eastAsia="標楷體" w:hint="eastAsia"/>
          <w:color w:val="000000"/>
          <w:sz w:val="26"/>
          <w:szCs w:val="26"/>
        </w:rPr>
        <w:t>五</w:t>
      </w:r>
      <w:r w:rsidR="00496C33" w:rsidRPr="00A91226">
        <w:rPr>
          <w:rFonts w:eastAsia="標楷體" w:hint="eastAsia"/>
          <w:color w:val="000000"/>
          <w:sz w:val="26"/>
          <w:szCs w:val="26"/>
        </w:rPr>
        <w:t>、</w:t>
      </w:r>
      <w:r w:rsidR="00600C04" w:rsidRPr="00A91226">
        <w:rPr>
          <w:rFonts w:eastAsia="標楷體" w:hint="eastAsia"/>
          <w:color w:val="000000"/>
          <w:sz w:val="26"/>
          <w:szCs w:val="26"/>
        </w:rPr>
        <w:t>第一上市</w:t>
      </w:r>
      <w:r w:rsidR="00600C04" w:rsidRPr="00A91226">
        <w:rPr>
          <w:rFonts w:eastAsia="標楷體" w:hint="eastAsia"/>
          <w:color w:val="000000"/>
          <w:sz w:val="26"/>
          <w:szCs w:val="26"/>
        </w:rPr>
        <w:t>(</w:t>
      </w:r>
      <w:r w:rsidR="00600C04" w:rsidRPr="00A91226">
        <w:rPr>
          <w:rFonts w:eastAsia="標楷體" w:hint="eastAsia"/>
          <w:color w:val="000000"/>
          <w:sz w:val="26"/>
          <w:szCs w:val="26"/>
        </w:rPr>
        <w:t>櫃</w:t>
      </w:r>
      <w:r w:rsidR="00600C04" w:rsidRPr="00A91226">
        <w:rPr>
          <w:rFonts w:eastAsia="標楷體" w:hint="eastAsia"/>
          <w:color w:val="000000"/>
          <w:sz w:val="26"/>
          <w:szCs w:val="26"/>
        </w:rPr>
        <w:t>)</w:t>
      </w:r>
      <w:r w:rsidR="00600C04" w:rsidRPr="00A91226">
        <w:rPr>
          <w:rFonts w:eastAsia="標楷體" w:hint="eastAsia"/>
          <w:color w:val="000000"/>
          <w:sz w:val="26"/>
          <w:szCs w:val="26"/>
        </w:rPr>
        <w:t>公司</w:t>
      </w:r>
      <w:proofErr w:type="gramStart"/>
      <w:r w:rsidR="00037338" w:rsidRPr="00A91226">
        <w:rPr>
          <w:rFonts w:eastAsia="標楷體" w:hint="eastAsia"/>
          <w:color w:val="000000"/>
          <w:sz w:val="26"/>
          <w:szCs w:val="26"/>
        </w:rPr>
        <w:t>及興櫃公司</w:t>
      </w:r>
      <w:proofErr w:type="gramEnd"/>
      <w:r w:rsidR="00600C04" w:rsidRPr="00A91226">
        <w:rPr>
          <w:rFonts w:eastAsia="標楷體" w:hint="eastAsia"/>
          <w:color w:val="000000"/>
          <w:sz w:val="26"/>
          <w:szCs w:val="26"/>
        </w:rPr>
        <w:t>之公司</w:t>
      </w:r>
      <w:r w:rsidR="00496C33" w:rsidRPr="00A91226">
        <w:rPr>
          <w:rFonts w:eastAsia="標楷體" w:hint="eastAsia"/>
          <w:color w:val="000000"/>
          <w:sz w:val="26"/>
          <w:szCs w:val="26"/>
        </w:rPr>
        <w:t>章程有關股東權益事項，若與我國公司法規範內容有重大差異，且有損害我國股東權益之虞者，是否已作修正。</w:t>
      </w:r>
    </w:p>
    <w:p w14:paraId="6C3F3662" w14:textId="77777777" w:rsidR="00496C33" w:rsidRPr="00271F75" w:rsidRDefault="00496C33" w:rsidP="00030CBD">
      <w:pPr>
        <w:tabs>
          <w:tab w:val="left" w:pos="8434"/>
          <w:tab w:val="left" w:pos="8954"/>
        </w:tabs>
        <w:ind w:leftChars="1000" w:left="2400"/>
        <w:jc w:val="right"/>
        <w:rPr>
          <w:rFonts w:eastAsia="標楷體"/>
          <w:color w:val="000000"/>
          <w:sz w:val="26"/>
          <w:szCs w:val="26"/>
        </w:rPr>
      </w:pPr>
      <w:r w:rsidRPr="00271F75">
        <w:rPr>
          <w:rFonts w:eastAsia="標楷體" w:hint="eastAsia"/>
          <w:color w:val="000000"/>
          <w:sz w:val="26"/>
          <w:szCs w:val="26"/>
        </w:rPr>
        <w:t xml:space="preserve"> </w:t>
      </w: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50164244" w14:textId="77777777" w:rsidR="00496C33" w:rsidRPr="00271F75" w:rsidRDefault="00496C33">
      <w:pPr>
        <w:ind w:left="480" w:rightChars="106" w:right="254" w:firstLine="332"/>
        <w:rPr>
          <w:rFonts w:eastAsia="標楷體"/>
          <w:color w:val="000000"/>
          <w:sz w:val="26"/>
          <w:szCs w:val="26"/>
        </w:rPr>
      </w:pPr>
      <w:r w:rsidRPr="00271F75">
        <w:rPr>
          <w:rFonts w:eastAsia="標楷體" w:hint="eastAsia"/>
          <w:color w:val="000000"/>
          <w:sz w:val="26"/>
          <w:szCs w:val="26"/>
        </w:rPr>
        <w:t>意見：</w:t>
      </w:r>
    </w:p>
    <w:p w14:paraId="00F8FD81" w14:textId="77777777" w:rsidR="00496C33" w:rsidRPr="00271F75" w:rsidRDefault="00496C33">
      <w:pPr>
        <w:tabs>
          <w:tab w:val="left" w:pos="9758"/>
        </w:tabs>
        <w:ind w:rightChars="106" w:right="254"/>
        <w:rPr>
          <w:rFonts w:eastAsia="標楷體"/>
          <w:color w:val="000000"/>
          <w:sz w:val="26"/>
          <w:szCs w:val="26"/>
        </w:rPr>
      </w:pPr>
    </w:p>
    <w:p w14:paraId="6B21E652" w14:textId="77777777" w:rsidR="00496C33" w:rsidRPr="00271F75" w:rsidRDefault="00992D73" w:rsidP="00A91226">
      <w:pPr>
        <w:tabs>
          <w:tab w:val="left" w:pos="9758"/>
        </w:tabs>
        <w:ind w:left="794" w:hanging="794"/>
        <w:rPr>
          <w:rFonts w:eastAsia="標楷體"/>
          <w:color w:val="000000"/>
          <w:sz w:val="26"/>
          <w:szCs w:val="26"/>
        </w:rPr>
      </w:pPr>
      <w:r w:rsidRPr="00A91226">
        <w:rPr>
          <w:rFonts w:eastAsia="標楷體" w:hint="eastAsia"/>
          <w:color w:val="000000"/>
          <w:sz w:val="26"/>
          <w:szCs w:val="26"/>
        </w:rPr>
        <w:t>十</w:t>
      </w:r>
      <w:r w:rsidR="000C7E0E" w:rsidRPr="00A91226">
        <w:rPr>
          <w:rFonts w:eastAsia="標楷體" w:hint="eastAsia"/>
          <w:color w:val="000000"/>
          <w:sz w:val="26"/>
          <w:szCs w:val="26"/>
        </w:rPr>
        <w:t>六</w:t>
      </w:r>
      <w:r w:rsidR="00496C33" w:rsidRPr="00A91226">
        <w:rPr>
          <w:rFonts w:eastAsia="標楷體" w:hint="eastAsia"/>
          <w:color w:val="000000"/>
          <w:sz w:val="26"/>
          <w:szCs w:val="26"/>
        </w:rPr>
        <w:t>、證券承銷商與</w:t>
      </w:r>
      <w:r w:rsidR="00105447" w:rsidRPr="00A91226">
        <w:rPr>
          <w:rFonts w:eastAsia="標楷體" w:hint="eastAsia"/>
          <w:color w:val="000000"/>
          <w:sz w:val="26"/>
          <w:szCs w:val="26"/>
        </w:rPr>
        <w:t>外國</w:t>
      </w:r>
      <w:r w:rsidR="00496C33" w:rsidRPr="00A91226">
        <w:rPr>
          <w:rFonts w:eastAsia="標楷體" w:hint="eastAsia"/>
          <w:color w:val="000000"/>
          <w:sz w:val="26"/>
          <w:szCs w:val="26"/>
        </w:rPr>
        <w:t>發行</w:t>
      </w:r>
      <w:r w:rsidR="00105447" w:rsidRPr="00A91226">
        <w:rPr>
          <w:rFonts w:eastAsia="標楷體" w:hint="eastAsia"/>
          <w:color w:val="000000"/>
          <w:sz w:val="26"/>
          <w:szCs w:val="26"/>
        </w:rPr>
        <w:t>人</w:t>
      </w:r>
      <w:r w:rsidR="00496C33" w:rsidRPr="00A91226">
        <w:rPr>
          <w:rFonts w:eastAsia="標楷體" w:hint="eastAsia"/>
          <w:color w:val="000000"/>
          <w:sz w:val="26"/>
          <w:szCs w:val="26"/>
        </w:rPr>
        <w:t>間，是否</w:t>
      </w:r>
      <w:r w:rsidR="001131C2" w:rsidRPr="00A91226">
        <w:rPr>
          <w:rFonts w:eastAsia="標楷體" w:hint="eastAsia"/>
          <w:color w:val="000000"/>
          <w:sz w:val="26"/>
          <w:szCs w:val="26"/>
        </w:rPr>
        <w:t>未</w:t>
      </w:r>
      <w:r w:rsidR="00496C33" w:rsidRPr="00A91226">
        <w:rPr>
          <w:rFonts w:eastAsia="標楷體" w:hint="eastAsia"/>
          <w:color w:val="000000"/>
          <w:sz w:val="26"/>
          <w:szCs w:val="26"/>
        </w:rPr>
        <w:t>有證券商管理規則第二十六條規定之情事，而不得為該</w:t>
      </w:r>
      <w:r w:rsidR="00105447" w:rsidRPr="00A91226">
        <w:rPr>
          <w:rFonts w:eastAsia="標楷體" w:hint="eastAsia"/>
          <w:color w:val="000000"/>
          <w:sz w:val="26"/>
          <w:szCs w:val="26"/>
        </w:rPr>
        <w:t>發行人</w:t>
      </w:r>
      <w:r w:rsidR="00496C33" w:rsidRPr="00A91226">
        <w:rPr>
          <w:rFonts w:eastAsia="標楷體" w:hint="eastAsia"/>
          <w:color w:val="000000"/>
          <w:sz w:val="26"/>
          <w:szCs w:val="26"/>
        </w:rPr>
        <w:t>發行有價證券之主辦承銷商。</w:t>
      </w:r>
    </w:p>
    <w:p w14:paraId="0E8DDB4B" w14:textId="77777777" w:rsidR="00496C33" w:rsidRPr="00271F75" w:rsidRDefault="00FF58FA" w:rsidP="00030CBD">
      <w:pPr>
        <w:ind w:leftChars="1000" w:left="2400"/>
        <w:jc w:val="right"/>
        <w:rPr>
          <w:rFonts w:eastAsia="標楷體"/>
          <w:color w:val="000000"/>
          <w:sz w:val="26"/>
          <w:szCs w:val="26"/>
        </w:rPr>
      </w:pPr>
      <w:r w:rsidRPr="00271F75">
        <w:rPr>
          <w:rFonts w:eastAsia="標楷體" w:hint="eastAsia"/>
          <w:color w:val="000000"/>
          <w:sz w:val="26"/>
          <w:szCs w:val="26"/>
        </w:rPr>
        <w:sym w:font="Wingdings" w:char="F06F"/>
      </w:r>
      <w:r w:rsidR="00496C33" w:rsidRPr="00271F75">
        <w:rPr>
          <w:rFonts w:eastAsia="標楷體" w:hint="eastAsia"/>
          <w:color w:val="000000"/>
          <w:sz w:val="26"/>
          <w:szCs w:val="26"/>
        </w:rPr>
        <w:t>是</w:t>
      </w:r>
      <w:proofErr w:type="gramStart"/>
      <w:r w:rsidR="00496C33" w:rsidRPr="00271F75">
        <w:rPr>
          <w:rFonts w:eastAsia="標楷體" w:hint="eastAsia"/>
          <w:color w:val="000000"/>
          <w:sz w:val="26"/>
          <w:szCs w:val="26"/>
        </w:rPr>
        <w:sym w:font="Wingdings" w:char="F06F"/>
      </w:r>
      <w:proofErr w:type="gramEnd"/>
      <w:r w:rsidR="00496C33" w:rsidRPr="00271F75">
        <w:rPr>
          <w:rFonts w:eastAsia="標楷體" w:hint="eastAsia"/>
          <w:color w:val="000000"/>
          <w:sz w:val="26"/>
          <w:szCs w:val="26"/>
        </w:rPr>
        <w:t>否</w:t>
      </w:r>
      <w:r w:rsidR="00496C33" w:rsidRPr="00271F75">
        <w:rPr>
          <w:rFonts w:eastAsia="標楷體" w:hint="eastAsia"/>
          <w:color w:val="000000"/>
          <w:sz w:val="26"/>
          <w:szCs w:val="26"/>
        </w:rPr>
        <w:sym w:font="Wingdings" w:char="F06F"/>
      </w:r>
      <w:r w:rsidR="00496C33" w:rsidRPr="00271F75">
        <w:rPr>
          <w:rFonts w:eastAsia="標楷體" w:hint="eastAsia"/>
          <w:color w:val="000000"/>
          <w:sz w:val="26"/>
          <w:szCs w:val="26"/>
        </w:rPr>
        <w:t>不適用</w:t>
      </w:r>
    </w:p>
    <w:p w14:paraId="732282DE" w14:textId="77777777" w:rsidR="00496C33" w:rsidRPr="00271F75" w:rsidRDefault="00496C33">
      <w:pPr>
        <w:ind w:left="480" w:rightChars="106" w:right="254" w:firstLine="332"/>
        <w:rPr>
          <w:rFonts w:eastAsia="標楷體"/>
          <w:color w:val="000000"/>
          <w:sz w:val="26"/>
          <w:szCs w:val="26"/>
        </w:rPr>
      </w:pPr>
      <w:r w:rsidRPr="00271F75">
        <w:rPr>
          <w:rFonts w:eastAsia="標楷體" w:hint="eastAsia"/>
          <w:color w:val="000000"/>
          <w:sz w:val="26"/>
          <w:szCs w:val="26"/>
        </w:rPr>
        <w:t>意見：</w:t>
      </w:r>
    </w:p>
    <w:p w14:paraId="0E036873" w14:textId="77777777" w:rsidR="00496C33" w:rsidRPr="00271F75" w:rsidRDefault="00496C33">
      <w:pPr>
        <w:ind w:left="480" w:rightChars="106" w:right="254" w:firstLine="332"/>
        <w:rPr>
          <w:rFonts w:eastAsia="標楷體"/>
          <w:color w:val="000000"/>
          <w:sz w:val="26"/>
          <w:szCs w:val="26"/>
        </w:rPr>
      </w:pPr>
    </w:p>
    <w:p w14:paraId="33CAC989" w14:textId="77777777" w:rsidR="00496C33" w:rsidRPr="00A91226" w:rsidRDefault="00992D73" w:rsidP="00A91226">
      <w:pPr>
        <w:tabs>
          <w:tab w:val="left" w:pos="9758"/>
        </w:tabs>
        <w:ind w:left="794" w:hanging="794"/>
        <w:rPr>
          <w:rFonts w:eastAsia="標楷體"/>
          <w:color w:val="000000"/>
          <w:sz w:val="26"/>
          <w:szCs w:val="26"/>
        </w:rPr>
      </w:pPr>
      <w:r w:rsidRPr="00A91226">
        <w:rPr>
          <w:rFonts w:eastAsia="標楷體" w:hint="eastAsia"/>
          <w:color w:val="000000"/>
          <w:sz w:val="26"/>
          <w:szCs w:val="26"/>
        </w:rPr>
        <w:t>十</w:t>
      </w:r>
      <w:r w:rsidR="000C7E0E" w:rsidRPr="00A91226">
        <w:rPr>
          <w:rFonts w:eastAsia="標楷體" w:hint="eastAsia"/>
          <w:color w:val="000000"/>
          <w:sz w:val="26"/>
          <w:szCs w:val="26"/>
        </w:rPr>
        <w:t>七</w:t>
      </w:r>
      <w:r w:rsidR="00496C33" w:rsidRPr="00A91226">
        <w:rPr>
          <w:rFonts w:eastAsia="標楷體" w:hint="eastAsia"/>
          <w:color w:val="000000"/>
          <w:sz w:val="26"/>
          <w:szCs w:val="26"/>
        </w:rPr>
        <w:t>、外國發行人</w:t>
      </w:r>
      <w:r w:rsidR="00214012" w:rsidRPr="00A91226">
        <w:rPr>
          <w:rFonts w:eastAsia="標楷體" w:hint="eastAsia"/>
          <w:color w:val="000000"/>
          <w:sz w:val="26"/>
          <w:szCs w:val="26"/>
        </w:rPr>
        <w:t>是否</w:t>
      </w:r>
      <w:r w:rsidR="00427EF1" w:rsidRPr="00A91226">
        <w:rPr>
          <w:rFonts w:eastAsia="標楷體" w:hint="eastAsia"/>
          <w:color w:val="000000"/>
          <w:sz w:val="26"/>
          <w:szCs w:val="26"/>
        </w:rPr>
        <w:t>符合</w:t>
      </w:r>
      <w:r w:rsidR="0078599F" w:rsidRPr="00A91226">
        <w:rPr>
          <w:rFonts w:eastAsia="標楷體" w:hint="eastAsia"/>
          <w:color w:val="000000"/>
          <w:sz w:val="26"/>
          <w:szCs w:val="26"/>
        </w:rPr>
        <w:t>「臺灣地區與大陸地區人民關係條例」</w:t>
      </w:r>
      <w:r w:rsidR="00427EF1" w:rsidRPr="00A91226">
        <w:rPr>
          <w:rFonts w:eastAsia="標楷體" w:hint="eastAsia"/>
          <w:color w:val="000000"/>
          <w:sz w:val="26"/>
          <w:szCs w:val="26"/>
        </w:rPr>
        <w:t>相關規定</w:t>
      </w:r>
      <w:r w:rsidR="000D7144" w:rsidRPr="00A91226">
        <w:rPr>
          <w:rFonts w:eastAsia="標楷體" w:hint="eastAsia"/>
          <w:color w:val="000000"/>
          <w:sz w:val="26"/>
          <w:szCs w:val="26"/>
        </w:rPr>
        <w:t>：</w:t>
      </w:r>
    </w:p>
    <w:p w14:paraId="05A26ABC" w14:textId="77777777" w:rsidR="00496C33" w:rsidRPr="00271F75" w:rsidRDefault="000D7144" w:rsidP="000D7144">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（一）外國發行人及其具有中華民國國籍之董事、監察人、經理人及持有公司股份超過股份總額百分之十之股東</w:t>
      </w:r>
      <w:r w:rsidR="00752E2D" w:rsidRPr="00271F75">
        <w:rPr>
          <w:rFonts w:ascii="標楷體" w:eastAsia="標楷體" w:hAnsi="標楷體" w:hint="eastAsia"/>
          <w:color w:val="000000"/>
          <w:sz w:val="26"/>
        </w:rPr>
        <w:t>，暨外國發行人所控制之營運主體屬國內法人，從事大陸地區投資者，</w:t>
      </w:r>
      <w:r w:rsidRPr="00271F75">
        <w:rPr>
          <w:rFonts w:ascii="標楷體" w:eastAsia="標楷體" w:hAnsi="標楷體" w:hint="eastAsia"/>
          <w:color w:val="000000"/>
          <w:sz w:val="26"/>
        </w:rPr>
        <w:t>是否符合「臺灣地區與大陸地區人民關係條例」及「在大陸地區從事投資或技術合作許可辦法」等規定。</w:t>
      </w:r>
    </w:p>
    <w:p w14:paraId="42E5593B" w14:textId="77777777" w:rsidR="000D7144" w:rsidRPr="00271F75" w:rsidRDefault="000D7144" w:rsidP="002305D6">
      <w:pPr>
        <w:ind w:left="8874"/>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p>
    <w:p w14:paraId="739D0958" w14:textId="77777777" w:rsidR="000D7144" w:rsidRPr="00271F75" w:rsidRDefault="000D7144" w:rsidP="000D7144">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（二）</w:t>
      </w:r>
      <w:r w:rsidR="00DE516D" w:rsidRPr="00271F75">
        <w:rPr>
          <w:rFonts w:ascii="標楷體" w:eastAsia="標楷體" w:hAnsi="標楷體" w:hint="eastAsia"/>
          <w:color w:val="000000"/>
          <w:sz w:val="26"/>
        </w:rPr>
        <w:t>外國發行人股東屬大陸地區人民來</w:t>
      </w:r>
      <w:proofErr w:type="gramStart"/>
      <w:r w:rsidR="00DE516D" w:rsidRPr="00271F75">
        <w:rPr>
          <w:rFonts w:ascii="標楷體" w:eastAsia="標楷體" w:hAnsi="標楷體" w:hint="eastAsia"/>
          <w:color w:val="000000"/>
          <w:sz w:val="26"/>
        </w:rPr>
        <w:t>臺</w:t>
      </w:r>
      <w:proofErr w:type="gramEnd"/>
      <w:r w:rsidR="00DE516D" w:rsidRPr="00271F75">
        <w:rPr>
          <w:rFonts w:ascii="標楷體" w:eastAsia="標楷體" w:hAnsi="標楷體" w:hint="eastAsia"/>
          <w:color w:val="000000"/>
          <w:sz w:val="26"/>
        </w:rPr>
        <w:t>投資許可辦法</w:t>
      </w:r>
      <w:r w:rsidR="007D10D9" w:rsidRPr="00271F75">
        <w:rPr>
          <w:rFonts w:ascii="標楷體" w:eastAsia="標楷體" w:hAnsi="標楷體" w:hint="eastAsia"/>
          <w:color w:val="000000"/>
          <w:sz w:val="26"/>
        </w:rPr>
        <w:t>定義</w:t>
      </w:r>
      <w:r w:rsidR="00DE516D" w:rsidRPr="00271F75">
        <w:rPr>
          <w:rFonts w:ascii="標楷體" w:eastAsia="標楷體" w:hAnsi="標楷體" w:hint="eastAsia"/>
          <w:color w:val="000000"/>
          <w:sz w:val="26"/>
        </w:rPr>
        <w:t>之投資人者，其直接或間接持有該公司股份是否未逾30%，且未具有控制能力。</w:t>
      </w:r>
      <w:r w:rsidR="007D10D9" w:rsidRPr="00271F75">
        <w:rPr>
          <w:rFonts w:eastAsia="標楷體" w:hint="eastAsia"/>
          <w:color w:val="000000"/>
          <w:sz w:val="26"/>
          <w:szCs w:val="26"/>
        </w:rPr>
        <w:t>【第二上市</w:t>
      </w:r>
      <w:r w:rsidR="007D10D9" w:rsidRPr="00271F75">
        <w:rPr>
          <w:rFonts w:eastAsia="標楷體" w:hint="eastAsia"/>
          <w:color w:val="000000"/>
          <w:sz w:val="26"/>
          <w:szCs w:val="26"/>
        </w:rPr>
        <w:t>(</w:t>
      </w:r>
      <w:r w:rsidR="007D10D9" w:rsidRPr="00271F75">
        <w:rPr>
          <w:rFonts w:eastAsia="標楷體" w:hint="eastAsia"/>
          <w:color w:val="000000"/>
          <w:sz w:val="26"/>
          <w:szCs w:val="26"/>
        </w:rPr>
        <w:t>櫃</w:t>
      </w:r>
      <w:r w:rsidR="007D10D9" w:rsidRPr="00271F75">
        <w:rPr>
          <w:rFonts w:eastAsia="標楷體" w:hint="eastAsia"/>
          <w:color w:val="000000"/>
          <w:sz w:val="26"/>
          <w:szCs w:val="26"/>
        </w:rPr>
        <w:t>)</w:t>
      </w:r>
      <w:r w:rsidR="007D10D9" w:rsidRPr="00271F75">
        <w:rPr>
          <w:rFonts w:eastAsia="標楷體" w:hint="eastAsia"/>
          <w:color w:val="000000"/>
          <w:sz w:val="26"/>
          <w:szCs w:val="26"/>
        </w:rPr>
        <w:t>公司不適用】</w:t>
      </w:r>
    </w:p>
    <w:p w14:paraId="6A7C57CC" w14:textId="77777777" w:rsidR="000D7144" w:rsidRPr="00271F75" w:rsidRDefault="000D7144" w:rsidP="002305D6">
      <w:pPr>
        <w:ind w:left="8874"/>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p>
    <w:p w14:paraId="3F411D6D" w14:textId="77777777" w:rsidR="004F0BDC" w:rsidRPr="00271F75" w:rsidRDefault="004F0BDC" w:rsidP="004F0BDC">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（三）大陸地區人民、法人、團體或其他機構直接或間接持有股份或出資總額逾百分</w:t>
      </w:r>
      <w:r w:rsidRPr="00271F75">
        <w:rPr>
          <w:rFonts w:ascii="標楷體" w:eastAsia="標楷體" w:hAnsi="標楷體" w:hint="eastAsia"/>
          <w:color w:val="000000"/>
          <w:sz w:val="26"/>
        </w:rPr>
        <w:lastRenderedPageBreak/>
        <w:t>之三十，或具有控制能力之外國發行人，</w:t>
      </w:r>
      <w:r w:rsidR="00F07CD4" w:rsidRPr="00271F75">
        <w:rPr>
          <w:rFonts w:ascii="標楷體" w:eastAsia="標楷體" w:hAnsi="標楷體" w:hint="eastAsia"/>
          <w:color w:val="000000"/>
          <w:sz w:val="26"/>
        </w:rPr>
        <w:t>是否</w:t>
      </w:r>
      <w:r w:rsidRPr="00271F75">
        <w:rPr>
          <w:rFonts w:ascii="標楷體" w:eastAsia="標楷體" w:hAnsi="標楷體" w:hint="eastAsia"/>
          <w:color w:val="000000"/>
          <w:sz w:val="26"/>
        </w:rPr>
        <w:t>填具申請書並檢具相關書件送證券交易所或證券櫃檯買賣中心審查後，轉報本會取得專案許可。</w:t>
      </w:r>
      <w:r w:rsidRPr="00271F75">
        <w:rPr>
          <w:rFonts w:eastAsia="標楷體" w:hint="eastAsia"/>
          <w:color w:val="000000"/>
          <w:sz w:val="26"/>
          <w:szCs w:val="26"/>
        </w:rPr>
        <w:t>【第二上市</w:t>
      </w:r>
      <w:r w:rsidRPr="00271F75">
        <w:rPr>
          <w:rFonts w:eastAsia="標楷體" w:hint="eastAsia"/>
          <w:color w:val="000000"/>
          <w:sz w:val="26"/>
          <w:szCs w:val="26"/>
        </w:rPr>
        <w:t>(</w:t>
      </w:r>
      <w:r w:rsidRPr="00271F75">
        <w:rPr>
          <w:rFonts w:eastAsia="標楷體" w:hint="eastAsia"/>
          <w:color w:val="000000"/>
          <w:sz w:val="26"/>
          <w:szCs w:val="26"/>
        </w:rPr>
        <w:t>櫃</w:t>
      </w:r>
      <w:r w:rsidRPr="00271F75">
        <w:rPr>
          <w:rFonts w:eastAsia="標楷體" w:hint="eastAsia"/>
          <w:color w:val="000000"/>
          <w:sz w:val="26"/>
          <w:szCs w:val="26"/>
        </w:rPr>
        <w:t>)</w:t>
      </w:r>
      <w:r w:rsidRPr="00271F75">
        <w:rPr>
          <w:rFonts w:eastAsia="標楷體" w:hint="eastAsia"/>
          <w:color w:val="000000"/>
          <w:sz w:val="26"/>
          <w:szCs w:val="26"/>
        </w:rPr>
        <w:t>公司不適用】</w:t>
      </w:r>
    </w:p>
    <w:p w14:paraId="4012C327" w14:textId="77777777" w:rsidR="004F0BDC" w:rsidRPr="00030CBD" w:rsidRDefault="004F0BDC" w:rsidP="00030CBD">
      <w:pPr>
        <w:ind w:leftChars="1000" w:left="2400"/>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proofErr w:type="gramStart"/>
      <w:r w:rsidRPr="00271F75">
        <w:rPr>
          <w:rFonts w:eastAsia="標楷體" w:hint="eastAsia"/>
          <w:color w:val="000000"/>
          <w:sz w:val="26"/>
          <w:szCs w:val="26"/>
        </w:rPr>
        <w:sym w:font="Wingdings" w:char="F06F"/>
      </w:r>
      <w:proofErr w:type="gramEnd"/>
      <w:r w:rsidRPr="00271F75">
        <w:rPr>
          <w:rFonts w:eastAsia="標楷體" w:hint="eastAsia"/>
          <w:color w:val="000000"/>
          <w:sz w:val="26"/>
          <w:szCs w:val="26"/>
        </w:rPr>
        <w:t>否</w:t>
      </w:r>
      <w:r w:rsidR="00D15EC6" w:rsidRPr="004A6586">
        <w:rPr>
          <w:rFonts w:eastAsia="標楷體" w:hint="eastAsia"/>
          <w:color w:val="000000"/>
          <w:sz w:val="26"/>
          <w:szCs w:val="26"/>
        </w:rPr>
        <w:sym w:font="Wingdings" w:char="F06F"/>
      </w:r>
      <w:r w:rsidR="00D15EC6" w:rsidRPr="004A6586">
        <w:rPr>
          <w:rFonts w:eastAsia="標楷體" w:hint="eastAsia"/>
          <w:color w:val="000000"/>
          <w:sz w:val="26"/>
          <w:szCs w:val="26"/>
        </w:rPr>
        <w:t>不適用</w:t>
      </w:r>
    </w:p>
    <w:p w14:paraId="2AD57FDE" w14:textId="77777777" w:rsidR="000D7144" w:rsidRPr="00271F75" w:rsidRDefault="000D7144" w:rsidP="002E6EE7">
      <w:pPr>
        <w:spacing w:line="0" w:lineRule="atLeast"/>
        <w:ind w:left="680" w:right="3289" w:firstLine="352"/>
        <w:rPr>
          <w:rFonts w:eastAsia="標楷體"/>
          <w:color w:val="000000"/>
          <w:sz w:val="26"/>
          <w:szCs w:val="26"/>
        </w:rPr>
      </w:pPr>
      <w:r w:rsidRPr="00271F75">
        <w:rPr>
          <w:rFonts w:eastAsia="標楷體" w:hint="eastAsia"/>
          <w:color w:val="000000"/>
          <w:sz w:val="26"/>
          <w:szCs w:val="26"/>
        </w:rPr>
        <w:t>意見：</w:t>
      </w:r>
    </w:p>
    <w:p w14:paraId="5B97332D" w14:textId="77777777" w:rsidR="000D7144" w:rsidRPr="00271F75" w:rsidRDefault="000D7144" w:rsidP="000D7144">
      <w:pPr>
        <w:ind w:left="8874" w:rightChars="10" w:right="24"/>
        <w:rPr>
          <w:rFonts w:eastAsia="標楷體"/>
          <w:color w:val="000000"/>
          <w:sz w:val="26"/>
          <w:szCs w:val="26"/>
        </w:rPr>
      </w:pPr>
    </w:p>
    <w:p w14:paraId="529322C8" w14:textId="77777777" w:rsidR="00A321DC" w:rsidRPr="00A91226" w:rsidRDefault="00992D73" w:rsidP="00A91226">
      <w:pPr>
        <w:tabs>
          <w:tab w:val="left" w:pos="9758"/>
        </w:tabs>
        <w:ind w:left="794" w:hanging="794"/>
        <w:rPr>
          <w:rFonts w:eastAsia="標楷體"/>
          <w:color w:val="000000"/>
          <w:sz w:val="26"/>
          <w:szCs w:val="26"/>
        </w:rPr>
      </w:pPr>
      <w:r w:rsidRPr="00A91226">
        <w:rPr>
          <w:rFonts w:eastAsia="標楷體" w:hint="eastAsia"/>
          <w:color w:val="000000"/>
          <w:sz w:val="26"/>
          <w:szCs w:val="26"/>
        </w:rPr>
        <w:t>十</w:t>
      </w:r>
      <w:r w:rsidR="000C7E0E" w:rsidRPr="00A91226">
        <w:rPr>
          <w:rFonts w:eastAsia="標楷體" w:hint="eastAsia"/>
          <w:color w:val="000000"/>
          <w:sz w:val="26"/>
          <w:szCs w:val="26"/>
        </w:rPr>
        <w:t>八</w:t>
      </w:r>
      <w:r w:rsidR="00105447" w:rsidRPr="00A91226">
        <w:rPr>
          <w:rFonts w:eastAsia="標楷體" w:hint="eastAsia"/>
          <w:color w:val="000000"/>
          <w:sz w:val="26"/>
          <w:szCs w:val="26"/>
        </w:rPr>
        <w:t>、外國發行人在中華民國境內</w:t>
      </w:r>
      <w:r w:rsidR="00A321DC" w:rsidRPr="00A91226">
        <w:rPr>
          <w:rFonts w:eastAsia="標楷體" w:hint="eastAsia"/>
          <w:color w:val="000000"/>
          <w:sz w:val="26"/>
          <w:szCs w:val="26"/>
        </w:rPr>
        <w:t>是否</w:t>
      </w:r>
      <w:r w:rsidR="00105447" w:rsidRPr="00A91226">
        <w:rPr>
          <w:rFonts w:eastAsia="標楷體" w:hint="eastAsia"/>
          <w:color w:val="000000"/>
          <w:sz w:val="26"/>
          <w:szCs w:val="26"/>
        </w:rPr>
        <w:t>私募有價證券，</w:t>
      </w:r>
      <w:r w:rsidR="00A321DC" w:rsidRPr="00A91226">
        <w:rPr>
          <w:rFonts w:eastAsia="標楷體" w:hint="eastAsia"/>
          <w:color w:val="000000"/>
          <w:sz w:val="26"/>
          <w:szCs w:val="26"/>
        </w:rPr>
        <w:t>如是，</w:t>
      </w:r>
      <w:proofErr w:type="gramStart"/>
      <w:r w:rsidR="00A321DC" w:rsidRPr="00A91226">
        <w:rPr>
          <w:rFonts w:eastAsia="標楷體" w:hint="eastAsia"/>
          <w:color w:val="000000"/>
          <w:sz w:val="26"/>
          <w:szCs w:val="26"/>
        </w:rPr>
        <w:t>請敘明其</w:t>
      </w:r>
      <w:proofErr w:type="gramEnd"/>
      <w:r w:rsidR="00A321DC" w:rsidRPr="00A91226">
        <w:rPr>
          <w:rFonts w:eastAsia="標楷體" w:hint="eastAsia"/>
          <w:color w:val="000000"/>
          <w:sz w:val="26"/>
          <w:szCs w:val="26"/>
        </w:rPr>
        <w:t>發行情形。</w:t>
      </w:r>
    </w:p>
    <w:p w14:paraId="71AA3FE6" w14:textId="77777777" w:rsidR="00105447" w:rsidRPr="00271F75" w:rsidRDefault="00105447" w:rsidP="002305D6">
      <w:pPr>
        <w:tabs>
          <w:tab w:val="left" w:pos="9758"/>
        </w:tabs>
        <w:jc w:val="right"/>
        <w:rPr>
          <w:rFonts w:eastAsia="標楷體"/>
          <w:color w:val="000000"/>
          <w:sz w:val="28"/>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p>
    <w:p w14:paraId="2B625451" w14:textId="77777777" w:rsidR="00105447" w:rsidRPr="00271F75" w:rsidRDefault="00105447" w:rsidP="00A321DC">
      <w:pPr>
        <w:tabs>
          <w:tab w:val="left" w:pos="9758"/>
        </w:tabs>
        <w:ind w:left="966" w:rightChars="106" w:right="254" w:hanging="154"/>
        <w:rPr>
          <w:rFonts w:eastAsia="標楷體"/>
          <w:color w:val="000000"/>
          <w:sz w:val="26"/>
        </w:rPr>
      </w:pPr>
      <w:r w:rsidRPr="00271F75">
        <w:rPr>
          <w:rFonts w:eastAsia="標楷體" w:hint="eastAsia"/>
          <w:color w:val="000000"/>
          <w:sz w:val="26"/>
        </w:rPr>
        <w:t>意見：</w:t>
      </w:r>
    </w:p>
    <w:p w14:paraId="76496158" w14:textId="77777777" w:rsidR="00A321DC" w:rsidRPr="00271F75" w:rsidRDefault="00A321DC">
      <w:pPr>
        <w:ind w:left="480" w:rightChars="106" w:right="254" w:firstLine="332"/>
        <w:rPr>
          <w:rFonts w:eastAsia="標楷體"/>
          <w:color w:val="000000"/>
          <w:sz w:val="26"/>
          <w:szCs w:val="26"/>
        </w:rPr>
      </w:pPr>
    </w:p>
    <w:p w14:paraId="78285677" w14:textId="77777777" w:rsidR="00105447" w:rsidRPr="00271F75" w:rsidRDefault="00A321DC" w:rsidP="005831C0">
      <w:pPr>
        <w:ind w:left="800" w:rightChars="106" w:right="254" w:hanging="6"/>
        <w:rPr>
          <w:rFonts w:eastAsia="標楷體"/>
          <w:color w:val="000000"/>
          <w:sz w:val="26"/>
        </w:rPr>
      </w:pPr>
      <w:r w:rsidRPr="00271F75">
        <w:rPr>
          <w:rFonts w:eastAsia="標楷體" w:hint="eastAsia"/>
          <w:color w:val="000000"/>
          <w:sz w:val="26"/>
          <w:szCs w:val="26"/>
        </w:rPr>
        <w:t>外國發行人</w:t>
      </w:r>
      <w:r w:rsidR="002676F2" w:rsidRPr="00271F75">
        <w:rPr>
          <w:rFonts w:eastAsia="標楷體" w:hint="eastAsia"/>
          <w:color w:val="000000"/>
          <w:sz w:val="26"/>
          <w:szCs w:val="26"/>
        </w:rPr>
        <w:t>如有</w:t>
      </w:r>
      <w:r w:rsidRPr="00271F75">
        <w:rPr>
          <w:rFonts w:eastAsia="標楷體" w:hint="eastAsia"/>
          <w:color w:val="000000"/>
          <w:sz w:val="26"/>
          <w:szCs w:val="26"/>
        </w:rPr>
        <w:t>私募有價證券時，</w:t>
      </w:r>
      <w:r w:rsidRPr="00271F75">
        <w:rPr>
          <w:rFonts w:eastAsia="標楷體" w:hint="eastAsia"/>
          <w:color w:val="000000"/>
          <w:sz w:val="26"/>
        </w:rPr>
        <w:t>是否皆依</w:t>
      </w:r>
      <w:smartTag w:uri="urn:schemas-microsoft-com:office:smarttags" w:element="chsdate">
        <w:smartTagPr>
          <w:attr w:name="IsROCDate" w:val="False"/>
          <w:attr w:name="IsLunarDate" w:val="False"/>
          <w:attr w:name="Day" w:val="16"/>
          <w:attr w:name="Month" w:val="8"/>
          <w:attr w:name="Year" w:val="1995"/>
        </w:smartTagPr>
        <w:r w:rsidRPr="00271F75">
          <w:rPr>
            <w:rFonts w:eastAsia="標楷體" w:hint="eastAsia"/>
            <w:color w:val="000000"/>
            <w:sz w:val="26"/>
          </w:rPr>
          <w:t>95</w:t>
        </w:r>
        <w:r w:rsidRPr="00271F75">
          <w:rPr>
            <w:rFonts w:eastAsia="標楷體" w:hint="eastAsia"/>
            <w:color w:val="000000"/>
            <w:sz w:val="26"/>
          </w:rPr>
          <w:t>年</w:t>
        </w:r>
        <w:r w:rsidRPr="00271F75">
          <w:rPr>
            <w:rFonts w:eastAsia="標楷體" w:hint="eastAsia"/>
            <w:color w:val="000000"/>
            <w:sz w:val="26"/>
          </w:rPr>
          <w:t>8</w:t>
        </w:r>
        <w:r w:rsidRPr="00271F75">
          <w:rPr>
            <w:rFonts w:eastAsia="標楷體" w:hint="eastAsia"/>
            <w:color w:val="000000"/>
            <w:sz w:val="26"/>
          </w:rPr>
          <w:t>月</w:t>
        </w:r>
        <w:r w:rsidRPr="00271F75">
          <w:rPr>
            <w:rFonts w:eastAsia="標楷體" w:hint="eastAsia"/>
            <w:color w:val="000000"/>
            <w:sz w:val="26"/>
          </w:rPr>
          <w:t>16</w:t>
        </w:r>
        <w:r w:rsidRPr="00271F75">
          <w:rPr>
            <w:rFonts w:eastAsia="標楷體" w:hint="eastAsia"/>
            <w:color w:val="000000"/>
            <w:sz w:val="26"/>
          </w:rPr>
          <w:t>日</w:t>
        </w:r>
      </w:smartTag>
      <w:proofErr w:type="gramStart"/>
      <w:r w:rsidRPr="00271F75">
        <w:rPr>
          <w:rFonts w:eastAsia="標楷體" w:hint="eastAsia"/>
          <w:color w:val="000000"/>
          <w:sz w:val="26"/>
        </w:rPr>
        <w:t>金管證一字</w:t>
      </w:r>
      <w:proofErr w:type="gramEnd"/>
      <w:r w:rsidRPr="00271F75">
        <w:rPr>
          <w:rFonts w:eastAsia="標楷體" w:hint="eastAsia"/>
          <w:color w:val="000000"/>
          <w:sz w:val="26"/>
        </w:rPr>
        <w:t>第</w:t>
      </w:r>
      <w:r w:rsidRPr="00271F75">
        <w:rPr>
          <w:rFonts w:eastAsia="標楷體" w:hint="eastAsia"/>
          <w:color w:val="000000"/>
          <w:sz w:val="26"/>
        </w:rPr>
        <w:t>0950003874</w:t>
      </w:r>
      <w:r w:rsidRPr="00271F75">
        <w:rPr>
          <w:rFonts w:eastAsia="標楷體" w:hint="eastAsia"/>
          <w:color w:val="000000"/>
          <w:sz w:val="26"/>
        </w:rPr>
        <w:t>號令規定辦理。</w:t>
      </w:r>
    </w:p>
    <w:p w14:paraId="3E8A09D8" w14:textId="77777777" w:rsidR="00D15EC6" w:rsidRPr="00030CBD" w:rsidRDefault="00A321DC"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00D15EC6" w:rsidRPr="004A6586">
        <w:rPr>
          <w:rFonts w:eastAsia="標楷體" w:hint="eastAsia"/>
          <w:color w:val="000000"/>
          <w:sz w:val="26"/>
          <w:szCs w:val="26"/>
        </w:rPr>
        <w:sym w:font="Wingdings" w:char="F06F"/>
      </w:r>
      <w:r w:rsidR="00D15EC6" w:rsidRPr="004A6586">
        <w:rPr>
          <w:rFonts w:eastAsia="標楷體" w:hint="eastAsia"/>
          <w:color w:val="000000"/>
          <w:sz w:val="26"/>
          <w:szCs w:val="26"/>
        </w:rPr>
        <w:t>不適用</w:t>
      </w:r>
    </w:p>
    <w:p w14:paraId="50A86BA0" w14:textId="77777777" w:rsidR="00A321DC" w:rsidRPr="00271F75" w:rsidRDefault="00A321DC" w:rsidP="00A321DC">
      <w:pPr>
        <w:tabs>
          <w:tab w:val="left" w:pos="9758"/>
        </w:tabs>
        <w:ind w:rightChars="106" w:right="254" w:firstLine="12600"/>
        <w:jc w:val="right"/>
        <w:rPr>
          <w:rFonts w:eastAsia="標楷體"/>
          <w:color w:val="000000"/>
          <w:sz w:val="28"/>
        </w:rPr>
      </w:pPr>
    </w:p>
    <w:p w14:paraId="6835AFE4" w14:textId="77777777" w:rsidR="00A321DC" w:rsidRPr="00271F75" w:rsidRDefault="00A321DC" w:rsidP="00A321DC">
      <w:pPr>
        <w:tabs>
          <w:tab w:val="left" w:pos="9758"/>
        </w:tabs>
        <w:ind w:left="966" w:rightChars="106" w:right="254" w:hanging="154"/>
        <w:rPr>
          <w:rFonts w:eastAsia="標楷體"/>
          <w:color w:val="000000"/>
          <w:sz w:val="26"/>
        </w:rPr>
      </w:pPr>
      <w:r w:rsidRPr="00271F75">
        <w:rPr>
          <w:rFonts w:eastAsia="標楷體" w:hint="eastAsia"/>
          <w:color w:val="000000"/>
          <w:sz w:val="26"/>
        </w:rPr>
        <w:t>意見：</w:t>
      </w:r>
    </w:p>
    <w:p w14:paraId="6EA9A4B4" w14:textId="77777777" w:rsidR="00DF08EB" w:rsidRPr="00271F75" w:rsidRDefault="00DF08EB" w:rsidP="00AF73AC">
      <w:pPr>
        <w:ind w:left="812" w:rightChars="106" w:right="254" w:hanging="812"/>
        <w:rPr>
          <w:rFonts w:eastAsia="標楷體"/>
          <w:color w:val="000000"/>
          <w:sz w:val="26"/>
        </w:rPr>
      </w:pPr>
    </w:p>
    <w:p w14:paraId="7D207649" w14:textId="77777777" w:rsidR="00DF08EB" w:rsidRPr="00A91226" w:rsidRDefault="00992D73" w:rsidP="00A91226">
      <w:pPr>
        <w:tabs>
          <w:tab w:val="left" w:pos="9758"/>
        </w:tabs>
        <w:ind w:left="794" w:hanging="794"/>
        <w:rPr>
          <w:rFonts w:eastAsia="標楷體"/>
          <w:color w:val="000000"/>
          <w:sz w:val="26"/>
          <w:szCs w:val="26"/>
        </w:rPr>
      </w:pPr>
      <w:r w:rsidRPr="00A91226">
        <w:rPr>
          <w:rFonts w:eastAsia="標楷體" w:hint="eastAsia"/>
          <w:color w:val="000000"/>
          <w:sz w:val="26"/>
          <w:szCs w:val="26"/>
        </w:rPr>
        <w:t>十</w:t>
      </w:r>
      <w:r w:rsidR="000C7E0E" w:rsidRPr="00A91226">
        <w:rPr>
          <w:rFonts w:eastAsia="標楷體" w:hint="eastAsia"/>
          <w:color w:val="000000"/>
          <w:sz w:val="26"/>
          <w:szCs w:val="26"/>
        </w:rPr>
        <w:t>九</w:t>
      </w:r>
      <w:r w:rsidR="00DF08EB" w:rsidRPr="00A91226">
        <w:rPr>
          <w:rFonts w:eastAsia="標楷體" w:hint="eastAsia"/>
          <w:color w:val="000000"/>
          <w:sz w:val="26"/>
          <w:szCs w:val="26"/>
        </w:rPr>
        <w:t>、</w:t>
      </w:r>
      <w:r w:rsidR="00F61C34" w:rsidRPr="00A91226">
        <w:rPr>
          <w:rFonts w:eastAsia="標楷體" w:hint="eastAsia"/>
          <w:color w:val="000000"/>
          <w:sz w:val="26"/>
          <w:szCs w:val="26"/>
        </w:rPr>
        <w:t>最近年度及本年度截至申報時，外國發行人</w:t>
      </w:r>
      <w:r w:rsidR="00E31FEB" w:rsidRPr="00271F75">
        <w:rPr>
          <w:rFonts w:eastAsia="標楷體" w:hint="eastAsia"/>
          <w:color w:val="000000"/>
          <w:sz w:val="26"/>
          <w:szCs w:val="26"/>
        </w:rPr>
        <w:t>(</w:t>
      </w:r>
      <w:r w:rsidR="00E31FEB" w:rsidRPr="00271F75">
        <w:rPr>
          <w:rFonts w:eastAsia="標楷體" w:hint="eastAsia"/>
          <w:color w:val="000000"/>
          <w:sz w:val="26"/>
          <w:szCs w:val="26"/>
        </w:rPr>
        <w:t>含重要營業據點及子公司</w:t>
      </w:r>
      <w:r w:rsidR="00E31FEB" w:rsidRPr="00271F75">
        <w:rPr>
          <w:rFonts w:eastAsia="標楷體" w:hint="eastAsia"/>
          <w:color w:val="000000"/>
          <w:sz w:val="26"/>
          <w:szCs w:val="26"/>
        </w:rPr>
        <w:t>)</w:t>
      </w:r>
      <w:r w:rsidR="00F61C34" w:rsidRPr="00A91226">
        <w:rPr>
          <w:rFonts w:eastAsia="標楷體" w:hint="eastAsia"/>
          <w:color w:val="000000"/>
          <w:sz w:val="26"/>
          <w:szCs w:val="26"/>
        </w:rPr>
        <w:t>之關係人交易：</w:t>
      </w:r>
      <w:r w:rsidR="00F61C34" w:rsidRPr="00A91226">
        <w:rPr>
          <w:rFonts w:eastAsia="標楷體" w:hint="eastAsia"/>
          <w:color w:val="000000"/>
          <w:sz w:val="26"/>
          <w:szCs w:val="26"/>
        </w:rPr>
        <w:t>(</w:t>
      </w:r>
      <w:r w:rsidR="00F61C34" w:rsidRPr="00A91226">
        <w:rPr>
          <w:rFonts w:eastAsia="標楷體" w:hint="eastAsia"/>
          <w:color w:val="000000"/>
          <w:sz w:val="26"/>
          <w:szCs w:val="26"/>
        </w:rPr>
        <w:t>關係人定義參照</w:t>
      </w:r>
      <w:r w:rsidR="00FF6845" w:rsidRPr="00A91226">
        <w:rPr>
          <w:rFonts w:eastAsia="標楷體" w:hint="eastAsia"/>
          <w:color w:val="000000"/>
          <w:sz w:val="26"/>
          <w:szCs w:val="26"/>
        </w:rPr>
        <w:t>證券發行人財務報告編製準則規定</w:t>
      </w:r>
      <w:r w:rsidR="00F61C34" w:rsidRPr="00A91226">
        <w:rPr>
          <w:rFonts w:eastAsia="標楷體" w:hint="eastAsia"/>
          <w:color w:val="000000"/>
          <w:sz w:val="26"/>
          <w:szCs w:val="26"/>
        </w:rPr>
        <w:t>)</w:t>
      </w:r>
      <w:r w:rsidR="00952635" w:rsidRPr="00271F75">
        <w:rPr>
          <w:rFonts w:eastAsia="標楷體" w:hint="eastAsia"/>
          <w:color w:val="000000"/>
          <w:sz w:val="26"/>
          <w:szCs w:val="26"/>
        </w:rPr>
        <w:t>【第二上市</w:t>
      </w:r>
      <w:r w:rsidR="00952635" w:rsidRPr="00271F75">
        <w:rPr>
          <w:rFonts w:eastAsia="標楷體" w:hint="eastAsia"/>
          <w:color w:val="000000"/>
          <w:sz w:val="26"/>
          <w:szCs w:val="26"/>
        </w:rPr>
        <w:t>(</w:t>
      </w:r>
      <w:r w:rsidR="00952635" w:rsidRPr="00271F75">
        <w:rPr>
          <w:rFonts w:eastAsia="標楷體" w:hint="eastAsia"/>
          <w:color w:val="000000"/>
          <w:sz w:val="26"/>
          <w:szCs w:val="26"/>
        </w:rPr>
        <w:t>櫃</w:t>
      </w:r>
      <w:r w:rsidR="00952635" w:rsidRPr="00271F75">
        <w:rPr>
          <w:rFonts w:eastAsia="標楷體" w:hint="eastAsia"/>
          <w:color w:val="000000"/>
          <w:sz w:val="26"/>
          <w:szCs w:val="26"/>
        </w:rPr>
        <w:t>)</w:t>
      </w:r>
      <w:r w:rsidR="00952635" w:rsidRPr="00271F75">
        <w:rPr>
          <w:rFonts w:eastAsia="標楷體" w:hint="eastAsia"/>
          <w:color w:val="000000"/>
          <w:sz w:val="26"/>
          <w:szCs w:val="26"/>
        </w:rPr>
        <w:t>公司、以金融機構分支機構為發行人及以他公司之從屬公司為發行人之申報募集與發行普通公司債案件不適用】</w:t>
      </w:r>
    </w:p>
    <w:p w14:paraId="6166DA1C" w14:textId="77777777" w:rsidR="00DF08EB" w:rsidRPr="00271F75" w:rsidRDefault="00DF08EB" w:rsidP="002E6EE7">
      <w:pPr>
        <w:spacing w:line="0" w:lineRule="atLeast"/>
        <w:ind w:left="1021" w:hanging="737"/>
        <w:rPr>
          <w:rFonts w:ascii="標楷體" w:eastAsia="標楷體" w:hAnsi="標楷體"/>
          <w:color w:val="000000"/>
          <w:sz w:val="26"/>
        </w:rPr>
      </w:pPr>
      <w:r w:rsidRPr="00271F75">
        <w:rPr>
          <w:rFonts w:ascii="標楷體" w:eastAsia="標楷體" w:hAnsi="標楷體" w:hint="eastAsia"/>
          <w:color w:val="000000"/>
          <w:sz w:val="26"/>
        </w:rPr>
        <w:t>（一）</w:t>
      </w:r>
      <w:r w:rsidR="00667383" w:rsidRPr="00271F75">
        <w:rPr>
          <w:rFonts w:ascii="標楷體" w:eastAsia="標楷體" w:hAnsi="標楷體" w:hint="eastAsia"/>
          <w:color w:val="000000"/>
          <w:sz w:val="26"/>
        </w:rPr>
        <w:t>交易程序是否依</w:t>
      </w:r>
      <w:r w:rsidR="00973BB2" w:rsidRPr="00271F75">
        <w:rPr>
          <w:rFonts w:ascii="標楷體" w:eastAsia="標楷體" w:hAnsi="標楷體" w:hint="eastAsia"/>
          <w:color w:val="000000"/>
          <w:sz w:val="26"/>
        </w:rPr>
        <w:t>「公開發行公司取得或處分資產處理準則」相關</w:t>
      </w:r>
      <w:r w:rsidR="00667383" w:rsidRPr="00271F75">
        <w:rPr>
          <w:rFonts w:ascii="標楷體" w:eastAsia="標楷體" w:hAnsi="標楷體" w:hint="eastAsia"/>
          <w:color w:val="000000"/>
          <w:sz w:val="26"/>
        </w:rPr>
        <w:t>規定辦理</w:t>
      </w:r>
      <w:r w:rsidRPr="00271F75">
        <w:rPr>
          <w:rFonts w:ascii="標楷體" w:eastAsia="標楷體" w:hAnsi="標楷體" w:hint="eastAsia"/>
          <w:color w:val="000000"/>
          <w:sz w:val="26"/>
        </w:rPr>
        <w:t>。</w:t>
      </w:r>
    </w:p>
    <w:p w14:paraId="41CA4D4C" w14:textId="77777777" w:rsidR="00DF08EB" w:rsidRPr="00030CBD" w:rsidRDefault="00DF08EB"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09043062" w14:textId="77777777" w:rsidR="00DF08EB" w:rsidRPr="00271F75" w:rsidRDefault="00DF08EB" w:rsidP="002E6EE7">
      <w:pPr>
        <w:spacing w:line="0" w:lineRule="atLeast"/>
        <w:ind w:left="1021" w:hanging="737"/>
        <w:rPr>
          <w:rFonts w:ascii="標楷體" w:eastAsia="標楷體" w:hAnsi="標楷體"/>
          <w:color w:val="000000"/>
          <w:sz w:val="26"/>
        </w:rPr>
      </w:pPr>
      <w:r w:rsidRPr="00271F75">
        <w:rPr>
          <w:rFonts w:ascii="標楷體" w:eastAsia="標楷體" w:hAnsi="標楷體" w:hint="eastAsia"/>
          <w:color w:val="000000"/>
          <w:sz w:val="26"/>
        </w:rPr>
        <w:t>（二）</w:t>
      </w:r>
      <w:r w:rsidR="00667383" w:rsidRPr="00271F75">
        <w:rPr>
          <w:rFonts w:ascii="標楷體" w:eastAsia="標楷體" w:hAnsi="標楷體" w:hint="eastAsia"/>
          <w:color w:val="000000"/>
          <w:sz w:val="26"/>
        </w:rPr>
        <w:t>交易合約或約定事項是否適法</w:t>
      </w:r>
      <w:r w:rsidRPr="00271F75">
        <w:rPr>
          <w:rFonts w:ascii="標楷體" w:eastAsia="標楷體" w:hAnsi="標楷體" w:hint="eastAsia"/>
          <w:color w:val="000000"/>
          <w:sz w:val="26"/>
        </w:rPr>
        <w:t>。</w:t>
      </w:r>
    </w:p>
    <w:p w14:paraId="00C0D5EE" w14:textId="77777777" w:rsidR="00DF08EB" w:rsidRPr="00271F75" w:rsidRDefault="00DF08EB" w:rsidP="00030CBD">
      <w:pPr>
        <w:ind w:leftChars="1000" w:left="2400"/>
        <w:jc w:val="right"/>
        <w:rPr>
          <w:rFonts w:eastAsia="標楷體"/>
          <w:color w:val="000000"/>
          <w:sz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00DBB307" w14:textId="77777777" w:rsidR="00DF08EB" w:rsidRPr="00271F75" w:rsidRDefault="00DF08EB" w:rsidP="002E6EE7">
      <w:pPr>
        <w:spacing w:line="0" w:lineRule="atLeast"/>
        <w:ind w:left="1021" w:hanging="737"/>
        <w:rPr>
          <w:rFonts w:ascii="標楷體" w:eastAsia="標楷體" w:hAnsi="標楷體"/>
          <w:color w:val="000000"/>
          <w:sz w:val="26"/>
        </w:rPr>
      </w:pPr>
      <w:r w:rsidRPr="00271F75">
        <w:rPr>
          <w:rFonts w:ascii="標楷體" w:eastAsia="標楷體" w:hAnsi="標楷體" w:hint="eastAsia"/>
          <w:color w:val="000000"/>
          <w:sz w:val="26"/>
        </w:rPr>
        <w:t>（三）</w:t>
      </w:r>
      <w:r w:rsidR="00667383" w:rsidRPr="00271F75">
        <w:rPr>
          <w:rFonts w:ascii="標楷體" w:eastAsia="標楷體" w:hAnsi="標楷體" w:hint="eastAsia"/>
          <w:color w:val="000000"/>
          <w:sz w:val="26"/>
        </w:rPr>
        <w:t>是否有不利於公司之約定</w:t>
      </w:r>
      <w:r w:rsidRPr="00271F75">
        <w:rPr>
          <w:rFonts w:ascii="標楷體" w:eastAsia="標楷體" w:hAnsi="標楷體" w:hint="eastAsia"/>
          <w:color w:val="000000"/>
          <w:sz w:val="26"/>
        </w:rPr>
        <w:t>。</w:t>
      </w:r>
    </w:p>
    <w:p w14:paraId="076FC36D" w14:textId="77777777" w:rsidR="00DF08EB" w:rsidRPr="00030CBD" w:rsidRDefault="00DF08EB"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65A8EE31" w14:textId="77777777" w:rsidR="00DF08EB" w:rsidRPr="00271F75" w:rsidRDefault="00DF08EB" w:rsidP="002E6EE7">
      <w:pPr>
        <w:spacing w:line="0" w:lineRule="atLeast"/>
        <w:ind w:left="680" w:right="3289" w:firstLine="352"/>
        <w:rPr>
          <w:rFonts w:eastAsia="標楷體"/>
          <w:color w:val="000000"/>
          <w:sz w:val="26"/>
          <w:szCs w:val="26"/>
        </w:rPr>
      </w:pPr>
      <w:r w:rsidRPr="00271F75">
        <w:rPr>
          <w:rFonts w:eastAsia="標楷體" w:hint="eastAsia"/>
          <w:color w:val="000000"/>
          <w:sz w:val="26"/>
          <w:szCs w:val="26"/>
        </w:rPr>
        <w:t>意見：</w:t>
      </w:r>
    </w:p>
    <w:p w14:paraId="1CC6CB35" w14:textId="77777777" w:rsidR="00DF08EB" w:rsidRPr="00271F75" w:rsidRDefault="00DF08EB" w:rsidP="00DF08EB">
      <w:pPr>
        <w:ind w:left="480" w:rightChars="106" w:right="254" w:firstLine="332"/>
        <w:rPr>
          <w:rFonts w:eastAsia="標楷體"/>
          <w:color w:val="000000"/>
          <w:sz w:val="26"/>
          <w:szCs w:val="26"/>
        </w:rPr>
      </w:pPr>
    </w:p>
    <w:p w14:paraId="116E5EDD" w14:textId="77777777" w:rsidR="003A5571" w:rsidRPr="00A91226" w:rsidRDefault="00DF08EB" w:rsidP="00A91226">
      <w:pPr>
        <w:tabs>
          <w:tab w:val="left" w:pos="9758"/>
        </w:tabs>
        <w:ind w:left="794" w:hanging="794"/>
        <w:rPr>
          <w:rFonts w:eastAsia="標楷體"/>
          <w:color w:val="000000"/>
          <w:sz w:val="26"/>
          <w:szCs w:val="26"/>
        </w:rPr>
      </w:pPr>
      <w:r w:rsidRPr="00A91226">
        <w:rPr>
          <w:rFonts w:eastAsia="標楷體" w:hint="eastAsia"/>
          <w:color w:val="000000"/>
          <w:sz w:val="26"/>
          <w:szCs w:val="26"/>
        </w:rPr>
        <w:t>二十</w:t>
      </w:r>
      <w:r w:rsidR="003A5571" w:rsidRPr="00A91226">
        <w:rPr>
          <w:rFonts w:eastAsia="標楷體" w:hint="eastAsia"/>
          <w:color w:val="000000"/>
          <w:sz w:val="26"/>
          <w:szCs w:val="26"/>
        </w:rPr>
        <w:t>、</w:t>
      </w:r>
      <w:r w:rsidR="003A5571" w:rsidRPr="00271F75">
        <w:rPr>
          <w:rFonts w:eastAsia="標楷體" w:hint="eastAsia"/>
          <w:color w:val="000000"/>
          <w:sz w:val="26"/>
          <w:szCs w:val="26"/>
        </w:rPr>
        <w:t>最近年度及本年度截至申報時，外國發行人董事會及股東會決議之程序</w:t>
      </w:r>
      <w:r w:rsidR="00E31FEB" w:rsidRPr="00271F75">
        <w:rPr>
          <w:rFonts w:eastAsia="標楷體" w:hint="eastAsia"/>
          <w:color w:val="000000"/>
          <w:sz w:val="26"/>
          <w:szCs w:val="26"/>
        </w:rPr>
        <w:t>、</w:t>
      </w:r>
      <w:r w:rsidR="003A5571" w:rsidRPr="00271F75">
        <w:rPr>
          <w:rFonts w:eastAsia="標楷體" w:hint="eastAsia"/>
          <w:color w:val="000000"/>
          <w:sz w:val="26"/>
          <w:szCs w:val="26"/>
        </w:rPr>
        <w:t>表決方法及內容是否無重大不利於公司</w:t>
      </w:r>
      <w:r w:rsidR="00037338" w:rsidRPr="00271F75">
        <w:rPr>
          <w:rFonts w:eastAsia="標楷體" w:hint="eastAsia"/>
          <w:color w:val="000000"/>
          <w:sz w:val="26"/>
          <w:szCs w:val="26"/>
        </w:rPr>
        <w:t>或我國股東權益</w:t>
      </w:r>
      <w:r w:rsidR="003A5571" w:rsidRPr="00271F75">
        <w:rPr>
          <w:rFonts w:eastAsia="標楷體" w:hint="eastAsia"/>
          <w:color w:val="000000"/>
          <w:sz w:val="26"/>
          <w:szCs w:val="26"/>
        </w:rPr>
        <w:t>之決議事項，並符合註冊地國</w:t>
      </w:r>
      <w:r w:rsidR="00E31FEB" w:rsidRPr="00271F75">
        <w:rPr>
          <w:rFonts w:eastAsia="標楷體" w:hint="eastAsia"/>
          <w:color w:val="000000"/>
          <w:sz w:val="26"/>
          <w:szCs w:val="26"/>
        </w:rPr>
        <w:t>、上市地國</w:t>
      </w:r>
      <w:r w:rsidR="003A5571" w:rsidRPr="00271F75">
        <w:rPr>
          <w:rFonts w:eastAsia="標楷體" w:hint="eastAsia"/>
          <w:color w:val="000000"/>
          <w:sz w:val="26"/>
          <w:szCs w:val="26"/>
        </w:rPr>
        <w:t>法令或公司內部規章。</w:t>
      </w:r>
      <w:r w:rsidR="00736445" w:rsidRPr="00271F75">
        <w:rPr>
          <w:rFonts w:eastAsia="標楷體" w:hint="eastAsia"/>
          <w:color w:val="000000"/>
          <w:sz w:val="26"/>
          <w:szCs w:val="26"/>
        </w:rPr>
        <w:t>【第二上市</w:t>
      </w:r>
      <w:r w:rsidR="00736445" w:rsidRPr="00271F75">
        <w:rPr>
          <w:rFonts w:eastAsia="標楷體" w:hint="eastAsia"/>
          <w:color w:val="000000"/>
          <w:sz w:val="26"/>
          <w:szCs w:val="26"/>
        </w:rPr>
        <w:t>(</w:t>
      </w:r>
      <w:r w:rsidR="00736445" w:rsidRPr="00271F75">
        <w:rPr>
          <w:rFonts w:eastAsia="標楷體" w:hint="eastAsia"/>
          <w:color w:val="000000"/>
          <w:sz w:val="26"/>
          <w:szCs w:val="26"/>
        </w:rPr>
        <w:t>櫃</w:t>
      </w:r>
      <w:r w:rsidR="00736445" w:rsidRPr="00271F75">
        <w:rPr>
          <w:rFonts w:eastAsia="標楷體" w:hint="eastAsia"/>
          <w:color w:val="000000"/>
          <w:sz w:val="26"/>
          <w:szCs w:val="26"/>
        </w:rPr>
        <w:t>)</w:t>
      </w:r>
      <w:r w:rsidR="00736445" w:rsidRPr="00271F75">
        <w:rPr>
          <w:rFonts w:eastAsia="標楷體" w:hint="eastAsia"/>
          <w:color w:val="000000"/>
          <w:sz w:val="26"/>
          <w:szCs w:val="26"/>
        </w:rPr>
        <w:t>公司、以金融機構分支機構為發行人及以他公司之從屬公司為發行人之申報募集與發行普通公司債案件不適用】</w:t>
      </w:r>
    </w:p>
    <w:p w14:paraId="5239F703" w14:textId="77777777" w:rsidR="003A5571" w:rsidRPr="00271F75" w:rsidRDefault="003A5571" w:rsidP="00030CBD">
      <w:pPr>
        <w:ind w:leftChars="1000" w:left="2400"/>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14C606CF" w14:textId="77777777" w:rsidR="003A5571" w:rsidRPr="00271F75" w:rsidRDefault="003A5571" w:rsidP="003A5571">
      <w:pPr>
        <w:ind w:left="480" w:rightChars="106" w:right="254" w:firstLine="332"/>
        <w:rPr>
          <w:rFonts w:eastAsia="標楷體"/>
          <w:color w:val="000000"/>
          <w:sz w:val="26"/>
          <w:szCs w:val="26"/>
        </w:rPr>
      </w:pPr>
      <w:r w:rsidRPr="00271F75">
        <w:rPr>
          <w:rFonts w:eastAsia="標楷體" w:hint="eastAsia"/>
          <w:color w:val="000000"/>
          <w:sz w:val="26"/>
          <w:szCs w:val="26"/>
        </w:rPr>
        <w:t>意見：</w:t>
      </w:r>
    </w:p>
    <w:p w14:paraId="0BFFE913" w14:textId="77777777" w:rsidR="003A5571" w:rsidRPr="00271F75" w:rsidRDefault="003A5571" w:rsidP="003A5571">
      <w:pPr>
        <w:ind w:left="480" w:rightChars="106" w:right="254" w:firstLine="332"/>
        <w:rPr>
          <w:rFonts w:eastAsia="標楷體"/>
          <w:color w:val="000000"/>
          <w:sz w:val="26"/>
          <w:szCs w:val="26"/>
        </w:rPr>
      </w:pPr>
    </w:p>
    <w:p w14:paraId="739D4861" w14:textId="77777777" w:rsidR="003A5571" w:rsidRPr="00A91226" w:rsidRDefault="00992D73" w:rsidP="00A91226">
      <w:pPr>
        <w:tabs>
          <w:tab w:val="left" w:pos="9758"/>
        </w:tabs>
        <w:ind w:left="794" w:hanging="794"/>
        <w:rPr>
          <w:rFonts w:eastAsia="標楷體"/>
          <w:color w:val="000000"/>
          <w:sz w:val="26"/>
          <w:szCs w:val="26"/>
        </w:rPr>
      </w:pPr>
      <w:r w:rsidRPr="00A91226">
        <w:rPr>
          <w:rFonts w:eastAsia="標楷體" w:hint="eastAsia"/>
          <w:color w:val="000000"/>
          <w:sz w:val="26"/>
          <w:szCs w:val="26"/>
        </w:rPr>
        <w:t>二十</w:t>
      </w:r>
      <w:r w:rsidR="000C7E0E" w:rsidRPr="00A91226">
        <w:rPr>
          <w:rFonts w:eastAsia="標楷體" w:hint="eastAsia"/>
          <w:color w:val="000000"/>
          <w:sz w:val="26"/>
          <w:szCs w:val="26"/>
        </w:rPr>
        <w:t>一</w:t>
      </w:r>
      <w:r w:rsidR="003A5571" w:rsidRPr="00A91226">
        <w:rPr>
          <w:rFonts w:eastAsia="標楷體" w:hint="eastAsia"/>
          <w:color w:val="000000"/>
          <w:sz w:val="26"/>
          <w:szCs w:val="26"/>
        </w:rPr>
        <w:t>、</w:t>
      </w:r>
      <w:r w:rsidR="00113436" w:rsidRPr="00A91226">
        <w:rPr>
          <w:rFonts w:eastAsia="標楷體" w:hint="eastAsia"/>
          <w:color w:val="000000"/>
          <w:sz w:val="26"/>
          <w:szCs w:val="26"/>
        </w:rPr>
        <w:t>第一上市</w:t>
      </w:r>
      <w:r w:rsidR="00113436" w:rsidRPr="00A91226">
        <w:rPr>
          <w:rFonts w:eastAsia="標楷體" w:hint="eastAsia"/>
          <w:color w:val="000000"/>
          <w:sz w:val="26"/>
          <w:szCs w:val="26"/>
        </w:rPr>
        <w:t>(</w:t>
      </w:r>
      <w:r w:rsidR="00113436" w:rsidRPr="00A91226">
        <w:rPr>
          <w:rFonts w:eastAsia="標楷體" w:hint="eastAsia"/>
          <w:color w:val="000000"/>
          <w:sz w:val="26"/>
          <w:szCs w:val="26"/>
        </w:rPr>
        <w:t>櫃</w:t>
      </w:r>
      <w:r w:rsidR="00113436" w:rsidRPr="00A91226">
        <w:rPr>
          <w:rFonts w:eastAsia="標楷體" w:hint="eastAsia"/>
          <w:color w:val="000000"/>
          <w:sz w:val="26"/>
          <w:szCs w:val="26"/>
        </w:rPr>
        <w:t>)</w:t>
      </w:r>
      <w:r w:rsidR="00113436" w:rsidRPr="00A91226">
        <w:rPr>
          <w:rFonts w:eastAsia="標楷體" w:hint="eastAsia"/>
          <w:color w:val="000000"/>
          <w:sz w:val="26"/>
          <w:szCs w:val="26"/>
        </w:rPr>
        <w:t>公司</w:t>
      </w:r>
      <w:r w:rsidR="00037338" w:rsidRPr="00A91226">
        <w:rPr>
          <w:rFonts w:eastAsia="標楷體" w:hint="eastAsia"/>
          <w:color w:val="000000"/>
          <w:sz w:val="26"/>
          <w:szCs w:val="26"/>
        </w:rPr>
        <w:t>及興櫃公司</w:t>
      </w:r>
      <w:r w:rsidR="00113436" w:rsidRPr="00A91226">
        <w:rPr>
          <w:rFonts w:eastAsia="標楷體" w:hint="eastAsia"/>
          <w:color w:val="000000"/>
          <w:sz w:val="26"/>
          <w:szCs w:val="26"/>
        </w:rPr>
        <w:t>最近年度及本年度截至申報時，是否符合下列規定：</w:t>
      </w:r>
      <w:r w:rsidR="00113436" w:rsidRPr="00A91226">
        <w:rPr>
          <w:rFonts w:eastAsia="標楷體" w:hint="eastAsia"/>
          <w:color w:val="000000"/>
          <w:sz w:val="26"/>
          <w:szCs w:val="26"/>
        </w:rPr>
        <w:t xml:space="preserve"> </w:t>
      </w:r>
    </w:p>
    <w:p w14:paraId="73EEA034" w14:textId="77777777" w:rsidR="00641007" w:rsidRPr="00271F75" w:rsidRDefault="00641007" w:rsidP="002E6EE7">
      <w:pPr>
        <w:spacing w:line="0" w:lineRule="atLeast"/>
        <w:ind w:left="1191" w:hanging="737"/>
        <w:rPr>
          <w:rFonts w:ascii="標楷體" w:eastAsia="標楷體" w:hAnsi="標楷體"/>
          <w:color w:val="000000"/>
          <w:sz w:val="26"/>
        </w:rPr>
      </w:pPr>
      <w:r w:rsidRPr="00271F75">
        <w:rPr>
          <w:rFonts w:ascii="標楷體" w:eastAsia="標楷體" w:hAnsi="標楷體" w:hint="eastAsia"/>
          <w:color w:val="000000"/>
          <w:sz w:val="26"/>
        </w:rPr>
        <w:t>（一）</w:t>
      </w:r>
      <w:r w:rsidR="00412741" w:rsidRPr="00271F75">
        <w:rPr>
          <w:rFonts w:ascii="標楷體" w:eastAsia="標楷體" w:hAnsi="標楷體" w:hint="eastAsia"/>
          <w:color w:val="000000"/>
          <w:sz w:val="26"/>
        </w:rPr>
        <w:t>是否已訂定董事會議事規範</w:t>
      </w:r>
      <w:r w:rsidRPr="00271F75">
        <w:rPr>
          <w:rFonts w:ascii="標楷體" w:eastAsia="標楷體" w:hAnsi="標楷體" w:hint="eastAsia"/>
          <w:color w:val="000000"/>
          <w:sz w:val="26"/>
        </w:rPr>
        <w:t>。</w:t>
      </w:r>
    </w:p>
    <w:p w14:paraId="2484EB8B" w14:textId="77777777" w:rsidR="003A5571" w:rsidRPr="00030CBD" w:rsidRDefault="003A5571"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1A4D08B1" w14:textId="77777777" w:rsidR="00641007" w:rsidRPr="00271F75" w:rsidRDefault="00641007" w:rsidP="002E6EE7">
      <w:pPr>
        <w:spacing w:line="0" w:lineRule="atLeast"/>
        <w:ind w:left="1191" w:hanging="737"/>
        <w:rPr>
          <w:rFonts w:ascii="標楷體" w:eastAsia="標楷體" w:hAnsi="標楷體"/>
          <w:color w:val="000000"/>
          <w:sz w:val="26"/>
        </w:rPr>
      </w:pPr>
      <w:r w:rsidRPr="00271F75">
        <w:rPr>
          <w:rFonts w:ascii="標楷體" w:eastAsia="標楷體" w:hAnsi="標楷體" w:hint="eastAsia"/>
          <w:color w:val="000000"/>
          <w:sz w:val="26"/>
        </w:rPr>
        <w:t>（二）</w:t>
      </w:r>
      <w:r w:rsidR="00412741" w:rsidRPr="00271F75">
        <w:rPr>
          <w:rFonts w:ascii="標楷體" w:eastAsia="標楷體" w:hAnsi="標楷體" w:hint="eastAsia"/>
          <w:color w:val="000000"/>
          <w:sz w:val="26"/>
        </w:rPr>
        <w:t>董事會議事規範內容有無違反公開發行公司董事會議事辦法</w:t>
      </w:r>
      <w:r w:rsidRPr="00271F75">
        <w:rPr>
          <w:rFonts w:ascii="標楷體" w:eastAsia="標楷體" w:hAnsi="標楷體" w:hint="eastAsia"/>
          <w:color w:val="000000"/>
          <w:sz w:val="26"/>
        </w:rPr>
        <w:t>。</w:t>
      </w:r>
    </w:p>
    <w:p w14:paraId="185335EF" w14:textId="77777777" w:rsidR="00641007" w:rsidRPr="00030CBD" w:rsidRDefault="00641007"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4B48DE2D" w14:textId="77777777" w:rsidR="00641007" w:rsidRPr="00271F75" w:rsidRDefault="00641007" w:rsidP="002E6EE7">
      <w:pPr>
        <w:spacing w:line="0" w:lineRule="atLeast"/>
        <w:ind w:left="1191" w:hanging="737"/>
        <w:rPr>
          <w:rFonts w:ascii="標楷體" w:eastAsia="標楷體" w:hAnsi="標楷體"/>
          <w:color w:val="000000"/>
          <w:sz w:val="26"/>
        </w:rPr>
      </w:pPr>
      <w:r w:rsidRPr="00271F75">
        <w:rPr>
          <w:rFonts w:ascii="標楷體" w:eastAsia="標楷體" w:hAnsi="標楷體" w:hint="eastAsia"/>
          <w:color w:val="000000"/>
          <w:sz w:val="26"/>
        </w:rPr>
        <w:lastRenderedPageBreak/>
        <w:t>（三）</w:t>
      </w:r>
      <w:r w:rsidR="00412741" w:rsidRPr="00271F75">
        <w:rPr>
          <w:rFonts w:ascii="標楷體" w:eastAsia="標楷體" w:hAnsi="標楷體" w:hint="eastAsia"/>
          <w:color w:val="000000"/>
          <w:sz w:val="26"/>
        </w:rPr>
        <w:t>董事會之召集程序有無違反董事會議事規範。</w:t>
      </w:r>
    </w:p>
    <w:p w14:paraId="458041B5" w14:textId="77777777" w:rsidR="00641007" w:rsidRPr="00030CBD" w:rsidRDefault="00641007"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6465A307" w14:textId="77777777" w:rsidR="00641007" w:rsidRPr="00271F75" w:rsidRDefault="00641007" w:rsidP="002E6EE7">
      <w:pPr>
        <w:spacing w:line="0" w:lineRule="atLeast"/>
        <w:ind w:left="1191" w:hanging="737"/>
        <w:rPr>
          <w:rFonts w:ascii="標楷體" w:eastAsia="標楷體" w:hAnsi="標楷體"/>
          <w:color w:val="000000"/>
          <w:sz w:val="26"/>
        </w:rPr>
      </w:pPr>
      <w:r w:rsidRPr="00271F75">
        <w:rPr>
          <w:rFonts w:ascii="標楷體" w:eastAsia="標楷體" w:hAnsi="標楷體" w:hint="eastAsia"/>
          <w:color w:val="000000"/>
          <w:sz w:val="26"/>
        </w:rPr>
        <w:t>（四）</w:t>
      </w:r>
      <w:r w:rsidR="00412741" w:rsidRPr="00271F75">
        <w:rPr>
          <w:rFonts w:ascii="標楷體" w:eastAsia="標楷體" w:hAnsi="標楷體" w:hint="eastAsia"/>
          <w:color w:val="000000"/>
          <w:sz w:val="26"/>
        </w:rPr>
        <w:t>應提董事會討論事項是否符合公開發行公司董事會議事辦法第7條及第3條第</w:t>
      </w:r>
      <w:r w:rsidR="00A63456" w:rsidRPr="00280879">
        <w:rPr>
          <w:rFonts w:ascii="標楷體" w:eastAsia="標楷體" w:hAnsi="標楷體" w:hint="eastAsia"/>
          <w:color w:val="000000"/>
          <w:sz w:val="26"/>
        </w:rPr>
        <w:t xml:space="preserve">4 </w:t>
      </w:r>
      <w:r w:rsidR="00412741" w:rsidRPr="00271F75">
        <w:rPr>
          <w:rFonts w:ascii="標楷體" w:eastAsia="標楷體" w:hAnsi="標楷體" w:hint="eastAsia"/>
          <w:color w:val="000000"/>
          <w:sz w:val="26"/>
        </w:rPr>
        <w:t>項規定。</w:t>
      </w:r>
    </w:p>
    <w:p w14:paraId="2A2C416D" w14:textId="77777777" w:rsidR="00124AB1" w:rsidRPr="00030CBD" w:rsidRDefault="00124AB1"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7ED6AC10" w14:textId="77777777" w:rsidR="006C4D46" w:rsidRPr="00271F75" w:rsidRDefault="006C4D46" w:rsidP="002E6EE7">
      <w:pPr>
        <w:spacing w:line="0" w:lineRule="atLeast"/>
        <w:ind w:left="1191" w:hanging="737"/>
        <w:rPr>
          <w:rFonts w:ascii="標楷體" w:eastAsia="標楷體" w:hAnsi="標楷體"/>
          <w:color w:val="000000"/>
          <w:sz w:val="26"/>
        </w:rPr>
      </w:pPr>
      <w:r w:rsidRPr="00271F75">
        <w:rPr>
          <w:rFonts w:ascii="標楷體" w:eastAsia="標楷體" w:hAnsi="標楷體" w:hint="eastAsia"/>
          <w:color w:val="000000"/>
          <w:sz w:val="26"/>
        </w:rPr>
        <w:t>（五）</w:t>
      </w:r>
      <w:r w:rsidR="00412741" w:rsidRPr="00271F75">
        <w:rPr>
          <w:rFonts w:ascii="標楷體" w:eastAsia="標楷體" w:hAnsi="標楷體" w:hint="eastAsia"/>
          <w:color w:val="000000"/>
          <w:sz w:val="26"/>
        </w:rPr>
        <w:t>董事會議事錄應記載事項是否符合公開發行公司董事會議事辦法第17條規定。</w:t>
      </w:r>
    </w:p>
    <w:p w14:paraId="0C93EE3B" w14:textId="77777777" w:rsidR="006C4D46" w:rsidRPr="00030CBD" w:rsidRDefault="006C4D46"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22271032" w14:textId="77777777" w:rsidR="00641007" w:rsidRPr="00271F75" w:rsidRDefault="00641007" w:rsidP="003A5571">
      <w:pPr>
        <w:ind w:rightChars="106" w:right="254" w:firstLine="12600"/>
        <w:jc w:val="right"/>
        <w:rPr>
          <w:rFonts w:eastAsia="標楷體"/>
          <w:color w:val="000000"/>
          <w:sz w:val="26"/>
          <w:szCs w:val="26"/>
        </w:rPr>
      </w:pPr>
    </w:p>
    <w:p w14:paraId="4FA521EF" w14:textId="77777777" w:rsidR="003A5571" w:rsidRPr="00271F75" w:rsidRDefault="003A5571" w:rsidP="005831C0">
      <w:pPr>
        <w:ind w:left="1304"/>
        <w:rPr>
          <w:rFonts w:eastAsia="標楷體"/>
          <w:color w:val="000000"/>
          <w:sz w:val="26"/>
          <w:szCs w:val="26"/>
        </w:rPr>
      </w:pPr>
      <w:r w:rsidRPr="00271F75">
        <w:rPr>
          <w:rFonts w:eastAsia="標楷體" w:hint="eastAsia"/>
          <w:color w:val="000000"/>
          <w:sz w:val="26"/>
          <w:szCs w:val="26"/>
        </w:rPr>
        <w:t>意見：</w:t>
      </w:r>
    </w:p>
    <w:p w14:paraId="0D13AA84" w14:textId="77777777" w:rsidR="003A5571" w:rsidRPr="00271F75" w:rsidRDefault="003A5571" w:rsidP="003A5571">
      <w:pPr>
        <w:ind w:left="480" w:rightChars="106" w:right="254" w:firstLine="332"/>
        <w:rPr>
          <w:rFonts w:eastAsia="標楷體"/>
          <w:color w:val="000000"/>
          <w:sz w:val="26"/>
          <w:szCs w:val="26"/>
        </w:rPr>
      </w:pPr>
    </w:p>
    <w:p w14:paraId="46813184" w14:textId="77777777" w:rsidR="002D1E17" w:rsidRPr="00A91226" w:rsidRDefault="00992D73" w:rsidP="00A91226">
      <w:pPr>
        <w:tabs>
          <w:tab w:val="left" w:pos="9758"/>
        </w:tabs>
        <w:ind w:left="794" w:hanging="794"/>
        <w:rPr>
          <w:rFonts w:eastAsia="標楷體"/>
          <w:color w:val="000000"/>
          <w:sz w:val="26"/>
          <w:szCs w:val="26"/>
        </w:rPr>
      </w:pPr>
      <w:r w:rsidRPr="00A91226">
        <w:rPr>
          <w:rFonts w:eastAsia="標楷體" w:hint="eastAsia"/>
          <w:color w:val="000000"/>
          <w:sz w:val="26"/>
          <w:szCs w:val="26"/>
        </w:rPr>
        <w:t>二十</w:t>
      </w:r>
      <w:r w:rsidR="000C7E0E" w:rsidRPr="00A91226">
        <w:rPr>
          <w:rFonts w:eastAsia="標楷體" w:hint="eastAsia"/>
          <w:color w:val="000000"/>
          <w:sz w:val="26"/>
          <w:szCs w:val="26"/>
        </w:rPr>
        <w:t>二</w:t>
      </w:r>
      <w:r w:rsidR="002D1E17" w:rsidRPr="00A91226">
        <w:rPr>
          <w:rFonts w:eastAsia="標楷體" w:hint="eastAsia"/>
          <w:color w:val="000000"/>
          <w:sz w:val="26"/>
          <w:szCs w:val="26"/>
        </w:rPr>
        <w:t>、</w:t>
      </w:r>
      <w:r w:rsidR="002D1E17" w:rsidRPr="00271F75">
        <w:rPr>
          <w:rFonts w:eastAsia="標楷體" w:hint="eastAsia"/>
          <w:color w:val="000000"/>
          <w:sz w:val="26"/>
          <w:szCs w:val="26"/>
        </w:rPr>
        <w:t>第一上市</w:t>
      </w:r>
      <w:r w:rsidR="002D1E17" w:rsidRPr="00271F75">
        <w:rPr>
          <w:rFonts w:eastAsia="標楷體" w:hint="eastAsia"/>
          <w:color w:val="000000"/>
          <w:sz w:val="26"/>
          <w:szCs w:val="26"/>
        </w:rPr>
        <w:t>(</w:t>
      </w:r>
      <w:r w:rsidR="002D1E17" w:rsidRPr="00271F75">
        <w:rPr>
          <w:rFonts w:eastAsia="標楷體" w:hint="eastAsia"/>
          <w:color w:val="000000"/>
          <w:sz w:val="26"/>
          <w:szCs w:val="26"/>
        </w:rPr>
        <w:t>櫃</w:t>
      </w:r>
      <w:r w:rsidR="002D1E17" w:rsidRPr="00271F75">
        <w:rPr>
          <w:rFonts w:eastAsia="標楷體" w:hint="eastAsia"/>
          <w:color w:val="000000"/>
          <w:sz w:val="26"/>
          <w:szCs w:val="26"/>
        </w:rPr>
        <w:t>)</w:t>
      </w:r>
      <w:r w:rsidR="002D1E17" w:rsidRPr="00271F75">
        <w:rPr>
          <w:rFonts w:eastAsia="標楷體" w:hint="eastAsia"/>
          <w:color w:val="000000"/>
          <w:sz w:val="26"/>
          <w:szCs w:val="26"/>
        </w:rPr>
        <w:t>公司</w:t>
      </w:r>
      <w:r w:rsidR="00627BBF" w:rsidRPr="00271F75">
        <w:rPr>
          <w:rFonts w:eastAsia="標楷體" w:hint="eastAsia"/>
          <w:color w:val="000000"/>
          <w:sz w:val="26"/>
          <w:szCs w:val="26"/>
        </w:rPr>
        <w:t>提出申報案件時</w:t>
      </w:r>
      <w:r w:rsidR="002D1E17" w:rsidRPr="00271F75">
        <w:rPr>
          <w:rFonts w:eastAsia="標楷體" w:hint="eastAsia"/>
          <w:color w:val="000000"/>
          <w:sz w:val="26"/>
          <w:szCs w:val="26"/>
        </w:rPr>
        <w:t>，是否符合下列規定：</w:t>
      </w:r>
    </w:p>
    <w:p w14:paraId="65556B32" w14:textId="77777777" w:rsidR="002D1E17" w:rsidRDefault="002D1E17" w:rsidP="002250B4">
      <w:pPr>
        <w:spacing w:line="0" w:lineRule="atLeast"/>
        <w:ind w:left="1361" w:hanging="794"/>
        <w:rPr>
          <w:rFonts w:eastAsia="標楷體"/>
          <w:color w:val="000000"/>
          <w:sz w:val="26"/>
          <w:szCs w:val="26"/>
        </w:rPr>
      </w:pPr>
      <w:r w:rsidRPr="00271F75">
        <w:rPr>
          <w:rFonts w:ascii="標楷體" w:eastAsia="標楷體" w:hAnsi="標楷體" w:hint="eastAsia"/>
          <w:color w:val="000000"/>
          <w:sz w:val="26"/>
        </w:rPr>
        <w:t>（一）</w:t>
      </w:r>
      <w:r w:rsidR="00F03539" w:rsidRPr="00271F75">
        <w:rPr>
          <w:rFonts w:eastAsia="標楷體" w:hint="eastAsia"/>
          <w:color w:val="000000"/>
          <w:sz w:val="26"/>
          <w:szCs w:val="26"/>
        </w:rPr>
        <w:t>董事會之董事成員是否未少於五人，</w:t>
      </w:r>
      <w:r w:rsidR="008D515D" w:rsidRPr="00D254AE">
        <w:rPr>
          <w:rFonts w:eastAsia="標楷體" w:hint="eastAsia"/>
          <w:sz w:val="26"/>
          <w:szCs w:val="26"/>
        </w:rPr>
        <w:t>逾二分之一在中華民國設有戶籍；是否已</w:t>
      </w:r>
      <w:r w:rsidR="00F03539" w:rsidRPr="00D254AE">
        <w:rPr>
          <w:rFonts w:eastAsia="標楷體" w:hint="eastAsia"/>
          <w:sz w:val="26"/>
          <w:szCs w:val="26"/>
        </w:rPr>
        <w:t>設置至少</w:t>
      </w:r>
      <w:r w:rsidR="008A7A13" w:rsidRPr="00D254AE">
        <w:rPr>
          <w:rFonts w:eastAsia="標楷體" w:hint="eastAsia"/>
          <w:sz w:val="26"/>
          <w:szCs w:val="26"/>
        </w:rPr>
        <w:t>三</w:t>
      </w:r>
      <w:r w:rsidR="00F03539" w:rsidRPr="00D254AE">
        <w:rPr>
          <w:rFonts w:eastAsia="標楷體" w:hint="eastAsia"/>
          <w:sz w:val="26"/>
          <w:szCs w:val="26"/>
        </w:rPr>
        <w:t>席獨立董事，</w:t>
      </w:r>
      <w:r w:rsidR="008D515D" w:rsidRPr="00D254AE">
        <w:rPr>
          <w:rFonts w:eastAsia="標楷體" w:hint="eastAsia"/>
          <w:sz w:val="26"/>
          <w:szCs w:val="26"/>
        </w:rPr>
        <w:t>且</w:t>
      </w:r>
      <w:r w:rsidR="00F03539" w:rsidRPr="00D254AE">
        <w:rPr>
          <w:rFonts w:eastAsia="標楷體" w:hint="eastAsia"/>
          <w:sz w:val="26"/>
          <w:szCs w:val="26"/>
        </w:rPr>
        <w:t>其中</w:t>
      </w:r>
      <w:r w:rsidR="008D515D" w:rsidRPr="00D254AE">
        <w:rPr>
          <w:rFonts w:eastAsia="標楷體" w:hint="eastAsia"/>
          <w:sz w:val="26"/>
          <w:szCs w:val="26"/>
        </w:rPr>
        <w:t>二</w:t>
      </w:r>
      <w:r w:rsidR="00F03539" w:rsidRPr="00271F75">
        <w:rPr>
          <w:rFonts w:eastAsia="標楷體" w:hint="eastAsia"/>
          <w:color w:val="000000"/>
          <w:sz w:val="26"/>
          <w:szCs w:val="26"/>
        </w:rPr>
        <w:t>名獨立董事在中華民國設有戶籍。</w:t>
      </w:r>
    </w:p>
    <w:p w14:paraId="18FE39A1" w14:textId="77777777" w:rsidR="002250B4" w:rsidRPr="00030CBD" w:rsidRDefault="002250B4" w:rsidP="002250B4">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6BF58E82" w14:textId="77777777" w:rsidR="002D1E17" w:rsidRPr="00271F75" w:rsidRDefault="002D1E17" w:rsidP="002250B4">
      <w:pPr>
        <w:spacing w:line="0" w:lineRule="atLeast"/>
        <w:ind w:left="1361" w:hanging="794"/>
        <w:rPr>
          <w:rFonts w:ascii="標楷體" w:eastAsia="標楷體" w:hAnsi="標楷體"/>
          <w:color w:val="000000"/>
          <w:sz w:val="26"/>
        </w:rPr>
      </w:pPr>
      <w:r w:rsidRPr="00271F75">
        <w:rPr>
          <w:rFonts w:ascii="標楷體" w:eastAsia="標楷體" w:hAnsi="標楷體" w:hint="eastAsia"/>
          <w:color w:val="000000"/>
          <w:sz w:val="26"/>
        </w:rPr>
        <w:t>（</w:t>
      </w:r>
      <w:r w:rsidR="00500A36" w:rsidRPr="00271F75">
        <w:rPr>
          <w:rFonts w:eastAsia="標楷體" w:hint="eastAsia"/>
          <w:color w:val="000000"/>
          <w:sz w:val="26"/>
          <w:szCs w:val="26"/>
        </w:rPr>
        <w:t>二</w:t>
      </w:r>
      <w:r w:rsidRPr="00271F75">
        <w:rPr>
          <w:rFonts w:ascii="標楷體" w:eastAsia="標楷體" w:hAnsi="標楷體" w:hint="eastAsia"/>
          <w:color w:val="000000"/>
          <w:sz w:val="26"/>
        </w:rPr>
        <w:t>）</w:t>
      </w:r>
      <w:r w:rsidR="00F03539" w:rsidRPr="00271F75">
        <w:rPr>
          <w:rFonts w:eastAsia="標楷體" w:hint="eastAsia"/>
          <w:color w:val="000000"/>
          <w:sz w:val="26"/>
          <w:szCs w:val="26"/>
        </w:rPr>
        <w:t>是否已設置審計委員會。審計委員會是否由全體獨立董事組成，其人數不得少於三人，其中一人為召集人。</w:t>
      </w:r>
    </w:p>
    <w:p w14:paraId="4668F3D5" w14:textId="77777777" w:rsidR="002D1E17" w:rsidRPr="00030CBD" w:rsidRDefault="002D1E17"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435F0DB7" w14:textId="77777777" w:rsidR="002D1E17" w:rsidRPr="002E6EE7" w:rsidRDefault="002D1E17" w:rsidP="002250B4">
      <w:pPr>
        <w:spacing w:line="0" w:lineRule="atLeast"/>
        <w:ind w:left="1361" w:hanging="794"/>
        <w:rPr>
          <w:rFonts w:ascii="標楷體" w:eastAsia="標楷體" w:hAnsi="標楷體"/>
          <w:color w:val="000000"/>
          <w:sz w:val="26"/>
        </w:rPr>
      </w:pPr>
      <w:r w:rsidRPr="00271F75">
        <w:rPr>
          <w:rFonts w:ascii="標楷體" w:eastAsia="標楷體" w:hAnsi="標楷體" w:hint="eastAsia"/>
          <w:color w:val="000000"/>
          <w:sz w:val="26"/>
        </w:rPr>
        <w:t>（</w:t>
      </w:r>
      <w:r w:rsidR="00500A36" w:rsidRPr="002E6EE7">
        <w:rPr>
          <w:rFonts w:ascii="標楷體" w:eastAsia="標楷體" w:hAnsi="標楷體" w:hint="eastAsia"/>
          <w:color w:val="000000"/>
          <w:sz w:val="26"/>
        </w:rPr>
        <w:t>三</w:t>
      </w:r>
      <w:r w:rsidRPr="00271F75">
        <w:rPr>
          <w:rFonts w:ascii="標楷體" w:eastAsia="標楷體" w:hAnsi="標楷體" w:hint="eastAsia"/>
          <w:color w:val="000000"/>
          <w:sz w:val="26"/>
        </w:rPr>
        <w:t>）</w:t>
      </w:r>
      <w:r w:rsidR="00F03539" w:rsidRPr="002E6EE7">
        <w:rPr>
          <w:rFonts w:ascii="標楷體" w:eastAsia="標楷體" w:hAnsi="標楷體" w:hint="eastAsia"/>
          <w:color w:val="000000"/>
          <w:sz w:val="26"/>
        </w:rPr>
        <w:t>獨立董事是否符合「公開發行公司獨立董事設置及應遵循事項辦法」所訂條件。</w:t>
      </w:r>
    </w:p>
    <w:p w14:paraId="309E0F6E" w14:textId="77777777" w:rsidR="002D1E17" w:rsidRPr="00030CBD" w:rsidRDefault="002D1E17"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3AC2C2A8" w14:textId="77777777" w:rsidR="00F03539" w:rsidRPr="002E6EE7" w:rsidRDefault="00F03539" w:rsidP="002250B4">
      <w:pPr>
        <w:spacing w:line="0" w:lineRule="atLeast"/>
        <w:ind w:left="1304" w:hanging="737"/>
        <w:rPr>
          <w:rFonts w:ascii="標楷體" w:eastAsia="標楷體" w:hAnsi="標楷體"/>
          <w:color w:val="000000"/>
          <w:sz w:val="26"/>
        </w:rPr>
      </w:pPr>
      <w:r w:rsidRPr="00271F75">
        <w:rPr>
          <w:rFonts w:ascii="標楷體" w:eastAsia="標楷體" w:hAnsi="標楷體" w:hint="eastAsia"/>
          <w:color w:val="000000"/>
          <w:sz w:val="26"/>
        </w:rPr>
        <w:t>（</w:t>
      </w:r>
      <w:r w:rsidR="00500A36" w:rsidRPr="002E6EE7">
        <w:rPr>
          <w:rFonts w:ascii="標楷體" w:eastAsia="標楷體" w:hAnsi="標楷體" w:hint="eastAsia"/>
          <w:color w:val="000000"/>
          <w:sz w:val="26"/>
        </w:rPr>
        <w:t>四</w:t>
      </w:r>
      <w:r w:rsidRPr="00271F75">
        <w:rPr>
          <w:rFonts w:ascii="標楷體" w:eastAsia="標楷體" w:hAnsi="標楷體" w:hint="eastAsia"/>
          <w:color w:val="000000"/>
          <w:sz w:val="26"/>
        </w:rPr>
        <w:t>）</w:t>
      </w:r>
      <w:r w:rsidRPr="002E6EE7">
        <w:rPr>
          <w:rFonts w:ascii="標楷體" w:eastAsia="標楷體" w:hAnsi="標楷體" w:hint="eastAsia"/>
          <w:color w:val="000000"/>
          <w:sz w:val="26"/>
        </w:rPr>
        <w:t>政府或法人為公開發行公司之股東時，除經主管機關核准者外，是否未由其代表人同時當選或擔任公司之董事及監察人。</w:t>
      </w:r>
    </w:p>
    <w:p w14:paraId="5CB27CBF" w14:textId="77777777" w:rsidR="00F03539" w:rsidRPr="00030CBD" w:rsidRDefault="00F03539"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4668A3CC" w14:textId="77777777" w:rsidR="00F03539" w:rsidRPr="00271F75" w:rsidRDefault="00F03539" w:rsidP="002250B4">
      <w:pPr>
        <w:spacing w:line="0" w:lineRule="atLeast"/>
        <w:ind w:left="1361" w:hanging="794"/>
        <w:rPr>
          <w:rFonts w:ascii="標楷體" w:eastAsia="標楷體" w:hAnsi="標楷體"/>
          <w:color w:val="000000"/>
          <w:sz w:val="26"/>
        </w:rPr>
      </w:pPr>
      <w:r w:rsidRPr="00271F75">
        <w:rPr>
          <w:rFonts w:ascii="標楷體" w:eastAsia="標楷體" w:hAnsi="標楷體" w:hint="eastAsia"/>
          <w:color w:val="000000"/>
          <w:sz w:val="26"/>
        </w:rPr>
        <w:t>（</w:t>
      </w:r>
      <w:r w:rsidR="00500A36" w:rsidRPr="002E6EE7">
        <w:rPr>
          <w:rFonts w:ascii="標楷體" w:eastAsia="標楷體" w:hAnsi="標楷體" w:hint="eastAsia"/>
          <w:color w:val="000000"/>
          <w:sz w:val="26"/>
        </w:rPr>
        <w:t>五</w:t>
      </w:r>
      <w:r w:rsidRPr="00271F75">
        <w:rPr>
          <w:rFonts w:ascii="標楷體" w:eastAsia="標楷體" w:hAnsi="標楷體" w:hint="eastAsia"/>
          <w:color w:val="000000"/>
          <w:sz w:val="26"/>
        </w:rPr>
        <w:t>）</w:t>
      </w:r>
      <w:r w:rsidRPr="002E6EE7">
        <w:rPr>
          <w:rFonts w:ascii="標楷體" w:eastAsia="標楷體" w:hAnsi="標楷體" w:hint="eastAsia"/>
          <w:color w:val="000000"/>
          <w:sz w:val="26"/>
        </w:rPr>
        <w:t>董事間是否有超過半數之席次不得具有配偶、二親等以內之親屬關係。</w:t>
      </w:r>
    </w:p>
    <w:p w14:paraId="37609EFA" w14:textId="77777777" w:rsidR="00F03539" w:rsidRPr="00030CBD" w:rsidRDefault="00F03539"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10BFBCCF" w14:textId="77777777" w:rsidR="00F03539" w:rsidRPr="002E6EE7" w:rsidRDefault="00F03539" w:rsidP="002250B4">
      <w:pPr>
        <w:spacing w:line="0" w:lineRule="atLeast"/>
        <w:ind w:left="1304" w:hanging="737"/>
        <w:rPr>
          <w:rFonts w:ascii="標楷體" w:eastAsia="標楷體" w:hAnsi="標楷體"/>
          <w:color w:val="000000"/>
          <w:sz w:val="26"/>
        </w:rPr>
      </w:pPr>
      <w:r w:rsidRPr="00271F75">
        <w:rPr>
          <w:rFonts w:ascii="標楷體" w:eastAsia="標楷體" w:hAnsi="標楷體" w:hint="eastAsia"/>
          <w:color w:val="000000"/>
          <w:sz w:val="26"/>
        </w:rPr>
        <w:t>（</w:t>
      </w:r>
      <w:r w:rsidR="00500A36" w:rsidRPr="002E6EE7">
        <w:rPr>
          <w:rFonts w:ascii="標楷體" w:eastAsia="標楷體" w:hAnsi="標楷體" w:hint="eastAsia"/>
          <w:color w:val="000000"/>
          <w:sz w:val="26"/>
        </w:rPr>
        <w:t>六</w:t>
      </w:r>
      <w:r w:rsidRPr="00271F75">
        <w:rPr>
          <w:rFonts w:ascii="標楷體" w:eastAsia="標楷體" w:hAnsi="標楷體" w:hint="eastAsia"/>
          <w:color w:val="000000"/>
          <w:sz w:val="26"/>
        </w:rPr>
        <w:t>）</w:t>
      </w:r>
      <w:r w:rsidRPr="002E6EE7">
        <w:rPr>
          <w:rFonts w:ascii="標楷體" w:eastAsia="標楷體" w:hAnsi="標楷體" w:hint="eastAsia"/>
          <w:color w:val="000000"/>
          <w:sz w:val="26"/>
        </w:rPr>
        <w:t>監察人間或監察人與董事間是否有至少1席不得具有配偶、二親等以內之親屬關係。</w:t>
      </w:r>
    </w:p>
    <w:p w14:paraId="26BAF877" w14:textId="77777777" w:rsidR="00F03539" w:rsidRPr="00030CBD" w:rsidRDefault="00F03539"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6DDAA799" w14:textId="77777777" w:rsidR="00477C2E" w:rsidRPr="002E6EE7" w:rsidRDefault="00477C2E" w:rsidP="002250B4">
      <w:pPr>
        <w:spacing w:line="0" w:lineRule="atLeast"/>
        <w:ind w:left="1304" w:hanging="737"/>
        <w:rPr>
          <w:rFonts w:ascii="標楷體" w:eastAsia="標楷體" w:hAnsi="標楷體"/>
          <w:color w:val="000000"/>
          <w:sz w:val="26"/>
        </w:rPr>
      </w:pPr>
      <w:r w:rsidRPr="00271F75">
        <w:rPr>
          <w:rFonts w:ascii="標楷體" w:eastAsia="標楷體" w:hAnsi="標楷體" w:hint="eastAsia"/>
          <w:color w:val="000000"/>
          <w:sz w:val="26"/>
        </w:rPr>
        <w:t>（</w:t>
      </w:r>
      <w:r w:rsidRPr="002E6EE7">
        <w:rPr>
          <w:rFonts w:ascii="標楷體" w:eastAsia="標楷體" w:hAnsi="標楷體" w:hint="eastAsia"/>
          <w:color w:val="000000"/>
          <w:sz w:val="26"/>
        </w:rPr>
        <w:t>七</w:t>
      </w:r>
      <w:r w:rsidRPr="00271F75">
        <w:rPr>
          <w:rFonts w:ascii="標楷體" w:eastAsia="標楷體" w:hAnsi="標楷體" w:hint="eastAsia"/>
          <w:color w:val="000000"/>
          <w:sz w:val="26"/>
        </w:rPr>
        <w:t>）</w:t>
      </w:r>
      <w:r w:rsidRPr="002E6EE7">
        <w:rPr>
          <w:rFonts w:ascii="標楷體" w:eastAsia="標楷體" w:hAnsi="標楷體" w:hint="eastAsia"/>
          <w:color w:val="000000"/>
          <w:sz w:val="26"/>
        </w:rPr>
        <w:t>薪資報酬委員會之設置及職權行使是否符合「股票上市或於證券商營業處所買賣公司薪資報酬委員會設置及行使職權辦法」。</w:t>
      </w:r>
    </w:p>
    <w:p w14:paraId="785C8586" w14:textId="77777777" w:rsidR="00477C2E" w:rsidRPr="00030CBD" w:rsidRDefault="00477C2E" w:rsidP="002250B4">
      <w:pPr>
        <w:ind w:leftChars="1000" w:left="2738" w:hangingChars="130" w:hanging="338"/>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107B6A15" w14:textId="77777777" w:rsidR="00050A31" w:rsidRPr="00271F75" w:rsidRDefault="00050A31" w:rsidP="002250B4">
      <w:pPr>
        <w:spacing w:line="0" w:lineRule="atLeast"/>
        <w:ind w:left="1304" w:hanging="737"/>
        <w:rPr>
          <w:rFonts w:ascii="標楷體" w:eastAsia="標楷體" w:hAnsi="標楷體"/>
          <w:color w:val="000000"/>
          <w:sz w:val="26"/>
        </w:rPr>
      </w:pPr>
      <w:r w:rsidRPr="00271F75">
        <w:rPr>
          <w:rFonts w:ascii="標楷體" w:eastAsia="標楷體" w:hAnsi="標楷體" w:hint="eastAsia"/>
          <w:color w:val="000000"/>
          <w:sz w:val="26"/>
        </w:rPr>
        <w:t>（八）公司章程</w:t>
      </w:r>
      <w:r w:rsidR="004A3F40" w:rsidRPr="00271F75">
        <w:rPr>
          <w:rFonts w:ascii="標楷體" w:eastAsia="標楷體" w:hAnsi="標楷體" w:hint="eastAsia"/>
          <w:color w:val="000000"/>
          <w:sz w:val="26"/>
        </w:rPr>
        <w:t>是否</w:t>
      </w:r>
      <w:r w:rsidRPr="00271F75">
        <w:rPr>
          <w:rFonts w:ascii="標楷體" w:eastAsia="標楷體" w:hAnsi="標楷體" w:hint="eastAsia"/>
          <w:color w:val="000000"/>
          <w:sz w:val="26"/>
        </w:rPr>
        <w:t>參照</w:t>
      </w:r>
      <w:smartTag w:uri="urn:schemas-microsoft-com:office:smarttags" w:element="chsdate">
        <w:smartTagPr>
          <w:attr w:name="IsROCDate" w:val="False"/>
          <w:attr w:name="IsLunarDate" w:val="False"/>
          <w:attr w:name="Day" w:val="3"/>
          <w:attr w:name="Month" w:val="1"/>
          <w:attr w:name="Year" w:val="1989"/>
        </w:smartTagPr>
        <w:r w:rsidRPr="00271F75">
          <w:rPr>
            <w:rFonts w:ascii="標楷體" w:eastAsia="標楷體" w:hAnsi="標楷體" w:hint="eastAsia"/>
            <w:color w:val="000000"/>
            <w:sz w:val="26"/>
          </w:rPr>
          <w:t>89年1月3日</w:t>
        </w:r>
      </w:smartTag>
      <w:r w:rsidRPr="00271F75">
        <w:rPr>
          <w:rFonts w:ascii="標楷體" w:eastAsia="標楷體" w:hAnsi="標楷體" w:hint="eastAsia"/>
          <w:color w:val="000000"/>
          <w:sz w:val="26"/>
        </w:rPr>
        <w:t>(89)台財證(一)字第100116號函及同年</w:t>
      </w:r>
      <w:smartTag w:uri="urn:schemas-microsoft-com:office:smarttags" w:element="chsdate">
        <w:smartTagPr>
          <w:attr w:name="IsROCDate" w:val="False"/>
          <w:attr w:name="IsLunarDate" w:val="False"/>
          <w:attr w:name="Day" w:val="1"/>
          <w:attr w:name="Month" w:val="2"/>
          <w:attr w:name="Year" w:val="2011"/>
        </w:smartTagPr>
        <w:r w:rsidRPr="00271F75">
          <w:rPr>
            <w:rFonts w:ascii="標楷體" w:eastAsia="標楷體" w:hAnsi="標楷體" w:hint="eastAsia"/>
            <w:color w:val="000000"/>
            <w:sz w:val="26"/>
          </w:rPr>
          <w:t>2月1日</w:t>
        </w:r>
      </w:smartTag>
      <w:r w:rsidRPr="00271F75">
        <w:rPr>
          <w:rFonts w:ascii="標楷體" w:eastAsia="標楷體" w:hAnsi="標楷體" w:hint="eastAsia"/>
          <w:color w:val="000000"/>
          <w:sz w:val="26"/>
        </w:rPr>
        <w:t>第00371號函規定，明訂具體之股利政策</w:t>
      </w:r>
      <w:r w:rsidRPr="002E6EE7">
        <w:rPr>
          <w:rFonts w:ascii="標楷體" w:eastAsia="標楷體" w:hAnsi="標楷體" w:hint="eastAsia"/>
          <w:color w:val="000000"/>
          <w:sz w:val="26"/>
        </w:rPr>
        <w:t>。</w:t>
      </w:r>
    </w:p>
    <w:p w14:paraId="69A1599B" w14:textId="77777777" w:rsidR="00050A31" w:rsidRPr="00030CBD" w:rsidRDefault="00050A31"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6DF76F11" w14:textId="77777777" w:rsidR="002D1E17" w:rsidRPr="00271F75" w:rsidRDefault="002D1E17" w:rsidP="002D1E17">
      <w:pPr>
        <w:ind w:rightChars="106" w:right="254" w:firstLine="12600"/>
        <w:jc w:val="right"/>
        <w:rPr>
          <w:rFonts w:eastAsia="標楷體"/>
          <w:color w:val="000000"/>
          <w:sz w:val="26"/>
          <w:szCs w:val="26"/>
        </w:rPr>
      </w:pPr>
    </w:p>
    <w:p w14:paraId="486CBE42" w14:textId="77777777" w:rsidR="002D1E17" w:rsidRPr="00271F75" w:rsidRDefault="002D1E17" w:rsidP="002250B4">
      <w:pPr>
        <w:ind w:left="1304"/>
        <w:rPr>
          <w:rFonts w:eastAsia="標楷體"/>
          <w:color w:val="000000"/>
          <w:sz w:val="26"/>
          <w:szCs w:val="26"/>
        </w:rPr>
      </w:pPr>
      <w:r w:rsidRPr="00271F75">
        <w:rPr>
          <w:rFonts w:eastAsia="標楷體" w:hint="eastAsia"/>
          <w:color w:val="000000"/>
          <w:sz w:val="26"/>
          <w:szCs w:val="26"/>
        </w:rPr>
        <w:t>意見：</w:t>
      </w:r>
    </w:p>
    <w:p w14:paraId="0ECBD727" w14:textId="77777777" w:rsidR="00992D73" w:rsidRPr="00271F75" w:rsidRDefault="00992D73" w:rsidP="00BA368A">
      <w:pPr>
        <w:tabs>
          <w:tab w:val="left" w:pos="9758"/>
        </w:tabs>
        <w:ind w:left="448" w:rightChars="106" w:right="254" w:firstLine="70"/>
        <w:rPr>
          <w:rFonts w:eastAsia="標楷體"/>
          <w:color w:val="000000"/>
          <w:sz w:val="26"/>
          <w:szCs w:val="26"/>
        </w:rPr>
      </w:pPr>
    </w:p>
    <w:p w14:paraId="3D09993B" w14:textId="77777777" w:rsidR="00A321DC" w:rsidRPr="00271F75" w:rsidRDefault="00A321DC" w:rsidP="00A321DC">
      <w:pPr>
        <w:ind w:left="854" w:rightChars="106" w:right="254" w:hanging="840"/>
        <w:rPr>
          <w:rFonts w:eastAsia="標楷體"/>
          <w:color w:val="000000"/>
          <w:sz w:val="26"/>
          <w:szCs w:val="26"/>
        </w:rPr>
      </w:pPr>
    </w:p>
    <w:p w14:paraId="344850C3" w14:textId="77777777" w:rsidR="00496C33" w:rsidRPr="00271F75" w:rsidRDefault="00496C33">
      <w:pPr>
        <w:tabs>
          <w:tab w:val="left" w:pos="868"/>
        </w:tabs>
        <w:jc w:val="center"/>
        <w:rPr>
          <w:rFonts w:eastAsia="標楷體"/>
          <w:color w:val="000000"/>
          <w:sz w:val="30"/>
        </w:rPr>
      </w:pPr>
      <w:r w:rsidRPr="00271F75">
        <w:rPr>
          <w:rFonts w:eastAsia="標楷體"/>
          <w:color w:val="000000"/>
          <w:kern w:val="2"/>
          <w:sz w:val="26"/>
          <w:szCs w:val="26"/>
        </w:rPr>
        <w:br w:type="page"/>
      </w:r>
      <w:r w:rsidRPr="00271F75">
        <w:rPr>
          <w:rFonts w:eastAsia="標楷體" w:hint="eastAsia"/>
          <w:color w:val="000000"/>
          <w:sz w:val="30"/>
        </w:rPr>
        <w:lastRenderedPageBreak/>
        <w:t>〔申報</w:t>
      </w:r>
      <w:r w:rsidR="00FC169A" w:rsidRPr="00271F75">
        <w:rPr>
          <w:rFonts w:eastAsia="標楷體" w:hint="eastAsia"/>
          <w:color w:val="000000"/>
          <w:sz w:val="30"/>
        </w:rPr>
        <w:t>於國內</w:t>
      </w:r>
      <w:r w:rsidR="005B68C8" w:rsidRPr="00271F75">
        <w:rPr>
          <w:rFonts w:eastAsia="標楷體" w:hint="eastAsia"/>
          <w:color w:val="000000"/>
          <w:sz w:val="30"/>
        </w:rPr>
        <w:t>募集與</w:t>
      </w:r>
      <w:r w:rsidRPr="00271F75">
        <w:rPr>
          <w:rFonts w:eastAsia="標楷體" w:hint="eastAsia"/>
          <w:color w:val="000000"/>
          <w:sz w:val="30"/>
        </w:rPr>
        <w:t>發行股</w:t>
      </w:r>
      <w:r w:rsidR="00791460" w:rsidRPr="00271F75">
        <w:rPr>
          <w:rFonts w:eastAsia="標楷體" w:hint="eastAsia"/>
          <w:color w:val="000000"/>
          <w:sz w:val="30"/>
        </w:rPr>
        <w:t>票</w:t>
      </w:r>
      <w:r w:rsidR="005B68C8" w:rsidRPr="00271F75">
        <w:rPr>
          <w:rFonts w:eastAsia="標楷體" w:hint="eastAsia"/>
          <w:color w:val="000000"/>
          <w:sz w:val="30"/>
        </w:rPr>
        <w:t>案件</w:t>
      </w:r>
      <w:r w:rsidRPr="00271F75">
        <w:rPr>
          <w:rFonts w:eastAsia="標楷體" w:hint="eastAsia"/>
          <w:color w:val="000000"/>
          <w:sz w:val="30"/>
        </w:rPr>
        <w:t>適用〕</w:t>
      </w:r>
    </w:p>
    <w:p w14:paraId="554F2AFF" w14:textId="77777777" w:rsidR="00FB1641" w:rsidRPr="00A91226" w:rsidRDefault="006A04F6" w:rsidP="00A91226">
      <w:pPr>
        <w:tabs>
          <w:tab w:val="left" w:pos="9758"/>
        </w:tabs>
        <w:spacing w:beforeLines="100" w:before="240"/>
        <w:ind w:left="1077" w:hanging="1077"/>
        <w:rPr>
          <w:rFonts w:eastAsia="標楷體"/>
          <w:color w:val="000000"/>
          <w:sz w:val="26"/>
          <w:szCs w:val="26"/>
        </w:rPr>
      </w:pPr>
      <w:r w:rsidRPr="00A91226">
        <w:rPr>
          <w:rFonts w:eastAsia="標楷體" w:hint="eastAsia"/>
          <w:color w:val="000000"/>
          <w:sz w:val="26"/>
          <w:szCs w:val="26"/>
        </w:rPr>
        <w:t>二十</w:t>
      </w:r>
      <w:r w:rsidR="0036704B" w:rsidRPr="00A91226">
        <w:rPr>
          <w:rFonts w:eastAsia="標楷體" w:hint="eastAsia"/>
          <w:color w:val="000000"/>
          <w:sz w:val="26"/>
          <w:szCs w:val="26"/>
        </w:rPr>
        <w:t>三</w:t>
      </w:r>
      <w:r w:rsidR="00FB1641" w:rsidRPr="00A91226">
        <w:rPr>
          <w:rFonts w:eastAsia="標楷體" w:hint="eastAsia"/>
          <w:color w:val="000000"/>
          <w:sz w:val="26"/>
          <w:szCs w:val="26"/>
        </w:rPr>
        <w:t>、</w:t>
      </w:r>
      <w:r w:rsidR="00B04588" w:rsidRPr="00271F75">
        <w:rPr>
          <w:rFonts w:eastAsia="標楷體" w:hint="eastAsia"/>
          <w:color w:val="000000"/>
          <w:sz w:val="26"/>
          <w:szCs w:val="26"/>
        </w:rPr>
        <w:t>興櫃公司辦理現金增資發行新股，提撥發行新股總額之百分之十對外公開發行，是否符合</w:t>
      </w:r>
      <w:r w:rsidRPr="00271F75">
        <w:rPr>
          <w:rFonts w:eastAsia="標楷體" w:hint="eastAsia"/>
          <w:color w:val="000000"/>
          <w:sz w:val="26"/>
          <w:szCs w:val="26"/>
        </w:rPr>
        <w:t>處理</w:t>
      </w:r>
      <w:r w:rsidR="00B04588" w:rsidRPr="00271F75">
        <w:rPr>
          <w:rFonts w:eastAsia="標楷體" w:hint="eastAsia"/>
          <w:color w:val="000000"/>
          <w:sz w:val="26"/>
          <w:szCs w:val="26"/>
        </w:rPr>
        <w:t>準則第十</w:t>
      </w:r>
      <w:r w:rsidRPr="00271F75">
        <w:rPr>
          <w:rFonts w:eastAsia="標楷體" w:hint="eastAsia"/>
          <w:color w:val="000000"/>
          <w:sz w:val="26"/>
          <w:szCs w:val="26"/>
        </w:rPr>
        <w:t>三</w:t>
      </w:r>
      <w:r w:rsidR="00B04588" w:rsidRPr="00271F75">
        <w:rPr>
          <w:rFonts w:eastAsia="標楷體" w:hint="eastAsia"/>
          <w:color w:val="000000"/>
          <w:sz w:val="26"/>
          <w:szCs w:val="26"/>
        </w:rPr>
        <w:t>條第二項第一款及第二款之規定。但股東會另有較高比率之決議者，從其決議</w:t>
      </w:r>
      <w:r w:rsidR="00FB1641" w:rsidRPr="00271F75">
        <w:rPr>
          <w:rFonts w:eastAsia="標楷體" w:hint="eastAsia"/>
          <w:color w:val="000000"/>
          <w:sz w:val="26"/>
          <w:szCs w:val="26"/>
        </w:rPr>
        <w:t>。</w:t>
      </w:r>
    </w:p>
    <w:p w14:paraId="59315087" w14:textId="77777777" w:rsidR="00FB1641" w:rsidRPr="00030CBD" w:rsidRDefault="00FB1641"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00A4171B" w:rsidRPr="00030CBD">
        <w:rPr>
          <w:rFonts w:eastAsia="標楷體" w:hint="eastAsia"/>
          <w:color w:val="000000"/>
          <w:sz w:val="26"/>
          <w:szCs w:val="26"/>
        </w:rPr>
        <w:t>是</w:t>
      </w:r>
      <w:r w:rsidRPr="00030CBD">
        <w:rPr>
          <w:rFonts w:eastAsia="標楷體" w:hint="eastAsia"/>
          <w:color w:val="000000"/>
          <w:sz w:val="26"/>
          <w:szCs w:val="26"/>
        </w:rPr>
        <w:sym w:font="Wingdings" w:char="F06F"/>
      </w:r>
      <w:r w:rsidR="00A4171B"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53EB275B" w14:textId="77777777" w:rsidR="00FB1641" w:rsidRPr="00271F75" w:rsidRDefault="00FB1641" w:rsidP="002250B4">
      <w:pPr>
        <w:tabs>
          <w:tab w:val="left" w:pos="9758"/>
        </w:tabs>
        <w:ind w:left="1021"/>
        <w:rPr>
          <w:rFonts w:eastAsia="標楷體"/>
          <w:color w:val="000000"/>
          <w:sz w:val="26"/>
          <w:szCs w:val="26"/>
        </w:rPr>
      </w:pPr>
      <w:r w:rsidRPr="00271F75">
        <w:rPr>
          <w:rFonts w:eastAsia="標楷體" w:hint="eastAsia"/>
          <w:color w:val="000000"/>
          <w:sz w:val="26"/>
        </w:rPr>
        <w:t>意見：</w:t>
      </w:r>
    </w:p>
    <w:p w14:paraId="7F519F81" w14:textId="77777777" w:rsidR="00FB1641" w:rsidRPr="00271F75" w:rsidRDefault="00FB1641" w:rsidP="00FB1641">
      <w:pPr>
        <w:ind w:left="794" w:right="236" w:hanging="794"/>
        <w:rPr>
          <w:rFonts w:eastAsia="標楷體"/>
          <w:color w:val="000000"/>
          <w:sz w:val="26"/>
        </w:rPr>
      </w:pPr>
    </w:p>
    <w:p w14:paraId="796102B5" w14:textId="77777777" w:rsidR="00ED2374" w:rsidRPr="00A91226" w:rsidRDefault="006A04F6"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二十</w:t>
      </w:r>
      <w:r w:rsidR="0036704B" w:rsidRPr="00A91226">
        <w:rPr>
          <w:rFonts w:eastAsia="標楷體" w:hint="eastAsia"/>
          <w:color w:val="000000"/>
          <w:sz w:val="26"/>
          <w:szCs w:val="26"/>
        </w:rPr>
        <w:t>四</w:t>
      </w:r>
      <w:r w:rsidR="00ED2374" w:rsidRPr="00A91226">
        <w:rPr>
          <w:rFonts w:eastAsia="標楷體" w:hint="eastAsia"/>
          <w:color w:val="000000"/>
          <w:sz w:val="26"/>
          <w:szCs w:val="26"/>
        </w:rPr>
        <w:t>、股票發行計畫記載事項是否依</w:t>
      </w:r>
      <w:r w:rsidRPr="00A91226">
        <w:rPr>
          <w:rFonts w:eastAsia="標楷體" w:hint="eastAsia"/>
          <w:color w:val="000000"/>
          <w:sz w:val="26"/>
          <w:szCs w:val="26"/>
        </w:rPr>
        <w:t>處理</w:t>
      </w:r>
      <w:r w:rsidR="00ED2374" w:rsidRPr="00A91226">
        <w:rPr>
          <w:rFonts w:eastAsia="標楷體" w:hint="eastAsia"/>
          <w:color w:val="000000"/>
          <w:sz w:val="26"/>
          <w:szCs w:val="26"/>
        </w:rPr>
        <w:t>準則</w:t>
      </w:r>
      <w:r w:rsidRPr="00A91226">
        <w:rPr>
          <w:rFonts w:eastAsia="標楷體" w:hint="eastAsia"/>
          <w:color w:val="000000"/>
          <w:sz w:val="26"/>
          <w:szCs w:val="26"/>
        </w:rPr>
        <w:t>第十五</w:t>
      </w:r>
      <w:r w:rsidR="00ED2374" w:rsidRPr="00A91226">
        <w:rPr>
          <w:rFonts w:eastAsia="標楷體" w:hint="eastAsia"/>
          <w:color w:val="000000"/>
          <w:sz w:val="26"/>
          <w:szCs w:val="26"/>
        </w:rPr>
        <w:t>條規定辦理</w:t>
      </w:r>
      <w:r w:rsidR="00ED2374" w:rsidRPr="00271F75">
        <w:rPr>
          <w:rFonts w:eastAsia="標楷體" w:hint="eastAsia"/>
          <w:color w:val="000000"/>
          <w:sz w:val="26"/>
          <w:szCs w:val="26"/>
        </w:rPr>
        <w:t>。</w:t>
      </w:r>
    </w:p>
    <w:p w14:paraId="19B1DADC" w14:textId="77777777" w:rsidR="00ED2374" w:rsidRPr="00030CBD" w:rsidRDefault="00ED2374"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00A4171B" w:rsidRPr="00030CBD">
        <w:rPr>
          <w:rFonts w:eastAsia="標楷體" w:hint="eastAsia"/>
          <w:color w:val="000000"/>
          <w:sz w:val="26"/>
          <w:szCs w:val="26"/>
        </w:rPr>
        <w:t>是</w:t>
      </w:r>
      <w:r w:rsidRPr="00030CBD">
        <w:rPr>
          <w:rFonts w:eastAsia="標楷體" w:hint="eastAsia"/>
          <w:color w:val="000000"/>
          <w:sz w:val="26"/>
          <w:szCs w:val="26"/>
        </w:rPr>
        <w:sym w:font="Wingdings" w:char="F06F"/>
      </w:r>
      <w:r w:rsidR="00A4171B"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5725DC33" w14:textId="77777777" w:rsidR="00ED2374" w:rsidRPr="00271F75" w:rsidRDefault="00ED2374" w:rsidP="002250B4">
      <w:pPr>
        <w:tabs>
          <w:tab w:val="left" w:pos="9758"/>
        </w:tabs>
        <w:ind w:left="1021"/>
        <w:rPr>
          <w:rFonts w:eastAsia="標楷體"/>
          <w:color w:val="000000"/>
          <w:sz w:val="26"/>
        </w:rPr>
      </w:pPr>
      <w:r w:rsidRPr="00271F75">
        <w:rPr>
          <w:rFonts w:eastAsia="標楷體" w:hint="eastAsia"/>
          <w:color w:val="000000"/>
          <w:sz w:val="26"/>
        </w:rPr>
        <w:t>意見：</w:t>
      </w:r>
    </w:p>
    <w:p w14:paraId="627D65CB" w14:textId="77777777" w:rsidR="0036704B" w:rsidRPr="00271F75" w:rsidRDefault="0036704B" w:rsidP="00ED2374">
      <w:pPr>
        <w:tabs>
          <w:tab w:val="left" w:pos="9758"/>
        </w:tabs>
        <w:ind w:left="448" w:rightChars="106" w:right="254" w:firstLine="70"/>
        <w:rPr>
          <w:rFonts w:eastAsia="標楷體"/>
          <w:color w:val="000000"/>
          <w:sz w:val="26"/>
          <w:szCs w:val="26"/>
        </w:rPr>
      </w:pPr>
    </w:p>
    <w:p w14:paraId="7FB711B5" w14:textId="77777777" w:rsidR="00ED2374" w:rsidRPr="00A91226" w:rsidRDefault="00D92CF8"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w:t>
      </w:r>
      <w:r w:rsidR="006A04F6" w:rsidRPr="00A91226">
        <w:rPr>
          <w:rFonts w:eastAsia="標楷體" w:hint="eastAsia"/>
          <w:color w:val="000000"/>
          <w:sz w:val="26"/>
          <w:szCs w:val="26"/>
        </w:rPr>
        <w:t>十</w:t>
      </w:r>
      <w:r w:rsidRPr="00A91226">
        <w:rPr>
          <w:rFonts w:eastAsia="標楷體" w:hint="eastAsia"/>
          <w:color w:val="000000"/>
          <w:sz w:val="26"/>
          <w:szCs w:val="26"/>
        </w:rPr>
        <w:t>五</w:t>
      </w:r>
      <w:r w:rsidR="00ED2374" w:rsidRPr="00A91226">
        <w:rPr>
          <w:rFonts w:eastAsia="標楷體" w:hint="eastAsia"/>
          <w:color w:val="000000"/>
          <w:sz w:val="26"/>
          <w:szCs w:val="26"/>
        </w:rPr>
        <w:t>、</w:t>
      </w:r>
      <w:r w:rsidR="002055B9" w:rsidRPr="00A91226">
        <w:rPr>
          <w:rFonts w:eastAsia="標楷體" w:hint="eastAsia"/>
          <w:color w:val="000000"/>
          <w:sz w:val="26"/>
          <w:szCs w:val="26"/>
        </w:rPr>
        <w:t>外國發行人</w:t>
      </w:r>
      <w:r w:rsidR="00F91204" w:rsidRPr="00A91226">
        <w:rPr>
          <w:rFonts w:eastAsia="標楷體" w:hint="eastAsia"/>
          <w:color w:val="000000"/>
          <w:sz w:val="26"/>
          <w:szCs w:val="26"/>
        </w:rPr>
        <w:t>是否由代辦股務之機構辦理股務事務，該機構應製作並保管股東名簿</w:t>
      </w:r>
      <w:r w:rsidR="00ED2374" w:rsidRPr="00A91226">
        <w:rPr>
          <w:rFonts w:eastAsia="標楷體" w:hint="eastAsia"/>
          <w:color w:val="000000"/>
          <w:sz w:val="26"/>
          <w:szCs w:val="26"/>
        </w:rPr>
        <w:t>。</w:t>
      </w:r>
    </w:p>
    <w:p w14:paraId="2D2F3B59" w14:textId="77777777" w:rsidR="00ED2374" w:rsidRPr="00030CBD" w:rsidRDefault="00ED2374"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00A4171B" w:rsidRPr="00030CBD">
        <w:rPr>
          <w:rFonts w:eastAsia="標楷體" w:hint="eastAsia"/>
          <w:color w:val="000000"/>
          <w:sz w:val="26"/>
          <w:szCs w:val="26"/>
        </w:rPr>
        <w:t>是</w:t>
      </w:r>
      <w:r w:rsidRPr="00030CBD">
        <w:rPr>
          <w:rFonts w:eastAsia="標楷體" w:hint="eastAsia"/>
          <w:color w:val="000000"/>
          <w:sz w:val="26"/>
          <w:szCs w:val="26"/>
        </w:rPr>
        <w:sym w:font="Wingdings" w:char="F06F"/>
      </w:r>
      <w:r w:rsidR="00A4171B"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0804A312" w14:textId="77777777" w:rsidR="00ED2374" w:rsidRPr="00271F75" w:rsidRDefault="00ED2374" w:rsidP="002250B4">
      <w:pPr>
        <w:tabs>
          <w:tab w:val="left" w:pos="9758"/>
        </w:tabs>
        <w:ind w:left="1021"/>
        <w:rPr>
          <w:rFonts w:eastAsia="標楷體"/>
          <w:color w:val="000000"/>
          <w:sz w:val="26"/>
          <w:szCs w:val="26"/>
        </w:rPr>
      </w:pPr>
      <w:r w:rsidRPr="00271F75">
        <w:rPr>
          <w:rFonts w:eastAsia="標楷體" w:hint="eastAsia"/>
          <w:color w:val="000000"/>
          <w:sz w:val="26"/>
        </w:rPr>
        <w:t>意見：</w:t>
      </w:r>
    </w:p>
    <w:p w14:paraId="34F0A5EF" w14:textId="77777777" w:rsidR="00ED2374" w:rsidRPr="00271F75" w:rsidRDefault="00ED2374" w:rsidP="00ED2374">
      <w:pPr>
        <w:ind w:left="794" w:right="236" w:hanging="794"/>
        <w:rPr>
          <w:rFonts w:eastAsia="標楷體"/>
          <w:color w:val="000000"/>
          <w:sz w:val="26"/>
        </w:rPr>
      </w:pPr>
    </w:p>
    <w:p w14:paraId="0F1A84BD" w14:textId="77777777" w:rsidR="00160070" w:rsidRPr="00A91226" w:rsidRDefault="00D92CF8"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二十六</w:t>
      </w:r>
      <w:r w:rsidR="00160070" w:rsidRPr="00A91226">
        <w:rPr>
          <w:rFonts w:eastAsia="標楷體" w:hint="eastAsia"/>
          <w:color w:val="000000"/>
          <w:sz w:val="26"/>
          <w:szCs w:val="26"/>
        </w:rPr>
        <w:t>、第二上市</w:t>
      </w:r>
      <w:r w:rsidR="00160070" w:rsidRPr="00A91226">
        <w:rPr>
          <w:rFonts w:eastAsia="標楷體"/>
          <w:color w:val="000000"/>
          <w:sz w:val="26"/>
          <w:szCs w:val="26"/>
        </w:rPr>
        <w:t>(</w:t>
      </w:r>
      <w:r w:rsidR="00160070" w:rsidRPr="00A91226">
        <w:rPr>
          <w:rFonts w:eastAsia="標楷體" w:hint="eastAsia"/>
          <w:color w:val="000000"/>
          <w:sz w:val="26"/>
          <w:szCs w:val="26"/>
        </w:rPr>
        <w:t>櫃</w:t>
      </w:r>
      <w:r w:rsidR="00160070" w:rsidRPr="00A91226">
        <w:rPr>
          <w:rFonts w:eastAsia="標楷體"/>
          <w:color w:val="000000"/>
          <w:sz w:val="26"/>
          <w:szCs w:val="26"/>
        </w:rPr>
        <w:t>)</w:t>
      </w:r>
      <w:r w:rsidR="00160070" w:rsidRPr="00A91226">
        <w:rPr>
          <w:rFonts w:eastAsia="標楷體" w:hint="eastAsia"/>
          <w:color w:val="000000"/>
          <w:sz w:val="26"/>
          <w:szCs w:val="26"/>
        </w:rPr>
        <w:t>公司申報募集與發行之股票，其權利義務是否與其在其他證券市場發行同種類之股票相同。</w:t>
      </w:r>
    </w:p>
    <w:p w14:paraId="07630202" w14:textId="77777777" w:rsidR="00160070" w:rsidRPr="00030CBD" w:rsidRDefault="00160070"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00A4171B" w:rsidRPr="00030CBD">
        <w:rPr>
          <w:rFonts w:eastAsia="標楷體" w:hint="eastAsia"/>
          <w:color w:val="000000"/>
          <w:sz w:val="26"/>
          <w:szCs w:val="26"/>
        </w:rPr>
        <w:t>是</w:t>
      </w:r>
      <w:r w:rsidRPr="00030CBD">
        <w:rPr>
          <w:rFonts w:eastAsia="標楷體" w:hint="eastAsia"/>
          <w:color w:val="000000"/>
          <w:sz w:val="26"/>
          <w:szCs w:val="26"/>
        </w:rPr>
        <w:sym w:font="Wingdings" w:char="F06F"/>
      </w:r>
      <w:r w:rsidR="00A4171B"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7C50B4CE" w14:textId="77777777" w:rsidR="00160070" w:rsidRPr="00271F75" w:rsidRDefault="00160070" w:rsidP="002250B4">
      <w:pPr>
        <w:tabs>
          <w:tab w:val="left" w:pos="9758"/>
        </w:tabs>
        <w:ind w:left="1021"/>
        <w:rPr>
          <w:rFonts w:eastAsia="標楷體"/>
          <w:color w:val="000000"/>
          <w:sz w:val="26"/>
          <w:szCs w:val="26"/>
        </w:rPr>
      </w:pPr>
      <w:r w:rsidRPr="00271F75">
        <w:rPr>
          <w:rFonts w:eastAsia="標楷體" w:hint="eastAsia"/>
          <w:color w:val="000000"/>
          <w:sz w:val="26"/>
        </w:rPr>
        <w:t>意見：</w:t>
      </w:r>
    </w:p>
    <w:p w14:paraId="3F3537E0" w14:textId="77777777" w:rsidR="00160070" w:rsidRPr="00271F75" w:rsidRDefault="00160070" w:rsidP="00160070">
      <w:pPr>
        <w:ind w:left="794" w:right="236" w:hanging="794"/>
        <w:rPr>
          <w:rFonts w:eastAsia="標楷體"/>
          <w:color w:val="000000"/>
          <w:sz w:val="26"/>
        </w:rPr>
      </w:pPr>
    </w:p>
    <w:p w14:paraId="77AD5BB9" w14:textId="77777777" w:rsidR="00160070" w:rsidRPr="00A91226" w:rsidRDefault="00D92CF8"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w:t>
      </w:r>
      <w:r w:rsidR="006A04F6" w:rsidRPr="00A91226">
        <w:rPr>
          <w:rFonts w:eastAsia="標楷體" w:hint="eastAsia"/>
          <w:color w:val="000000"/>
          <w:sz w:val="26"/>
          <w:szCs w:val="26"/>
        </w:rPr>
        <w:t>十</w:t>
      </w:r>
      <w:r w:rsidRPr="00A91226">
        <w:rPr>
          <w:rFonts w:eastAsia="標楷體" w:hint="eastAsia"/>
          <w:color w:val="000000"/>
          <w:sz w:val="26"/>
          <w:szCs w:val="26"/>
        </w:rPr>
        <w:t>七</w:t>
      </w:r>
      <w:r w:rsidR="00160070" w:rsidRPr="00A91226">
        <w:rPr>
          <w:rFonts w:eastAsia="標楷體" w:hint="eastAsia"/>
          <w:color w:val="000000"/>
          <w:sz w:val="26"/>
          <w:szCs w:val="26"/>
        </w:rPr>
        <w:t>、第二上市</w:t>
      </w:r>
      <w:r w:rsidR="00160070" w:rsidRPr="00A91226">
        <w:rPr>
          <w:rFonts w:eastAsia="標楷體"/>
          <w:color w:val="000000"/>
          <w:sz w:val="26"/>
          <w:szCs w:val="26"/>
        </w:rPr>
        <w:t>(</w:t>
      </w:r>
      <w:r w:rsidR="00160070" w:rsidRPr="00A91226">
        <w:rPr>
          <w:rFonts w:eastAsia="標楷體" w:hint="eastAsia"/>
          <w:color w:val="000000"/>
          <w:sz w:val="26"/>
          <w:szCs w:val="26"/>
        </w:rPr>
        <w:t>櫃</w:t>
      </w:r>
      <w:r w:rsidR="00160070" w:rsidRPr="00A91226">
        <w:rPr>
          <w:rFonts w:eastAsia="標楷體"/>
          <w:color w:val="000000"/>
          <w:sz w:val="26"/>
          <w:szCs w:val="26"/>
        </w:rPr>
        <w:t>)</w:t>
      </w:r>
      <w:r w:rsidR="00160070" w:rsidRPr="00A91226">
        <w:rPr>
          <w:rFonts w:eastAsia="標楷體" w:hint="eastAsia"/>
          <w:color w:val="000000"/>
          <w:sz w:val="26"/>
          <w:szCs w:val="26"/>
        </w:rPr>
        <w:t>公司是否未限制股票持有人將其投資之股票，於海外證券市場出售。</w:t>
      </w:r>
    </w:p>
    <w:p w14:paraId="50A4AFC2" w14:textId="77777777" w:rsidR="00160070" w:rsidRPr="00030CBD" w:rsidRDefault="00160070"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00A4171B" w:rsidRPr="00030CBD">
        <w:rPr>
          <w:rFonts w:eastAsia="標楷體" w:hint="eastAsia"/>
          <w:color w:val="000000"/>
          <w:sz w:val="26"/>
          <w:szCs w:val="26"/>
        </w:rPr>
        <w:t>是</w:t>
      </w:r>
      <w:r w:rsidRPr="00030CBD">
        <w:rPr>
          <w:rFonts w:eastAsia="標楷體" w:hint="eastAsia"/>
          <w:color w:val="000000"/>
          <w:sz w:val="26"/>
          <w:szCs w:val="26"/>
        </w:rPr>
        <w:sym w:font="Wingdings" w:char="F06F"/>
      </w:r>
      <w:r w:rsidR="00A4171B"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58F78083" w14:textId="77777777" w:rsidR="00160070" w:rsidRPr="00271F75" w:rsidRDefault="00160070" w:rsidP="002250B4">
      <w:pPr>
        <w:tabs>
          <w:tab w:val="left" w:pos="9758"/>
        </w:tabs>
        <w:ind w:left="1021"/>
        <w:rPr>
          <w:rFonts w:eastAsia="標楷體"/>
          <w:color w:val="000000"/>
          <w:sz w:val="26"/>
          <w:szCs w:val="26"/>
        </w:rPr>
      </w:pPr>
      <w:r w:rsidRPr="00271F75">
        <w:rPr>
          <w:rFonts w:eastAsia="標楷體" w:hint="eastAsia"/>
          <w:color w:val="000000"/>
          <w:sz w:val="26"/>
        </w:rPr>
        <w:t>意見：</w:t>
      </w:r>
    </w:p>
    <w:p w14:paraId="2A0A1608" w14:textId="77777777" w:rsidR="00803728" w:rsidRPr="00271F75" w:rsidRDefault="00803728">
      <w:pPr>
        <w:ind w:left="794" w:right="236" w:hanging="794"/>
        <w:rPr>
          <w:rFonts w:eastAsia="標楷體"/>
          <w:color w:val="000000"/>
          <w:sz w:val="26"/>
        </w:rPr>
      </w:pPr>
    </w:p>
    <w:p w14:paraId="5FFBEEB8" w14:textId="77777777" w:rsidR="00496C33" w:rsidRPr="00A91226" w:rsidRDefault="00D92CF8"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w:t>
      </w:r>
      <w:r w:rsidR="006A04F6" w:rsidRPr="00A91226">
        <w:rPr>
          <w:rFonts w:eastAsia="標楷體" w:hint="eastAsia"/>
          <w:color w:val="000000"/>
          <w:sz w:val="26"/>
          <w:szCs w:val="26"/>
        </w:rPr>
        <w:t>十</w:t>
      </w:r>
      <w:r w:rsidRPr="00A91226">
        <w:rPr>
          <w:rFonts w:eastAsia="標楷體" w:hint="eastAsia"/>
          <w:color w:val="000000"/>
          <w:sz w:val="26"/>
          <w:szCs w:val="26"/>
        </w:rPr>
        <w:t>八</w:t>
      </w:r>
      <w:r w:rsidR="00496C33" w:rsidRPr="00A91226">
        <w:rPr>
          <w:rFonts w:eastAsia="標楷體" w:hint="eastAsia"/>
          <w:color w:val="000000"/>
          <w:sz w:val="26"/>
          <w:szCs w:val="26"/>
        </w:rPr>
        <w:t>、本次</w:t>
      </w:r>
      <w:r w:rsidR="00791460" w:rsidRPr="00A91226">
        <w:rPr>
          <w:rFonts w:eastAsia="標楷體" w:hint="eastAsia"/>
          <w:color w:val="000000"/>
          <w:sz w:val="26"/>
          <w:szCs w:val="26"/>
        </w:rPr>
        <w:t>受讓</w:t>
      </w:r>
      <w:r w:rsidR="007F46A9" w:rsidRPr="00A91226">
        <w:rPr>
          <w:rFonts w:eastAsia="標楷體" w:hint="eastAsia"/>
          <w:color w:val="000000"/>
          <w:sz w:val="26"/>
          <w:szCs w:val="26"/>
        </w:rPr>
        <w:t>他公司</w:t>
      </w:r>
      <w:r w:rsidR="00791460" w:rsidRPr="00A91226">
        <w:rPr>
          <w:rFonts w:eastAsia="標楷體" w:hint="eastAsia"/>
          <w:color w:val="000000"/>
          <w:sz w:val="26"/>
          <w:szCs w:val="26"/>
        </w:rPr>
        <w:t>股份、合併</w:t>
      </w:r>
      <w:r w:rsidR="00242076" w:rsidRPr="00A91226">
        <w:rPr>
          <w:rFonts w:eastAsia="標楷體" w:hint="eastAsia"/>
          <w:color w:val="000000"/>
          <w:sz w:val="26"/>
          <w:szCs w:val="26"/>
        </w:rPr>
        <w:t>、</w:t>
      </w:r>
      <w:r w:rsidR="00791460" w:rsidRPr="00A91226">
        <w:rPr>
          <w:rFonts w:eastAsia="標楷體" w:hint="eastAsia"/>
          <w:color w:val="000000"/>
          <w:sz w:val="26"/>
          <w:szCs w:val="26"/>
        </w:rPr>
        <w:t>收購</w:t>
      </w:r>
      <w:r w:rsidR="00242076" w:rsidRPr="00A91226">
        <w:rPr>
          <w:rFonts w:eastAsia="標楷體" w:hint="eastAsia"/>
          <w:color w:val="000000"/>
          <w:sz w:val="26"/>
          <w:szCs w:val="26"/>
        </w:rPr>
        <w:t>或分割</w:t>
      </w:r>
      <w:r w:rsidR="007F46A9" w:rsidRPr="00A91226">
        <w:rPr>
          <w:rFonts w:eastAsia="標楷體" w:hint="eastAsia"/>
          <w:color w:val="000000"/>
          <w:sz w:val="26"/>
          <w:szCs w:val="26"/>
        </w:rPr>
        <w:t>他公司</w:t>
      </w:r>
      <w:r w:rsidR="00791460" w:rsidRPr="00A91226">
        <w:rPr>
          <w:rFonts w:eastAsia="標楷體" w:hint="eastAsia"/>
          <w:color w:val="000000"/>
          <w:sz w:val="26"/>
          <w:szCs w:val="26"/>
        </w:rPr>
        <w:t>發行</w:t>
      </w:r>
      <w:r w:rsidR="00496C33" w:rsidRPr="00A91226">
        <w:rPr>
          <w:rFonts w:eastAsia="標楷體" w:hint="eastAsia"/>
          <w:color w:val="000000"/>
          <w:sz w:val="26"/>
          <w:szCs w:val="26"/>
        </w:rPr>
        <w:t>新股是否經適法決議。</w:t>
      </w:r>
    </w:p>
    <w:p w14:paraId="5F02036D" w14:textId="77777777" w:rsidR="00496C33" w:rsidRPr="00030CBD" w:rsidRDefault="00496C33" w:rsidP="00030CBD">
      <w:pPr>
        <w:ind w:leftChars="1000" w:left="2400"/>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6B4A4CBA" w14:textId="77777777" w:rsidR="00496C33" w:rsidRPr="00271F75" w:rsidRDefault="00496C33" w:rsidP="002250B4">
      <w:pPr>
        <w:tabs>
          <w:tab w:val="left" w:pos="9758"/>
        </w:tabs>
        <w:ind w:left="1021"/>
        <w:rPr>
          <w:rFonts w:eastAsia="標楷體"/>
          <w:color w:val="000000"/>
          <w:sz w:val="26"/>
        </w:rPr>
      </w:pPr>
      <w:r w:rsidRPr="00271F75">
        <w:rPr>
          <w:rFonts w:eastAsia="標楷體" w:hint="eastAsia"/>
          <w:color w:val="000000"/>
          <w:sz w:val="26"/>
        </w:rPr>
        <w:t>意見：</w:t>
      </w:r>
    </w:p>
    <w:p w14:paraId="1C6E7D80" w14:textId="77777777" w:rsidR="00496C33" w:rsidRPr="00271F75" w:rsidRDefault="00496C33">
      <w:pPr>
        <w:tabs>
          <w:tab w:val="left" w:pos="868"/>
        </w:tabs>
        <w:ind w:left="2700"/>
        <w:rPr>
          <w:rFonts w:eastAsia="標楷體"/>
          <w:color w:val="000000"/>
          <w:sz w:val="26"/>
        </w:rPr>
      </w:pPr>
    </w:p>
    <w:p w14:paraId="55D149C7" w14:textId="77777777" w:rsidR="00496C33" w:rsidRPr="00A91226" w:rsidRDefault="00D92CF8"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w:t>
      </w:r>
      <w:r w:rsidR="006A04F6" w:rsidRPr="00A91226">
        <w:rPr>
          <w:rFonts w:eastAsia="標楷體" w:hint="eastAsia"/>
          <w:color w:val="000000"/>
          <w:sz w:val="26"/>
          <w:szCs w:val="26"/>
        </w:rPr>
        <w:t>十</w:t>
      </w:r>
      <w:r w:rsidRPr="00A91226">
        <w:rPr>
          <w:rFonts w:eastAsia="標楷體" w:hint="eastAsia"/>
          <w:color w:val="000000"/>
          <w:sz w:val="26"/>
          <w:szCs w:val="26"/>
        </w:rPr>
        <w:t>九</w:t>
      </w:r>
      <w:r w:rsidR="00496C33" w:rsidRPr="00A91226">
        <w:rPr>
          <w:rFonts w:eastAsia="標楷體" w:hint="eastAsia"/>
          <w:color w:val="000000"/>
          <w:sz w:val="26"/>
          <w:szCs w:val="26"/>
        </w:rPr>
        <w:t>、本次合併契約、</w:t>
      </w:r>
      <w:r w:rsidR="008E5E1D" w:rsidRPr="00A91226">
        <w:rPr>
          <w:rFonts w:eastAsia="標楷體" w:hint="eastAsia"/>
          <w:color w:val="000000"/>
          <w:sz w:val="26"/>
          <w:szCs w:val="26"/>
        </w:rPr>
        <w:t>分割計畫、</w:t>
      </w:r>
      <w:r w:rsidR="00496C33" w:rsidRPr="00A91226">
        <w:rPr>
          <w:rFonts w:eastAsia="標楷體" w:hint="eastAsia"/>
          <w:color w:val="000000"/>
          <w:sz w:val="26"/>
          <w:szCs w:val="26"/>
        </w:rPr>
        <w:t>受讓他公司股份計畫、轉換契約之內容是否適法。</w:t>
      </w:r>
    </w:p>
    <w:p w14:paraId="59082C8F" w14:textId="77777777" w:rsidR="00496C33" w:rsidRPr="00030CBD" w:rsidRDefault="00496C33" w:rsidP="00030CBD">
      <w:pPr>
        <w:ind w:leftChars="1000" w:left="2400"/>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29A25EEA" w14:textId="77777777" w:rsidR="00496C33" w:rsidRPr="00271F75" w:rsidRDefault="00496C33" w:rsidP="002250B4">
      <w:pPr>
        <w:tabs>
          <w:tab w:val="left" w:pos="9758"/>
        </w:tabs>
        <w:ind w:left="1021"/>
        <w:rPr>
          <w:rFonts w:eastAsia="標楷體"/>
          <w:color w:val="000000"/>
          <w:sz w:val="26"/>
        </w:rPr>
      </w:pPr>
      <w:r w:rsidRPr="00271F75">
        <w:rPr>
          <w:rFonts w:eastAsia="標楷體" w:hint="eastAsia"/>
          <w:color w:val="000000"/>
          <w:sz w:val="26"/>
        </w:rPr>
        <w:t>意見：</w:t>
      </w:r>
    </w:p>
    <w:p w14:paraId="551FFF3D" w14:textId="77777777" w:rsidR="00496C33" w:rsidRPr="00271F75" w:rsidRDefault="00496C33">
      <w:pPr>
        <w:tabs>
          <w:tab w:val="left" w:pos="868"/>
        </w:tabs>
        <w:ind w:left="3240"/>
        <w:rPr>
          <w:rFonts w:eastAsia="標楷體"/>
          <w:color w:val="000000"/>
          <w:sz w:val="26"/>
        </w:rPr>
      </w:pPr>
    </w:p>
    <w:p w14:paraId="478FA4E5" w14:textId="77777777" w:rsidR="00496C33" w:rsidRPr="00271F75" w:rsidRDefault="00496C33">
      <w:pPr>
        <w:pStyle w:val="a6"/>
        <w:framePr w:w="352" w:h="2150" w:hRule="exact" w:wrap="around" w:vAnchor="text" w:hAnchor="page" w:x="15972" w:y="1"/>
        <w:textDirection w:val="tbRlV"/>
        <w:rPr>
          <w:rStyle w:val="af"/>
          <w:rFonts w:ascii="標楷體" w:eastAsia="標楷體"/>
          <w:color w:val="000000"/>
          <w:sz w:val="24"/>
        </w:rPr>
      </w:pPr>
      <w:r w:rsidRPr="00271F75">
        <w:rPr>
          <w:rStyle w:val="af"/>
          <w:rFonts w:ascii="標楷體" w:eastAsia="標楷體" w:hint="eastAsia"/>
          <w:color w:val="000000"/>
          <w:sz w:val="24"/>
        </w:rPr>
        <w:t>共  頁  第   頁</w:t>
      </w:r>
    </w:p>
    <w:p w14:paraId="6CB5C7F2" w14:textId="77777777" w:rsidR="00496C33" w:rsidRPr="00A91226" w:rsidRDefault="006A04F6" w:rsidP="00A91226">
      <w:pPr>
        <w:tabs>
          <w:tab w:val="left" w:pos="9758"/>
        </w:tabs>
        <w:ind w:left="794" w:hanging="794"/>
        <w:rPr>
          <w:rFonts w:eastAsia="標楷體"/>
          <w:color w:val="000000"/>
          <w:sz w:val="26"/>
          <w:szCs w:val="26"/>
        </w:rPr>
      </w:pPr>
      <w:r w:rsidRPr="00A91226">
        <w:rPr>
          <w:rFonts w:eastAsia="標楷體" w:hint="eastAsia"/>
          <w:color w:val="000000"/>
          <w:sz w:val="26"/>
          <w:szCs w:val="26"/>
        </w:rPr>
        <w:t>三十</w:t>
      </w:r>
      <w:r w:rsidR="00496C33" w:rsidRPr="00A91226">
        <w:rPr>
          <w:rFonts w:eastAsia="標楷體" w:hint="eastAsia"/>
          <w:color w:val="000000"/>
          <w:sz w:val="26"/>
          <w:szCs w:val="26"/>
        </w:rPr>
        <w:t>、本次若與本國公司合併</w:t>
      </w:r>
      <w:r w:rsidR="00BD2BBA" w:rsidRPr="00A91226">
        <w:rPr>
          <w:rFonts w:eastAsia="標楷體" w:hint="eastAsia"/>
          <w:color w:val="000000"/>
          <w:sz w:val="26"/>
          <w:szCs w:val="26"/>
        </w:rPr>
        <w:t>或收購、分割本國公司</w:t>
      </w:r>
      <w:r w:rsidR="00496C33" w:rsidRPr="00A91226">
        <w:rPr>
          <w:rFonts w:eastAsia="標楷體" w:hint="eastAsia"/>
          <w:color w:val="000000"/>
          <w:sz w:val="26"/>
          <w:szCs w:val="26"/>
        </w:rPr>
        <w:t>者，是否符合企業併購法第二十一條之規定。</w:t>
      </w:r>
    </w:p>
    <w:p w14:paraId="14C47831" w14:textId="77777777" w:rsidR="00496C33" w:rsidRPr="00271F75" w:rsidRDefault="00496C33" w:rsidP="00030CBD">
      <w:pPr>
        <w:ind w:leftChars="1000" w:left="2400"/>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5043AB38" w14:textId="77777777" w:rsidR="00496C33" w:rsidRPr="00271F75" w:rsidRDefault="00496C33" w:rsidP="00050087">
      <w:pPr>
        <w:ind w:leftChars="-1" w:left="-2" w:firstLineChars="296" w:firstLine="770"/>
        <w:rPr>
          <w:rFonts w:eastAsia="標楷體"/>
          <w:color w:val="000000"/>
          <w:sz w:val="26"/>
        </w:rPr>
      </w:pPr>
      <w:r w:rsidRPr="00271F75">
        <w:rPr>
          <w:rFonts w:eastAsia="標楷體" w:hint="eastAsia"/>
          <w:color w:val="000000"/>
          <w:sz w:val="26"/>
        </w:rPr>
        <w:t>意見：</w:t>
      </w:r>
    </w:p>
    <w:p w14:paraId="4F0C5EC1" w14:textId="77777777" w:rsidR="00496C33" w:rsidRPr="00271F75" w:rsidRDefault="00496C33">
      <w:pPr>
        <w:tabs>
          <w:tab w:val="left" w:pos="868"/>
          <w:tab w:val="left" w:pos="12600"/>
        </w:tabs>
        <w:rPr>
          <w:rFonts w:eastAsia="標楷體"/>
          <w:color w:val="000000"/>
          <w:sz w:val="26"/>
        </w:rPr>
      </w:pPr>
    </w:p>
    <w:p w14:paraId="289C0308" w14:textId="77777777" w:rsidR="00496C33" w:rsidRPr="00A91226" w:rsidRDefault="006A04F6"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三十</w:t>
      </w:r>
      <w:r w:rsidR="00D92CF8" w:rsidRPr="00A91226">
        <w:rPr>
          <w:rFonts w:eastAsia="標楷體" w:hint="eastAsia"/>
          <w:color w:val="000000"/>
          <w:sz w:val="26"/>
          <w:szCs w:val="26"/>
        </w:rPr>
        <w:t>一</w:t>
      </w:r>
      <w:r w:rsidR="00496C33" w:rsidRPr="00A91226">
        <w:rPr>
          <w:rFonts w:eastAsia="標楷體" w:hint="eastAsia"/>
          <w:color w:val="000000"/>
          <w:sz w:val="26"/>
          <w:szCs w:val="26"/>
        </w:rPr>
        <w:t>、本次進行</w:t>
      </w:r>
      <w:r w:rsidR="00791460" w:rsidRPr="00A91226">
        <w:rPr>
          <w:rFonts w:eastAsia="標楷體" w:hint="eastAsia"/>
          <w:color w:val="000000"/>
          <w:sz w:val="26"/>
          <w:szCs w:val="26"/>
        </w:rPr>
        <w:t>合</w:t>
      </w:r>
      <w:r w:rsidR="00496C33" w:rsidRPr="00A91226">
        <w:rPr>
          <w:rFonts w:eastAsia="標楷體" w:hint="eastAsia"/>
          <w:color w:val="000000"/>
          <w:sz w:val="26"/>
          <w:szCs w:val="26"/>
        </w:rPr>
        <w:t>併</w:t>
      </w:r>
      <w:r w:rsidR="00242076" w:rsidRPr="00A91226">
        <w:rPr>
          <w:rFonts w:eastAsia="標楷體" w:hint="eastAsia"/>
          <w:color w:val="000000"/>
          <w:sz w:val="26"/>
          <w:szCs w:val="26"/>
        </w:rPr>
        <w:t>、收購、分割</w:t>
      </w:r>
      <w:r w:rsidR="00496C33" w:rsidRPr="00A91226">
        <w:rPr>
          <w:rFonts w:eastAsia="標楷體" w:hint="eastAsia"/>
          <w:color w:val="000000"/>
          <w:sz w:val="26"/>
          <w:szCs w:val="26"/>
        </w:rPr>
        <w:t>或受讓</w:t>
      </w:r>
      <w:r w:rsidR="007F46A9" w:rsidRPr="00A91226">
        <w:rPr>
          <w:rFonts w:eastAsia="標楷體" w:hint="eastAsia"/>
          <w:color w:val="000000"/>
          <w:sz w:val="26"/>
          <w:szCs w:val="26"/>
        </w:rPr>
        <w:t>他公司</w:t>
      </w:r>
      <w:r w:rsidR="00496C33" w:rsidRPr="00A91226">
        <w:rPr>
          <w:rFonts w:eastAsia="標楷體" w:hint="eastAsia"/>
          <w:color w:val="000000"/>
          <w:sz w:val="26"/>
          <w:szCs w:val="26"/>
        </w:rPr>
        <w:t>股份之行為，是否應經</w:t>
      </w:r>
      <w:r w:rsidR="0077537E" w:rsidRPr="00A91226">
        <w:rPr>
          <w:rFonts w:eastAsia="標楷體" w:hint="eastAsia"/>
          <w:color w:val="000000"/>
          <w:sz w:val="26"/>
          <w:szCs w:val="26"/>
        </w:rPr>
        <w:t>註冊地國、上</w:t>
      </w:r>
      <w:r w:rsidR="0077537E" w:rsidRPr="00A91226">
        <w:rPr>
          <w:rFonts w:eastAsia="標楷體" w:hint="eastAsia"/>
          <w:color w:val="000000"/>
          <w:sz w:val="26"/>
          <w:szCs w:val="26"/>
        </w:rPr>
        <w:lastRenderedPageBreak/>
        <w:t>市地國及營運所在地國之</w:t>
      </w:r>
      <w:r w:rsidR="00496C33" w:rsidRPr="00A91226">
        <w:rPr>
          <w:rFonts w:eastAsia="標楷體" w:hint="eastAsia"/>
          <w:color w:val="000000"/>
          <w:sz w:val="26"/>
          <w:szCs w:val="26"/>
        </w:rPr>
        <w:t>公平交易委員會許可。如是，是否已取得許可。</w:t>
      </w:r>
    </w:p>
    <w:p w14:paraId="042D197C" w14:textId="77777777" w:rsidR="00496C33" w:rsidRPr="00030CBD" w:rsidRDefault="00496C33" w:rsidP="00030CBD">
      <w:pPr>
        <w:ind w:leftChars="1000" w:left="2400"/>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513759C7" w14:textId="77777777" w:rsidR="00496C33" w:rsidRPr="00271F75" w:rsidRDefault="00496C33" w:rsidP="002250B4">
      <w:pPr>
        <w:tabs>
          <w:tab w:val="left" w:pos="9758"/>
        </w:tabs>
        <w:ind w:left="1021"/>
        <w:rPr>
          <w:rFonts w:eastAsia="標楷體"/>
          <w:color w:val="000000"/>
          <w:sz w:val="26"/>
        </w:rPr>
      </w:pPr>
      <w:r w:rsidRPr="00271F75">
        <w:rPr>
          <w:rFonts w:eastAsia="標楷體" w:hint="eastAsia"/>
          <w:color w:val="000000"/>
          <w:sz w:val="26"/>
        </w:rPr>
        <w:t>意見：</w:t>
      </w:r>
    </w:p>
    <w:p w14:paraId="537BF5D1" w14:textId="77777777" w:rsidR="004E4EF9" w:rsidRPr="00271F75" w:rsidRDefault="004E4EF9">
      <w:pPr>
        <w:tabs>
          <w:tab w:val="left" w:pos="868"/>
        </w:tabs>
        <w:ind w:left="1980" w:hanging="946"/>
        <w:rPr>
          <w:rFonts w:eastAsia="標楷體"/>
          <w:color w:val="000000"/>
          <w:sz w:val="26"/>
        </w:rPr>
      </w:pPr>
    </w:p>
    <w:p w14:paraId="55923A8D" w14:textId="77777777" w:rsidR="00496C33" w:rsidRPr="00A91226" w:rsidRDefault="002055B9"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三十</w:t>
      </w:r>
      <w:r w:rsidR="00D92CF8" w:rsidRPr="00A91226">
        <w:rPr>
          <w:rFonts w:eastAsia="標楷體" w:hint="eastAsia"/>
          <w:color w:val="000000"/>
          <w:sz w:val="26"/>
          <w:szCs w:val="26"/>
        </w:rPr>
        <w:t>二</w:t>
      </w:r>
      <w:r w:rsidR="00496C33" w:rsidRPr="00A91226">
        <w:rPr>
          <w:rFonts w:eastAsia="標楷體" w:hint="eastAsia"/>
          <w:color w:val="000000"/>
          <w:sz w:val="26"/>
          <w:szCs w:val="26"/>
        </w:rPr>
        <w:t>、本次進行</w:t>
      </w:r>
      <w:r w:rsidR="00791460" w:rsidRPr="00A91226">
        <w:rPr>
          <w:rFonts w:eastAsia="標楷體" w:hint="eastAsia"/>
          <w:color w:val="000000"/>
          <w:sz w:val="26"/>
          <w:szCs w:val="26"/>
        </w:rPr>
        <w:t>合併</w:t>
      </w:r>
      <w:r w:rsidR="00242076" w:rsidRPr="00A91226">
        <w:rPr>
          <w:rFonts w:eastAsia="標楷體" w:hint="eastAsia"/>
          <w:color w:val="000000"/>
          <w:sz w:val="26"/>
          <w:szCs w:val="26"/>
        </w:rPr>
        <w:t>、收購、分割</w:t>
      </w:r>
      <w:r w:rsidR="00791460" w:rsidRPr="00A91226">
        <w:rPr>
          <w:rFonts w:eastAsia="標楷體" w:hint="eastAsia"/>
          <w:color w:val="000000"/>
          <w:sz w:val="26"/>
          <w:szCs w:val="26"/>
        </w:rPr>
        <w:t>或受讓本國公司</w:t>
      </w:r>
      <w:r w:rsidR="00496C33" w:rsidRPr="00A91226">
        <w:rPr>
          <w:rFonts w:eastAsia="標楷體" w:hint="eastAsia"/>
          <w:color w:val="000000"/>
          <w:sz w:val="26"/>
          <w:szCs w:val="26"/>
        </w:rPr>
        <w:t>之行為，是否應經經濟部投資審議委員會許可。如是，是否已取得許可。</w:t>
      </w:r>
    </w:p>
    <w:p w14:paraId="65DD1514" w14:textId="77777777" w:rsidR="00496C33" w:rsidRPr="00030CBD" w:rsidRDefault="00496C33" w:rsidP="00030CBD">
      <w:pPr>
        <w:ind w:leftChars="1000" w:left="2400"/>
        <w:jc w:val="right"/>
        <w:rPr>
          <w:rFonts w:eastAsia="標楷體"/>
          <w:color w:val="000000"/>
          <w:sz w:val="26"/>
          <w:szCs w:val="26"/>
        </w:rPr>
      </w:pPr>
      <w:r w:rsidRPr="00271F75">
        <w:rPr>
          <w:rFonts w:eastAsia="標楷體" w:hint="eastAsia"/>
          <w:color w:val="000000"/>
          <w:sz w:val="26"/>
          <w:szCs w:val="26"/>
        </w:rPr>
        <w:sym w:font="Wingdings" w:char="F06F"/>
      </w:r>
      <w:r w:rsidRPr="00271F75">
        <w:rPr>
          <w:rFonts w:eastAsia="標楷體" w:hint="eastAsia"/>
          <w:color w:val="000000"/>
          <w:sz w:val="26"/>
          <w:szCs w:val="26"/>
        </w:rPr>
        <w:t>是</w:t>
      </w:r>
      <w:r w:rsidRPr="00271F75">
        <w:rPr>
          <w:rFonts w:eastAsia="標楷體" w:hint="eastAsia"/>
          <w:color w:val="000000"/>
          <w:sz w:val="26"/>
          <w:szCs w:val="26"/>
        </w:rPr>
        <w:sym w:font="Wingdings" w:char="F06F"/>
      </w:r>
      <w:r w:rsidRPr="00271F75">
        <w:rPr>
          <w:rFonts w:eastAsia="標楷體" w:hint="eastAsia"/>
          <w:color w:val="000000"/>
          <w:sz w:val="26"/>
          <w:szCs w:val="26"/>
        </w:rPr>
        <w:t>否</w:t>
      </w:r>
      <w:r w:rsidRPr="00271F75">
        <w:rPr>
          <w:rFonts w:eastAsia="標楷體" w:hint="eastAsia"/>
          <w:color w:val="000000"/>
          <w:sz w:val="26"/>
          <w:szCs w:val="26"/>
        </w:rPr>
        <w:sym w:font="Wingdings" w:char="F06F"/>
      </w:r>
      <w:r w:rsidRPr="00271F75">
        <w:rPr>
          <w:rFonts w:eastAsia="標楷體" w:hint="eastAsia"/>
          <w:color w:val="000000"/>
          <w:sz w:val="26"/>
          <w:szCs w:val="26"/>
        </w:rPr>
        <w:t>不適用</w:t>
      </w:r>
    </w:p>
    <w:p w14:paraId="6D7E82A5" w14:textId="77777777" w:rsidR="00496C33" w:rsidRPr="00271F75" w:rsidRDefault="00496C33" w:rsidP="002250B4">
      <w:pPr>
        <w:tabs>
          <w:tab w:val="left" w:pos="9758"/>
        </w:tabs>
        <w:ind w:left="1021"/>
        <w:rPr>
          <w:rFonts w:eastAsia="標楷體"/>
          <w:color w:val="000000"/>
          <w:sz w:val="26"/>
        </w:rPr>
      </w:pPr>
      <w:r w:rsidRPr="00271F75">
        <w:rPr>
          <w:rFonts w:eastAsia="標楷體" w:hint="eastAsia"/>
          <w:color w:val="000000"/>
          <w:sz w:val="26"/>
        </w:rPr>
        <w:t>意見：</w:t>
      </w:r>
    </w:p>
    <w:p w14:paraId="2966E0BD" w14:textId="77777777" w:rsidR="00712FA8" w:rsidRPr="00271F75" w:rsidRDefault="00712FA8">
      <w:pPr>
        <w:tabs>
          <w:tab w:val="left" w:pos="868"/>
        </w:tabs>
        <w:ind w:left="1054" w:hanging="20"/>
        <w:rPr>
          <w:rFonts w:eastAsia="標楷體"/>
          <w:color w:val="000000"/>
          <w:sz w:val="26"/>
        </w:rPr>
      </w:pPr>
    </w:p>
    <w:p w14:paraId="6AC8829B" w14:textId="77777777" w:rsidR="00712FA8" w:rsidRPr="00A91226" w:rsidRDefault="006A04F6" w:rsidP="00A91226">
      <w:pPr>
        <w:tabs>
          <w:tab w:val="left" w:pos="9758"/>
        </w:tabs>
        <w:ind w:left="1077" w:hanging="1077"/>
        <w:rPr>
          <w:rFonts w:eastAsia="標楷體"/>
          <w:color w:val="000000"/>
          <w:sz w:val="26"/>
          <w:szCs w:val="26"/>
        </w:rPr>
      </w:pPr>
      <w:r w:rsidRPr="00271F75">
        <w:rPr>
          <w:rFonts w:eastAsia="標楷體" w:hint="eastAsia"/>
          <w:color w:val="000000"/>
          <w:sz w:val="26"/>
          <w:szCs w:val="26"/>
        </w:rPr>
        <w:t>三十</w:t>
      </w:r>
      <w:r w:rsidR="00D92CF8" w:rsidRPr="00271F75">
        <w:rPr>
          <w:rFonts w:eastAsia="標楷體" w:hint="eastAsia"/>
          <w:color w:val="000000"/>
          <w:sz w:val="26"/>
          <w:szCs w:val="26"/>
        </w:rPr>
        <w:t>三</w:t>
      </w:r>
      <w:r w:rsidR="00712FA8" w:rsidRPr="00271F75">
        <w:rPr>
          <w:rFonts w:eastAsia="標楷體" w:hint="eastAsia"/>
          <w:color w:val="000000"/>
          <w:sz w:val="26"/>
          <w:szCs w:val="26"/>
        </w:rPr>
        <w:t>、</w:t>
      </w:r>
      <w:r w:rsidR="00712FA8" w:rsidRPr="00A91226">
        <w:rPr>
          <w:rFonts w:eastAsia="標楷體" w:hint="eastAsia"/>
          <w:color w:val="000000"/>
          <w:sz w:val="26"/>
          <w:szCs w:val="26"/>
        </w:rPr>
        <w:t>第二上市</w:t>
      </w:r>
      <w:r w:rsidR="00712FA8" w:rsidRPr="00A91226">
        <w:rPr>
          <w:rFonts w:eastAsia="標楷體" w:hint="eastAsia"/>
          <w:color w:val="000000"/>
          <w:sz w:val="26"/>
          <w:szCs w:val="26"/>
        </w:rPr>
        <w:t>(</w:t>
      </w:r>
      <w:r w:rsidR="00712FA8" w:rsidRPr="00A91226">
        <w:rPr>
          <w:rFonts w:eastAsia="標楷體" w:hint="eastAsia"/>
          <w:color w:val="000000"/>
          <w:sz w:val="26"/>
          <w:szCs w:val="26"/>
        </w:rPr>
        <w:t>櫃</w:t>
      </w:r>
      <w:r w:rsidR="00712FA8" w:rsidRPr="00A91226">
        <w:rPr>
          <w:rFonts w:eastAsia="標楷體" w:hint="eastAsia"/>
          <w:color w:val="000000"/>
          <w:sz w:val="26"/>
          <w:szCs w:val="26"/>
        </w:rPr>
        <w:t>)</w:t>
      </w:r>
      <w:r w:rsidR="00712FA8" w:rsidRPr="00A91226">
        <w:rPr>
          <w:rFonts w:eastAsia="標楷體" w:hint="eastAsia"/>
          <w:color w:val="000000"/>
          <w:sz w:val="26"/>
          <w:szCs w:val="26"/>
        </w:rPr>
        <w:t>公司之股票，其持有人嗣後出售該等股票時，在外國發行人上市地國是否需取得任何核准或為任何申報</w:t>
      </w:r>
      <w:r w:rsidR="00375651" w:rsidRPr="00A91226">
        <w:rPr>
          <w:rFonts w:eastAsia="標楷體" w:hint="eastAsia"/>
          <w:color w:val="000000"/>
          <w:sz w:val="26"/>
          <w:szCs w:val="26"/>
        </w:rPr>
        <w:t>。</w:t>
      </w:r>
      <w:r w:rsidR="001131C2" w:rsidRPr="00A91226">
        <w:rPr>
          <w:rFonts w:eastAsia="標楷體" w:hint="eastAsia"/>
          <w:color w:val="000000"/>
          <w:sz w:val="26"/>
          <w:szCs w:val="26"/>
        </w:rPr>
        <w:t>如是，是否已取得核准或已申報。</w:t>
      </w:r>
    </w:p>
    <w:p w14:paraId="29476D3F" w14:textId="77777777" w:rsidR="00712FA8" w:rsidRPr="00030CBD" w:rsidRDefault="00712FA8" w:rsidP="00030CBD">
      <w:pPr>
        <w:ind w:leftChars="1000" w:left="2400"/>
        <w:jc w:val="right"/>
        <w:rPr>
          <w:rFonts w:eastAsia="標楷體"/>
          <w:color w:val="000000"/>
          <w:sz w:val="26"/>
          <w:szCs w:val="26"/>
        </w:rPr>
      </w:pPr>
      <w:r w:rsidRPr="00271F75">
        <w:rPr>
          <w:rFonts w:eastAsia="標楷體" w:hint="eastAsia"/>
          <w:color w:val="000000"/>
          <w:sz w:val="26"/>
        </w:rPr>
        <w:t xml:space="preserve"> </w:t>
      </w: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3436C3F5" w14:textId="77777777" w:rsidR="00712FA8" w:rsidRPr="00271F75" w:rsidRDefault="00712FA8" w:rsidP="002250B4">
      <w:pPr>
        <w:tabs>
          <w:tab w:val="left" w:pos="9758"/>
        </w:tabs>
        <w:ind w:left="1021"/>
        <w:rPr>
          <w:rFonts w:eastAsia="標楷體"/>
          <w:color w:val="000000"/>
          <w:sz w:val="26"/>
        </w:rPr>
      </w:pPr>
      <w:r w:rsidRPr="00271F75">
        <w:rPr>
          <w:rFonts w:eastAsia="標楷體" w:hint="eastAsia"/>
          <w:color w:val="000000"/>
          <w:sz w:val="26"/>
        </w:rPr>
        <w:t>意見：</w:t>
      </w:r>
    </w:p>
    <w:p w14:paraId="34085F14" w14:textId="77777777" w:rsidR="00712FA8" w:rsidRPr="00271F75" w:rsidRDefault="00712FA8" w:rsidP="00712FA8">
      <w:pPr>
        <w:tabs>
          <w:tab w:val="left" w:pos="9758"/>
        </w:tabs>
        <w:ind w:left="966" w:rightChars="106" w:right="254" w:hanging="14"/>
        <w:rPr>
          <w:rFonts w:eastAsia="標楷體"/>
          <w:color w:val="000000"/>
          <w:sz w:val="26"/>
        </w:rPr>
      </w:pPr>
    </w:p>
    <w:p w14:paraId="40344A46" w14:textId="77777777" w:rsidR="00712FA8" w:rsidRPr="00271F75" w:rsidRDefault="00712FA8">
      <w:pPr>
        <w:tabs>
          <w:tab w:val="left" w:pos="868"/>
        </w:tabs>
        <w:ind w:left="1054" w:hanging="20"/>
        <w:rPr>
          <w:rFonts w:eastAsia="標楷體"/>
          <w:color w:val="000000"/>
          <w:sz w:val="26"/>
        </w:rPr>
      </w:pPr>
    </w:p>
    <w:p w14:paraId="31122843" w14:textId="77777777" w:rsidR="00496C33" w:rsidRPr="00271F75" w:rsidRDefault="00496C33">
      <w:pPr>
        <w:tabs>
          <w:tab w:val="left" w:pos="9758"/>
        </w:tabs>
        <w:ind w:left="960" w:rightChars="106" w:right="254" w:firstLine="117"/>
        <w:jc w:val="center"/>
        <w:rPr>
          <w:rFonts w:eastAsia="標楷體"/>
          <w:color w:val="000000"/>
          <w:sz w:val="32"/>
          <w:szCs w:val="32"/>
        </w:rPr>
      </w:pPr>
      <w:r w:rsidRPr="00271F75">
        <w:rPr>
          <w:rFonts w:eastAsia="標楷體"/>
          <w:color w:val="000000"/>
          <w:sz w:val="26"/>
        </w:rPr>
        <w:br w:type="page"/>
      </w:r>
      <w:r w:rsidRPr="00271F75">
        <w:rPr>
          <w:rFonts w:eastAsia="標楷體" w:hint="eastAsia"/>
          <w:color w:val="000000"/>
          <w:sz w:val="32"/>
          <w:szCs w:val="32"/>
        </w:rPr>
        <w:lastRenderedPageBreak/>
        <w:t>〔</w:t>
      </w:r>
      <w:r w:rsidR="00D81F8A" w:rsidRPr="00271F75">
        <w:rPr>
          <w:rFonts w:eastAsia="標楷體" w:hint="eastAsia"/>
          <w:color w:val="000000"/>
          <w:sz w:val="32"/>
          <w:szCs w:val="32"/>
        </w:rPr>
        <w:t>申報參與或非參與發行臺灣存託憑證</w:t>
      </w:r>
      <w:r w:rsidR="00D81F8A" w:rsidRPr="00271F75">
        <w:rPr>
          <w:rFonts w:eastAsia="標楷體" w:hint="eastAsia"/>
          <w:color w:val="000000"/>
          <w:sz w:val="32"/>
          <w:szCs w:val="32"/>
        </w:rPr>
        <w:t>(</w:t>
      </w:r>
      <w:r w:rsidR="00FD780B" w:rsidRPr="00271F75">
        <w:rPr>
          <w:rFonts w:eastAsia="標楷體" w:hint="eastAsia"/>
          <w:color w:val="000000"/>
          <w:sz w:val="32"/>
          <w:szCs w:val="32"/>
        </w:rPr>
        <w:t>含參與型總括申報及追補</w:t>
      </w:r>
      <w:r w:rsidR="00D81F8A" w:rsidRPr="00271F75">
        <w:rPr>
          <w:rFonts w:eastAsia="標楷體" w:hint="eastAsia"/>
          <w:color w:val="000000"/>
          <w:sz w:val="32"/>
          <w:szCs w:val="32"/>
        </w:rPr>
        <w:t>)</w:t>
      </w:r>
      <w:r w:rsidR="00FD780B" w:rsidRPr="00271F75">
        <w:rPr>
          <w:rFonts w:eastAsia="標楷體" w:hint="eastAsia"/>
          <w:color w:val="000000"/>
          <w:sz w:val="32"/>
          <w:szCs w:val="32"/>
        </w:rPr>
        <w:t>案件</w:t>
      </w:r>
      <w:r w:rsidRPr="00271F75">
        <w:rPr>
          <w:rFonts w:eastAsia="標楷體" w:hint="eastAsia"/>
          <w:color w:val="000000"/>
          <w:sz w:val="32"/>
          <w:szCs w:val="32"/>
        </w:rPr>
        <w:t>適用〕</w:t>
      </w:r>
    </w:p>
    <w:p w14:paraId="209F5B19" w14:textId="77777777" w:rsidR="00FD780B" w:rsidRPr="00A91226" w:rsidRDefault="00B74255" w:rsidP="00A91226">
      <w:pPr>
        <w:tabs>
          <w:tab w:val="left" w:pos="9758"/>
        </w:tabs>
        <w:spacing w:beforeLines="100" w:before="240"/>
        <w:ind w:left="1077" w:hanging="1077"/>
        <w:rPr>
          <w:rFonts w:eastAsia="標楷體"/>
          <w:color w:val="000000"/>
          <w:sz w:val="26"/>
          <w:szCs w:val="26"/>
        </w:rPr>
      </w:pPr>
      <w:r w:rsidRPr="00A91226">
        <w:rPr>
          <w:rFonts w:eastAsia="標楷體" w:hint="eastAsia"/>
          <w:color w:val="000000"/>
          <w:sz w:val="26"/>
          <w:szCs w:val="26"/>
        </w:rPr>
        <w:t>二十</w:t>
      </w:r>
      <w:r w:rsidR="0077537E" w:rsidRPr="00A91226">
        <w:rPr>
          <w:rFonts w:eastAsia="標楷體" w:hint="eastAsia"/>
          <w:color w:val="000000"/>
          <w:sz w:val="26"/>
          <w:szCs w:val="26"/>
        </w:rPr>
        <w:t>三</w:t>
      </w:r>
      <w:r w:rsidR="00FD780B" w:rsidRPr="00A91226">
        <w:rPr>
          <w:rFonts w:eastAsia="標楷體" w:hint="eastAsia"/>
          <w:color w:val="000000"/>
          <w:sz w:val="26"/>
          <w:szCs w:val="26"/>
        </w:rPr>
        <w:t>、除有</w:t>
      </w:r>
      <w:r w:rsidRPr="00A91226">
        <w:rPr>
          <w:rFonts w:eastAsia="標楷體" w:hint="eastAsia"/>
          <w:color w:val="000000"/>
          <w:sz w:val="26"/>
          <w:szCs w:val="26"/>
        </w:rPr>
        <w:t>處理</w:t>
      </w:r>
      <w:r w:rsidR="00FD780B" w:rsidRPr="00A91226">
        <w:rPr>
          <w:rFonts w:eastAsia="標楷體" w:hint="eastAsia"/>
          <w:color w:val="000000"/>
          <w:sz w:val="26"/>
          <w:szCs w:val="26"/>
        </w:rPr>
        <w:t>準則</w:t>
      </w:r>
      <w:r w:rsidRPr="00A91226">
        <w:rPr>
          <w:rFonts w:eastAsia="標楷體" w:hint="eastAsia"/>
          <w:color w:val="000000"/>
          <w:sz w:val="26"/>
          <w:szCs w:val="26"/>
        </w:rPr>
        <w:t>第二十九</w:t>
      </w:r>
      <w:r w:rsidR="00FD780B" w:rsidRPr="00A91226">
        <w:rPr>
          <w:rFonts w:eastAsia="標楷體" w:hint="eastAsia"/>
          <w:color w:val="000000"/>
          <w:sz w:val="26"/>
          <w:szCs w:val="26"/>
        </w:rPr>
        <w:t>條第一項第一款及第二款規定情形</w:t>
      </w:r>
      <w:r w:rsidR="004C31C8" w:rsidRPr="00A91226">
        <w:rPr>
          <w:rFonts w:eastAsia="標楷體" w:hint="eastAsia"/>
          <w:color w:val="000000"/>
          <w:sz w:val="26"/>
          <w:szCs w:val="26"/>
        </w:rPr>
        <w:t>外，</w:t>
      </w:r>
      <w:r w:rsidR="00D05F23" w:rsidRPr="00A91226">
        <w:rPr>
          <w:rFonts w:eastAsia="標楷體" w:hint="eastAsia"/>
          <w:color w:val="000000"/>
          <w:sz w:val="26"/>
          <w:szCs w:val="26"/>
        </w:rPr>
        <w:t>臺灣存託憑證於發行後</w:t>
      </w:r>
      <w:r w:rsidR="004C31C8" w:rsidRPr="00A91226">
        <w:rPr>
          <w:rFonts w:eastAsia="標楷體" w:hint="eastAsia"/>
          <w:color w:val="000000"/>
          <w:sz w:val="26"/>
          <w:szCs w:val="26"/>
        </w:rPr>
        <w:t>增加發行者</w:t>
      </w:r>
      <w:r w:rsidR="00FD780B" w:rsidRPr="00A91226">
        <w:rPr>
          <w:rFonts w:eastAsia="標楷體" w:hint="eastAsia"/>
          <w:color w:val="000000"/>
          <w:sz w:val="26"/>
          <w:szCs w:val="26"/>
        </w:rPr>
        <w:t>，</w:t>
      </w:r>
      <w:r w:rsidR="004C31C8" w:rsidRPr="00A91226">
        <w:rPr>
          <w:rFonts w:eastAsia="標楷體" w:hint="eastAsia"/>
          <w:color w:val="000000"/>
          <w:sz w:val="26"/>
          <w:szCs w:val="26"/>
        </w:rPr>
        <w:t>是否</w:t>
      </w:r>
      <w:r w:rsidR="00FD780B" w:rsidRPr="00A91226">
        <w:rPr>
          <w:rFonts w:eastAsia="標楷體" w:hint="eastAsia"/>
          <w:color w:val="000000"/>
          <w:sz w:val="26"/>
          <w:szCs w:val="26"/>
        </w:rPr>
        <w:t>經金管會申報生效。</w:t>
      </w:r>
    </w:p>
    <w:p w14:paraId="1C768FDF" w14:textId="77777777" w:rsidR="00FD780B" w:rsidRPr="00030CBD" w:rsidRDefault="00FD780B"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0B7A23EC" w14:textId="77777777" w:rsidR="00FD780B" w:rsidRPr="00271F75" w:rsidRDefault="00FD780B" w:rsidP="002250B4">
      <w:pPr>
        <w:tabs>
          <w:tab w:val="left" w:pos="9758"/>
        </w:tabs>
        <w:ind w:left="1021"/>
        <w:rPr>
          <w:rFonts w:eastAsia="標楷體"/>
          <w:color w:val="000000"/>
          <w:sz w:val="26"/>
          <w:szCs w:val="26"/>
        </w:rPr>
      </w:pPr>
      <w:r w:rsidRPr="00271F75">
        <w:rPr>
          <w:rFonts w:eastAsia="標楷體" w:hint="eastAsia"/>
          <w:color w:val="000000"/>
          <w:sz w:val="26"/>
        </w:rPr>
        <w:t>意見：</w:t>
      </w:r>
    </w:p>
    <w:p w14:paraId="67C0DA44" w14:textId="77777777" w:rsidR="004C31C8" w:rsidRPr="00271F75" w:rsidRDefault="004C31C8" w:rsidP="004C31C8">
      <w:pPr>
        <w:ind w:left="794" w:right="236" w:hanging="794"/>
        <w:rPr>
          <w:rFonts w:eastAsia="標楷體"/>
          <w:color w:val="000000"/>
          <w:sz w:val="26"/>
        </w:rPr>
      </w:pPr>
    </w:p>
    <w:p w14:paraId="6C82521E" w14:textId="77777777" w:rsidR="004C31C8" w:rsidRPr="00A91226" w:rsidRDefault="004C31C8"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二十</w:t>
      </w:r>
      <w:r w:rsidR="0077537E" w:rsidRPr="00A91226">
        <w:rPr>
          <w:rFonts w:eastAsia="標楷體" w:hint="eastAsia"/>
          <w:color w:val="000000"/>
          <w:sz w:val="26"/>
          <w:szCs w:val="26"/>
        </w:rPr>
        <w:t>四</w:t>
      </w:r>
      <w:r w:rsidRPr="00A91226">
        <w:rPr>
          <w:rFonts w:eastAsia="標楷體" w:hint="eastAsia"/>
          <w:color w:val="000000"/>
          <w:sz w:val="26"/>
          <w:szCs w:val="26"/>
        </w:rPr>
        <w:t>、依處理準則第二十九條</w:t>
      </w:r>
      <w:r w:rsidR="00FE2865" w:rsidRPr="00A91226">
        <w:rPr>
          <w:rFonts w:eastAsia="標楷體" w:hint="eastAsia"/>
          <w:color w:val="000000"/>
          <w:sz w:val="26"/>
          <w:szCs w:val="26"/>
        </w:rPr>
        <w:t>第一項</w:t>
      </w:r>
      <w:r w:rsidRPr="00A91226">
        <w:rPr>
          <w:rFonts w:eastAsia="標楷體" w:hint="eastAsia"/>
          <w:color w:val="000000"/>
          <w:sz w:val="26"/>
          <w:szCs w:val="26"/>
        </w:rPr>
        <w:t>第一款增發相對數額之臺灣存託憑證者，存託機構</w:t>
      </w:r>
      <w:r w:rsidR="00C95CD9" w:rsidRPr="00A91226">
        <w:rPr>
          <w:rFonts w:eastAsia="標楷體" w:hint="eastAsia"/>
          <w:color w:val="000000"/>
          <w:sz w:val="26"/>
          <w:szCs w:val="26"/>
        </w:rPr>
        <w:t>是否</w:t>
      </w:r>
      <w:r w:rsidRPr="00A91226">
        <w:rPr>
          <w:rFonts w:eastAsia="標楷體" w:hint="eastAsia"/>
          <w:color w:val="000000"/>
          <w:sz w:val="26"/>
          <w:szCs w:val="26"/>
        </w:rPr>
        <w:t>於外國發行人註冊地國法令規定得發行股票之日起三十日內，對臺灣存託憑證持有人交付臺灣存託憑證，並於交付前公告。</w:t>
      </w:r>
    </w:p>
    <w:p w14:paraId="5E954CEC" w14:textId="77777777" w:rsidR="004C31C8" w:rsidRPr="00030CBD" w:rsidRDefault="004C31C8"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20B4D5AC" w14:textId="77777777" w:rsidR="004C31C8" w:rsidRPr="00271F75" w:rsidRDefault="004C31C8" w:rsidP="002250B4">
      <w:pPr>
        <w:tabs>
          <w:tab w:val="left" w:pos="9758"/>
        </w:tabs>
        <w:ind w:left="1021"/>
        <w:rPr>
          <w:rFonts w:eastAsia="標楷體"/>
          <w:color w:val="000000"/>
          <w:sz w:val="26"/>
          <w:szCs w:val="26"/>
        </w:rPr>
      </w:pPr>
      <w:r w:rsidRPr="00271F75">
        <w:rPr>
          <w:rFonts w:eastAsia="標楷體" w:hint="eastAsia"/>
          <w:color w:val="000000"/>
          <w:sz w:val="26"/>
        </w:rPr>
        <w:t>意見：</w:t>
      </w:r>
    </w:p>
    <w:p w14:paraId="5475FC74" w14:textId="77777777" w:rsidR="004C31C8" w:rsidRPr="00271F75" w:rsidRDefault="004C31C8" w:rsidP="00FD780B">
      <w:pPr>
        <w:ind w:left="794" w:right="236" w:hanging="794"/>
        <w:rPr>
          <w:rFonts w:eastAsia="標楷體"/>
          <w:color w:val="000000"/>
          <w:sz w:val="26"/>
        </w:rPr>
      </w:pPr>
    </w:p>
    <w:p w14:paraId="4D62C73B" w14:textId="77777777" w:rsidR="00FD780B" w:rsidRPr="00A91226" w:rsidRDefault="00B74255"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二十</w:t>
      </w:r>
      <w:r w:rsidR="00007265" w:rsidRPr="00A91226">
        <w:rPr>
          <w:rFonts w:eastAsia="標楷體" w:hint="eastAsia"/>
          <w:color w:val="000000"/>
          <w:sz w:val="26"/>
          <w:szCs w:val="26"/>
        </w:rPr>
        <w:t>五</w:t>
      </w:r>
      <w:r w:rsidR="00FD780B" w:rsidRPr="00A91226">
        <w:rPr>
          <w:rFonts w:eastAsia="標楷體" w:hint="eastAsia"/>
          <w:color w:val="000000"/>
          <w:sz w:val="26"/>
          <w:szCs w:val="26"/>
        </w:rPr>
        <w:t>、</w:t>
      </w:r>
      <w:r w:rsidR="003D0EE2" w:rsidRPr="00A91226">
        <w:rPr>
          <w:rFonts w:eastAsia="標楷體" w:hint="eastAsia"/>
          <w:color w:val="000000"/>
          <w:sz w:val="26"/>
          <w:szCs w:val="26"/>
        </w:rPr>
        <w:t>臺灣存託憑證發行計畫記載事項是否依</w:t>
      </w:r>
      <w:r w:rsidRPr="00A91226">
        <w:rPr>
          <w:rFonts w:eastAsia="標楷體" w:hint="eastAsia"/>
          <w:color w:val="000000"/>
          <w:sz w:val="26"/>
          <w:szCs w:val="26"/>
        </w:rPr>
        <w:t>處理</w:t>
      </w:r>
      <w:r w:rsidR="003D0EE2" w:rsidRPr="00A91226">
        <w:rPr>
          <w:rFonts w:eastAsia="標楷體" w:hint="eastAsia"/>
          <w:color w:val="000000"/>
          <w:sz w:val="26"/>
          <w:szCs w:val="26"/>
        </w:rPr>
        <w:t>準則第三十條規定辦理</w:t>
      </w:r>
      <w:r w:rsidR="003D0EE2" w:rsidRPr="00271F75">
        <w:rPr>
          <w:rFonts w:eastAsia="標楷體" w:hint="eastAsia"/>
          <w:color w:val="000000"/>
          <w:sz w:val="26"/>
          <w:szCs w:val="26"/>
        </w:rPr>
        <w:t>。</w:t>
      </w:r>
    </w:p>
    <w:p w14:paraId="6181FB26" w14:textId="77777777" w:rsidR="00FD780B" w:rsidRPr="00030CBD" w:rsidRDefault="00FD780B"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528CBD0A" w14:textId="77777777" w:rsidR="00FD780B" w:rsidRPr="00271F75" w:rsidRDefault="00FD780B" w:rsidP="002250B4">
      <w:pPr>
        <w:tabs>
          <w:tab w:val="left" w:pos="9758"/>
        </w:tabs>
        <w:ind w:left="1021"/>
        <w:rPr>
          <w:rFonts w:eastAsia="標楷體"/>
          <w:color w:val="000000"/>
          <w:sz w:val="26"/>
          <w:szCs w:val="26"/>
        </w:rPr>
      </w:pPr>
      <w:r w:rsidRPr="00271F75">
        <w:rPr>
          <w:rFonts w:eastAsia="標楷體" w:hint="eastAsia"/>
          <w:color w:val="000000"/>
          <w:sz w:val="26"/>
        </w:rPr>
        <w:t>意見：</w:t>
      </w:r>
    </w:p>
    <w:p w14:paraId="7C3D1979" w14:textId="77777777" w:rsidR="00FD780B" w:rsidRPr="00271F75" w:rsidRDefault="00FD780B" w:rsidP="00FD780B">
      <w:pPr>
        <w:ind w:left="794" w:right="236" w:hanging="794"/>
        <w:rPr>
          <w:rFonts w:eastAsia="標楷體"/>
          <w:color w:val="000000"/>
          <w:sz w:val="26"/>
        </w:rPr>
      </w:pPr>
    </w:p>
    <w:p w14:paraId="4F0725ED" w14:textId="77777777" w:rsidR="00392B62" w:rsidRPr="00A91226" w:rsidRDefault="00007265"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w:t>
      </w:r>
      <w:r w:rsidR="00C95CD9" w:rsidRPr="00A91226">
        <w:rPr>
          <w:rFonts w:eastAsia="標楷體" w:hint="eastAsia"/>
          <w:color w:val="000000"/>
          <w:sz w:val="26"/>
          <w:szCs w:val="26"/>
        </w:rPr>
        <w:t>十</w:t>
      </w:r>
      <w:r w:rsidRPr="00A91226">
        <w:rPr>
          <w:rFonts w:eastAsia="標楷體" w:hint="eastAsia"/>
          <w:color w:val="000000"/>
          <w:sz w:val="26"/>
          <w:szCs w:val="26"/>
        </w:rPr>
        <w:t>六</w:t>
      </w:r>
      <w:r w:rsidR="00392B62" w:rsidRPr="00A91226">
        <w:rPr>
          <w:rFonts w:eastAsia="標楷體" w:hint="eastAsia"/>
          <w:color w:val="000000"/>
          <w:sz w:val="26"/>
          <w:szCs w:val="26"/>
        </w:rPr>
        <w:t>、存託契約記載事項是否依</w:t>
      </w:r>
      <w:r w:rsidR="00B74255" w:rsidRPr="00A91226">
        <w:rPr>
          <w:rFonts w:eastAsia="標楷體" w:hint="eastAsia"/>
          <w:color w:val="000000"/>
          <w:sz w:val="26"/>
          <w:szCs w:val="26"/>
        </w:rPr>
        <w:t>處理</w:t>
      </w:r>
      <w:r w:rsidR="00392B62" w:rsidRPr="00A91226">
        <w:rPr>
          <w:rFonts w:eastAsia="標楷體" w:hint="eastAsia"/>
          <w:color w:val="000000"/>
          <w:sz w:val="26"/>
          <w:szCs w:val="26"/>
        </w:rPr>
        <w:t>準則</w:t>
      </w:r>
      <w:r w:rsidR="00B74255" w:rsidRPr="00A91226">
        <w:rPr>
          <w:rFonts w:eastAsia="標楷體" w:hint="eastAsia"/>
          <w:color w:val="000000"/>
          <w:sz w:val="26"/>
          <w:szCs w:val="26"/>
        </w:rPr>
        <w:t>第三十一</w:t>
      </w:r>
      <w:r w:rsidR="00392B62" w:rsidRPr="00A91226">
        <w:rPr>
          <w:rFonts w:eastAsia="標楷體" w:hint="eastAsia"/>
          <w:color w:val="000000"/>
          <w:sz w:val="26"/>
          <w:szCs w:val="26"/>
        </w:rPr>
        <w:t>條規定辦理</w:t>
      </w:r>
      <w:r w:rsidR="00392B62" w:rsidRPr="00271F75">
        <w:rPr>
          <w:rFonts w:eastAsia="標楷體" w:hint="eastAsia"/>
          <w:color w:val="000000"/>
          <w:sz w:val="26"/>
          <w:szCs w:val="26"/>
        </w:rPr>
        <w:t>。</w:t>
      </w:r>
    </w:p>
    <w:p w14:paraId="6046CF62" w14:textId="77777777" w:rsidR="00392B62" w:rsidRPr="00030CBD" w:rsidRDefault="00392B62"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178EDE16" w14:textId="77777777" w:rsidR="00392B62" w:rsidRPr="00271F75" w:rsidRDefault="00392B62" w:rsidP="002250B4">
      <w:pPr>
        <w:tabs>
          <w:tab w:val="left" w:pos="9758"/>
        </w:tabs>
        <w:ind w:left="1021"/>
        <w:rPr>
          <w:rFonts w:eastAsia="標楷體"/>
          <w:color w:val="000000"/>
          <w:sz w:val="26"/>
          <w:szCs w:val="26"/>
        </w:rPr>
      </w:pPr>
      <w:r w:rsidRPr="00271F75">
        <w:rPr>
          <w:rFonts w:eastAsia="標楷體" w:hint="eastAsia"/>
          <w:color w:val="000000"/>
          <w:sz w:val="26"/>
        </w:rPr>
        <w:t>意見：</w:t>
      </w:r>
    </w:p>
    <w:p w14:paraId="5EEAB2A7" w14:textId="77777777" w:rsidR="00392B62" w:rsidRPr="00271F75" w:rsidRDefault="00392B62" w:rsidP="00392B62">
      <w:pPr>
        <w:ind w:left="794" w:right="236" w:hanging="794"/>
        <w:rPr>
          <w:rFonts w:eastAsia="標楷體"/>
          <w:color w:val="000000"/>
          <w:sz w:val="26"/>
        </w:rPr>
      </w:pPr>
    </w:p>
    <w:p w14:paraId="6CD4A780" w14:textId="77777777" w:rsidR="00007265" w:rsidRPr="00A91226" w:rsidRDefault="00007265"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二十七、存託機構如有變更，對於臺灣存託憑證持有人之權益</w:t>
      </w:r>
      <w:r w:rsidR="00D468DF" w:rsidRPr="00A91226">
        <w:rPr>
          <w:rFonts w:eastAsia="標楷體" w:hint="eastAsia"/>
          <w:color w:val="000000"/>
          <w:sz w:val="26"/>
          <w:szCs w:val="26"/>
        </w:rPr>
        <w:t>是否未有</w:t>
      </w:r>
      <w:r w:rsidRPr="00A91226">
        <w:rPr>
          <w:rFonts w:eastAsia="標楷體" w:hint="eastAsia"/>
          <w:color w:val="000000"/>
          <w:sz w:val="26"/>
          <w:szCs w:val="26"/>
        </w:rPr>
        <w:t>重大影響</w:t>
      </w:r>
      <w:r w:rsidRPr="00271F75">
        <w:rPr>
          <w:rFonts w:eastAsia="標楷體" w:hint="eastAsia"/>
          <w:color w:val="000000"/>
          <w:sz w:val="26"/>
          <w:szCs w:val="26"/>
        </w:rPr>
        <w:t>。</w:t>
      </w:r>
    </w:p>
    <w:p w14:paraId="352ADCDA" w14:textId="77777777" w:rsidR="00007265" w:rsidRPr="00030CBD" w:rsidRDefault="00007265"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48675AB5" w14:textId="77777777" w:rsidR="00007265" w:rsidRPr="00271F75" w:rsidRDefault="00007265" w:rsidP="002250B4">
      <w:pPr>
        <w:tabs>
          <w:tab w:val="left" w:pos="9758"/>
        </w:tabs>
        <w:ind w:left="1021"/>
        <w:rPr>
          <w:rFonts w:eastAsia="標楷體"/>
          <w:color w:val="000000"/>
          <w:sz w:val="26"/>
          <w:szCs w:val="26"/>
        </w:rPr>
      </w:pPr>
      <w:r w:rsidRPr="00271F75">
        <w:rPr>
          <w:rFonts w:eastAsia="標楷體" w:hint="eastAsia"/>
          <w:color w:val="000000"/>
          <w:sz w:val="26"/>
        </w:rPr>
        <w:t>意見：</w:t>
      </w:r>
    </w:p>
    <w:p w14:paraId="400F9E7B" w14:textId="77777777" w:rsidR="00007265" w:rsidRPr="00271F75" w:rsidRDefault="00007265" w:rsidP="00392B62">
      <w:pPr>
        <w:ind w:left="794" w:right="236" w:hanging="794"/>
        <w:rPr>
          <w:rFonts w:eastAsia="標楷體"/>
          <w:color w:val="000000"/>
          <w:sz w:val="26"/>
        </w:rPr>
      </w:pPr>
    </w:p>
    <w:p w14:paraId="323FAE86" w14:textId="77777777" w:rsidR="00392B62" w:rsidRPr="00A91226" w:rsidRDefault="00007265"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w:t>
      </w:r>
      <w:r w:rsidR="00B74255" w:rsidRPr="00A91226">
        <w:rPr>
          <w:rFonts w:eastAsia="標楷體" w:hint="eastAsia"/>
          <w:color w:val="000000"/>
          <w:sz w:val="26"/>
          <w:szCs w:val="26"/>
        </w:rPr>
        <w:t>十</w:t>
      </w:r>
      <w:r w:rsidRPr="00A91226">
        <w:rPr>
          <w:rFonts w:eastAsia="標楷體" w:hint="eastAsia"/>
          <w:color w:val="000000"/>
          <w:sz w:val="26"/>
          <w:szCs w:val="26"/>
        </w:rPr>
        <w:t>八</w:t>
      </w:r>
      <w:r w:rsidR="00392B62" w:rsidRPr="00A91226">
        <w:rPr>
          <w:rFonts w:eastAsia="標楷體" w:hint="eastAsia"/>
          <w:color w:val="000000"/>
          <w:sz w:val="26"/>
          <w:szCs w:val="26"/>
        </w:rPr>
        <w:t>、保管契約或其他保管文件記載事項是否依</w:t>
      </w:r>
      <w:r w:rsidR="00B74255" w:rsidRPr="00A91226">
        <w:rPr>
          <w:rFonts w:eastAsia="標楷體" w:hint="eastAsia"/>
          <w:color w:val="000000"/>
          <w:sz w:val="26"/>
          <w:szCs w:val="26"/>
        </w:rPr>
        <w:t>處理</w:t>
      </w:r>
      <w:r w:rsidR="00392B62" w:rsidRPr="00A91226">
        <w:rPr>
          <w:rFonts w:eastAsia="標楷體" w:hint="eastAsia"/>
          <w:color w:val="000000"/>
          <w:sz w:val="26"/>
          <w:szCs w:val="26"/>
        </w:rPr>
        <w:t>準則</w:t>
      </w:r>
      <w:r w:rsidR="00B74255" w:rsidRPr="00A91226">
        <w:rPr>
          <w:rFonts w:eastAsia="標楷體" w:hint="eastAsia"/>
          <w:color w:val="000000"/>
          <w:sz w:val="26"/>
          <w:szCs w:val="26"/>
        </w:rPr>
        <w:t>第三十二</w:t>
      </w:r>
      <w:r w:rsidR="00392B62" w:rsidRPr="00A91226">
        <w:rPr>
          <w:rFonts w:eastAsia="標楷體" w:hint="eastAsia"/>
          <w:color w:val="000000"/>
          <w:sz w:val="26"/>
          <w:szCs w:val="26"/>
        </w:rPr>
        <w:t>條規定辦理</w:t>
      </w:r>
      <w:r w:rsidR="00392B62" w:rsidRPr="00271F75">
        <w:rPr>
          <w:rFonts w:eastAsia="標楷體" w:hint="eastAsia"/>
          <w:color w:val="000000"/>
          <w:sz w:val="26"/>
          <w:szCs w:val="26"/>
        </w:rPr>
        <w:t>。</w:t>
      </w:r>
    </w:p>
    <w:p w14:paraId="50171C5A" w14:textId="77777777" w:rsidR="00392B62" w:rsidRPr="00030CBD" w:rsidRDefault="00392B62"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21A78216" w14:textId="77777777" w:rsidR="00392B62" w:rsidRPr="00271F75" w:rsidRDefault="00392B62" w:rsidP="002250B4">
      <w:pPr>
        <w:tabs>
          <w:tab w:val="left" w:pos="9758"/>
        </w:tabs>
        <w:ind w:left="1021"/>
        <w:rPr>
          <w:rFonts w:eastAsia="標楷體"/>
          <w:color w:val="000000"/>
          <w:sz w:val="26"/>
          <w:szCs w:val="26"/>
        </w:rPr>
      </w:pPr>
      <w:r w:rsidRPr="00271F75">
        <w:rPr>
          <w:rFonts w:eastAsia="標楷體" w:hint="eastAsia"/>
          <w:color w:val="000000"/>
          <w:sz w:val="26"/>
        </w:rPr>
        <w:t>意見：</w:t>
      </w:r>
    </w:p>
    <w:p w14:paraId="32365438" w14:textId="77777777" w:rsidR="00392B62" w:rsidRPr="00271F75" w:rsidRDefault="00392B62" w:rsidP="00392B62">
      <w:pPr>
        <w:ind w:left="794" w:right="236" w:hanging="794"/>
        <w:rPr>
          <w:rFonts w:eastAsia="標楷體"/>
          <w:color w:val="000000"/>
          <w:sz w:val="26"/>
        </w:rPr>
      </w:pPr>
    </w:p>
    <w:p w14:paraId="6949B418" w14:textId="77777777" w:rsidR="00B33B3F" w:rsidRPr="00A91226" w:rsidRDefault="00007265"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w:t>
      </w:r>
      <w:r w:rsidR="00B74255" w:rsidRPr="00A91226">
        <w:rPr>
          <w:rFonts w:eastAsia="標楷體" w:hint="eastAsia"/>
          <w:color w:val="000000"/>
          <w:sz w:val="26"/>
          <w:szCs w:val="26"/>
        </w:rPr>
        <w:t>十</w:t>
      </w:r>
      <w:r w:rsidRPr="00A91226">
        <w:rPr>
          <w:rFonts w:eastAsia="標楷體" w:hint="eastAsia"/>
          <w:color w:val="000000"/>
          <w:sz w:val="26"/>
          <w:szCs w:val="26"/>
        </w:rPr>
        <w:t>九</w:t>
      </w:r>
      <w:r w:rsidR="00B33B3F" w:rsidRPr="00A91226">
        <w:rPr>
          <w:rFonts w:eastAsia="標楷體" w:hint="eastAsia"/>
          <w:color w:val="000000"/>
          <w:sz w:val="26"/>
          <w:szCs w:val="26"/>
        </w:rPr>
        <w:t>、存託機構是否製作並保管臺灣存託憑證持有人名簿，且未兼辦同一次臺灣存託憑證發行之承銷業務。</w:t>
      </w:r>
    </w:p>
    <w:p w14:paraId="4B8EEF0F" w14:textId="77777777" w:rsidR="00B33B3F" w:rsidRPr="00030CBD" w:rsidRDefault="00B33B3F"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4575F355" w14:textId="77777777" w:rsidR="00B33B3F" w:rsidRPr="00271F75" w:rsidRDefault="00B33B3F" w:rsidP="002250B4">
      <w:pPr>
        <w:tabs>
          <w:tab w:val="left" w:pos="9758"/>
        </w:tabs>
        <w:ind w:left="1021"/>
        <w:rPr>
          <w:rFonts w:eastAsia="標楷體"/>
          <w:color w:val="000000"/>
          <w:sz w:val="26"/>
          <w:szCs w:val="26"/>
        </w:rPr>
      </w:pPr>
      <w:r w:rsidRPr="00271F75">
        <w:rPr>
          <w:rFonts w:eastAsia="標楷體" w:hint="eastAsia"/>
          <w:color w:val="000000"/>
          <w:sz w:val="26"/>
        </w:rPr>
        <w:t>意見：</w:t>
      </w:r>
    </w:p>
    <w:p w14:paraId="5904D866" w14:textId="77777777" w:rsidR="00B33B3F" w:rsidRPr="00271F75" w:rsidRDefault="00B33B3F" w:rsidP="00B33B3F">
      <w:pPr>
        <w:ind w:left="794" w:right="236" w:hanging="794"/>
        <w:rPr>
          <w:rFonts w:eastAsia="標楷體"/>
          <w:color w:val="000000"/>
          <w:sz w:val="26"/>
        </w:rPr>
      </w:pPr>
    </w:p>
    <w:p w14:paraId="29EE96B3" w14:textId="77777777" w:rsidR="00B40B69" w:rsidRPr="00A91226" w:rsidRDefault="00B74255" w:rsidP="00A91226">
      <w:pPr>
        <w:tabs>
          <w:tab w:val="left" w:pos="9758"/>
        </w:tabs>
        <w:ind w:left="794" w:hanging="794"/>
        <w:rPr>
          <w:rFonts w:eastAsia="標楷體"/>
          <w:color w:val="000000"/>
          <w:sz w:val="26"/>
          <w:szCs w:val="26"/>
        </w:rPr>
      </w:pPr>
      <w:r w:rsidRPr="00A91226">
        <w:rPr>
          <w:rFonts w:eastAsia="標楷體" w:hint="eastAsia"/>
          <w:color w:val="000000"/>
          <w:sz w:val="26"/>
          <w:szCs w:val="26"/>
        </w:rPr>
        <w:t>三十</w:t>
      </w:r>
      <w:r w:rsidR="003454AB" w:rsidRPr="00A91226">
        <w:rPr>
          <w:rFonts w:eastAsia="標楷體" w:hint="eastAsia"/>
          <w:color w:val="000000"/>
          <w:sz w:val="26"/>
          <w:szCs w:val="26"/>
        </w:rPr>
        <w:t>、</w:t>
      </w:r>
      <w:r w:rsidR="002C2B2A" w:rsidRPr="00A91226">
        <w:rPr>
          <w:rFonts w:eastAsia="標楷體" w:hint="eastAsia"/>
          <w:color w:val="000000"/>
          <w:sz w:val="26"/>
          <w:szCs w:val="26"/>
        </w:rPr>
        <w:t>第二上市</w:t>
      </w:r>
      <w:r w:rsidR="002C2B2A" w:rsidRPr="00A91226">
        <w:rPr>
          <w:rFonts w:eastAsia="標楷體"/>
          <w:color w:val="000000"/>
          <w:sz w:val="26"/>
          <w:szCs w:val="26"/>
        </w:rPr>
        <w:t>(</w:t>
      </w:r>
      <w:r w:rsidR="002C2B2A" w:rsidRPr="00A91226">
        <w:rPr>
          <w:rFonts w:eastAsia="標楷體" w:hint="eastAsia"/>
          <w:color w:val="000000"/>
          <w:sz w:val="26"/>
          <w:szCs w:val="26"/>
        </w:rPr>
        <w:t>櫃</w:t>
      </w:r>
      <w:r w:rsidR="002C2B2A" w:rsidRPr="00A91226">
        <w:rPr>
          <w:rFonts w:eastAsia="標楷體"/>
          <w:color w:val="000000"/>
          <w:sz w:val="26"/>
          <w:szCs w:val="26"/>
        </w:rPr>
        <w:t>)</w:t>
      </w:r>
      <w:r w:rsidR="002C2B2A" w:rsidRPr="00A91226">
        <w:rPr>
          <w:rFonts w:eastAsia="標楷體" w:hint="eastAsia"/>
          <w:color w:val="000000"/>
          <w:sz w:val="26"/>
          <w:szCs w:val="26"/>
        </w:rPr>
        <w:t>公司之股東以持有已發行股份</w:t>
      </w:r>
      <w:r w:rsidR="00B40B69" w:rsidRPr="00A91226">
        <w:rPr>
          <w:rFonts w:eastAsia="標楷體" w:hint="eastAsia"/>
          <w:color w:val="000000"/>
          <w:sz w:val="26"/>
          <w:szCs w:val="26"/>
        </w:rPr>
        <w:t>，委託存託機構於國內發行臺灣存託憑證是否符合下列事項：</w:t>
      </w:r>
    </w:p>
    <w:p w14:paraId="41181C1B" w14:textId="77777777" w:rsidR="00B40B69" w:rsidRPr="00271F75" w:rsidRDefault="00B40B69" w:rsidP="00B40B69">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（一）</w:t>
      </w:r>
      <w:r w:rsidRPr="00271F75">
        <w:rPr>
          <w:rFonts w:eastAsia="標楷體" w:hint="eastAsia"/>
          <w:color w:val="000000"/>
          <w:sz w:val="26"/>
        </w:rPr>
        <w:t>於提出申報前，第二上市</w:t>
      </w:r>
      <w:r w:rsidRPr="00271F75">
        <w:rPr>
          <w:rFonts w:eastAsia="標楷體"/>
          <w:color w:val="000000"/>
          <w:sz w:val="26"/>
        </w:rPr>
        <w:t>(</w:t>
      </w:r>
      <w:r w:rsidRPr="00271F75">
        <w:rPr>
          <w:rFonts w:eastAsia="標楷體" w:hint="eastAsia"/>
          <w:color w:val="000000"/>
          <w:sz w:val="26"/>
        </w:rPr>
        <w:t>櫃</w:t>
      </w:r>
      <w:r w:rsidRPr="00271F75">
        <w:rPr>
          <w:rFonts w:eastAsia="標楷體"/>
          <w:color w:val="000000"/>
          <w:sz w:val="26"/>
        </w:rPr>
        <w:t>)</w:t>
      </w:r>
      <w:r w:rsidRPr="00271F75">
        <w:rPr>
          <w:rFonts w:eastAsia="標楷體" w:hint="eastAsia"/>
          <w:color w:val="000000"/>
          <w:sz w:val="26"/>
        </w:rPr>
        <w:t>公司參與發行之臺灣存託憑證</w:t>
      </w:r>
      <w:r w:rsidRPr="00271F75">
        <w:rPr>
          <w:rFonts w:eastAsia="標楷體"/>
          <w:color w:val="000000"/>
          <w:sz w:val="26"/>
        </w:rPr>
        <w:t>已上市或在證券商營業處所買賣</w:t>
      </w:r>
      <w:r w:rsidRPr="00271F75">
        <w:rPr>
          <w:rFonts w:eastAsia="標楷體" w:hint="eastAsia"/>
          <w:color w:val="000000"/>
          <w:sz w:val="26"/>
        </w:rPr>
        <w:t>。</w:t>
      </w:r>
    </w:p>
    <w:p w14:paraId="54FB11CC" w14:textId="77777777" w:rsidR="00B40B69" w:rsidRPr="00030CBD" w:rsidRDefault="00B40B69"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3EE69EB8" w14:textId="77777777" w:rsidR="00B40B69" w:rsidRPr="00271F75" w:rsidRDefault="00B40B69" w:rsidP="00B40B69">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（二）</w:t>
      </w:r>
      <w:r w:rsidRPr="00271F75">
        <w:rPr>
          <w:rFonts w:eastAsia="標楷體" w:hint="eastAsia"/>
          <w:color w:val="000000"/>
          <w:sz w:val="26"/>
        </w:rPr>
        <w:t>已委託證券承銷商包銷，並由證券承銷商代理交付公開說明書。</w:t>
      </w:r>
    </w:p>
    <w:p w14:paraId="3063C9FE" w14:textId="77777777" w:rsidR="00B40B69" w:rsidRPr="00030CBD" w:rsidRDefault="00B40B69" w:rsidP="00030CBD">
      <w:pPr>
        <w:ind w:leftChars="1000" w:left="2400"/>
        <w:jc w:val="right"/>
        <w:rPr>
          <w:rFonts w:eastAsia="標楷體"/>
          <w:color w:val="000000"/>
          <w:sz w:val="26"/>
          <w:szCs w:val="26"/>
        </w:rPr>
      </w:pPr>
      <w:r w:rsidRPr="00030CBD">
        <w:rPr>
          <w:rFonts w:eastAsia="標楷體" w:hint="eastAsia"/>
          <w:color w:val="000000"/>
          <w:sz w:val="26"/>
          <w:szCs w:val="26"/>
        </w:rPr>
        <w:lastRenderedPageBreak/>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7F48E43F" w14:textId="77777777" w:rsidR="00B40B69" w:rsidRPr="00271F75" w:rsidRDefault="00B40B69" w:rsidP="00B40B69">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（三）</w:t>
      </w:r>
      <w:r w:rsidRPr="00271F75">
        <w:rPr>
          <w:rFonts w:eastAsia="標楷體" w:hint="eastAsia"/>
          <w:color w:val="000000"/>
          <w:sz w:val="26"/>
        </w:rPr>
        <w:t>委託之存託機構及保管機構與第二上市</w:t>
      </w:r>
      <w:r w:rsidRPr="00271F75">
        <w:rPr>
          <w:rFonts w:eastAsia="標楷體" w:hint="eastAsia"/>
          <w:color w:val="000000"/>
          <w:sz w:val="26"/>
        </w:rPr>
        <w:t>(</w:t>
      </w:r>
      <w:r w:rsidRPr="00271F75">
        <w:rPr>
          <w:rFonts w:eastAsia="標楷體" w:hint="eastAsia"/>
          <w:color w:val="000000"/>
          <w:sz w:val="26"/>
        </w:rPr>
        <w:t>櫃</w:t>
      </w:r>
      <w:r w:rsidRPr="00271F75">
        <w:rPr>
          <w:rFonts w:eastAsia="標楷體" w:hint="eastAsia"/>
          <w:color w:val="000000"/>
          <w:sz w:val="26"/>
        </w:rPr>
        <w:t>)</w:t>
      </w:r>
      <w:r w:rsidRPr="00271F75">
        <w:rPr>
          <w:rFonts w:eastAsia="標楷體" w:hint="eastAsia"/>
          <w:color w:val="000000"/>
          <w:sz w:val="26"/>
        </w:rPr>
        <w:t>公司參與發行臺灣存託憑證委託之存託機構與保管機構相同。</w:t>
      </w:r>
    </w:p>
    <w:p w14:paraId="2A692FF6" w14:textId="77777777" w:rsidR="00B40B69" w:rsidRPr="00030CBD" w:rsidRDefault="00B40B69"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2061B993" w14:textId="77777777" w:rsidR="00B40B69" w:rsidRPr="00271F75" w:rsidRDefault="00B40B69" w:rsidP="00B40B69">
      <w:pPr>
        <w:spacing w:line="0" w:lineRule="atLeast"/>
        <w:ind w:left="1034" w:right="16" w:hanging="798"/>
        <w:rPr>
          <w:rFonts w:ascii="標楷體" w:eastAsia="標楷體" w:hAnsi="標楷體"/>
          <w:color w:val="000000"/>
          <w:sz w:val="26"/>
        </w:rPr>
      </w:pPr>
      <w:r w:rsidRPr="00271F75">
        <w:rPr>
          <w:rFonts w:ascii="標楷體" w:eastAsia="標楷體" w:hAnsi="標楷體" w:hint="eastAsia"/>
          <w:color w:val="000000"/>
          <w:sz w:val="26"/>
        </w:rPr>
        <w:t>（四）</w:t>
      </w:r>
      <w:r w:rsidRPr="00271F75">
        <w:rPr>
          <w:rFonts w:eastAsia="標楷體" w:hint="eastAsia"/>
          <w:color w:val="000000"/>
          <w:sz w:val="26"/>
        </w:rPr>
        <w:t>該臺灣存託憑證所表彰股票之權利義務與第二上市</w:t>
      </w:r>
      <w:r w:rsidRPr="00271F75">
        <w:rPr>
          <w:rFonts w:eastAsia="標楷體" w:hint="eastAsia"/>
          <w:color w:val="000000"/>
          <w:sz w:val="26"/>
        </w:rPr>
        <w:t>(</w:t>
      </w:r>
      <w:r w:rsidRPr="00271F75">
        <w:rPr>
          <w:rFonts w:eastAsia="標楷體" w:hint="eastAsia"/>
          <w:color w:val="000000"/>
          <w:sz w:val="26"/>
        </w:rPr>
        <w:t>櫃</w:t>
      </w:r>
      <w:r w:rsidRPr="00271F75">
        <w:rPr>
          <w:rFonts w:eastAsia="標楷體" w:hint="eastAsia"/>
          <w:color w:val="000000"/>
          <w:sz w:val="26"/>
        </w:rPr>
        <w:t>)</w:t>
      </w:r>
      <w:r w:rsidRPr="00271F75">
        <w:rPr>
          <w:rFonts w:eastAsia="標楷體" w:hint="eastAsia"/>
          <w:color w:val="000000"/>
          <w:sz w:val="26"/>
        </w:rPr>
        <w:t>公司參與發行之臺灣存託憑證所表彰之股票之權利義務相同。</w:t>
      </w:r>
    </w:p>
    <w:p w14:paraId="601901A2" w14:textId="77777777" w:rsidR="003454AB" w:rsidRPr="00030CBD" w:rsidRDefault="003454AB"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3A609DC3" w14:textId="77777777" w:rsidR="003454AB" w:rsidRPr="00271F75" w:rsidRDefault="003454AB" w:rsidP="003B5654">
      <w:pPr>
        <w:spacing w:line="0" w:lineRule="atLeast"/>
        <w:ind w:left="1021"/>
        <w:rPr>
          <w:rFonts w:eastAsia="標楷體"/>
          <w:color w:val="000000"/>
          <w:sz w:val="26"/>
          <w:szCs w:val="26"/>
        </w:rPr>
      </w:pPr>
      <w:r w:rsidRPr="003B5654">
        <w:rPr>
          <w:rFonts w:eastAsia="標楷體" w:hint="eastAsia"/>
          <w:color w:val="000000"/>
          <w:sz w:val="26"/>
          <w:szCs w:val="26"/>
        </w:rPr>
        <w:t>意見</w:t>
      </w:r>
      <w:r w:rsidRPr="00271F75">
        <w:rPr>
          <w:rFonts w:eastAsia="標楷體" w:hint="eastAsia"/>
          <w:color w:val="000000"/>
          <w:sz w:val="26"/>
        </w:rPr>
        <w:t>：</w:t>
      </w:r>
    </w:p>
    <w:p w14:paraId="2791099F" w14:textId="77777777" w:rsidR="003454AB" w:rsidRPr="00271F75" w:rsidRDefault="003454AB" w:rsidP="003454AB">
      <w:pPr>
        <w:tabs>
          <w:tab w:val="left" w:pos="9758"/>
        </w:tabs>
        <w:ind w:left="756" w:rightChars="106" w:right="254" w:hanging="756"/>
        <w:rPr>
          <w:rFonts w:eastAsia="標楷體"/>
          <w:color w:val="000000"/>
          <w:sz w:val="26"/>
        </w:rPr>
      </w:pPr>
    </w:p>
    <w:p w14:paraId="022AF30E" w14:textId="77777777" w:rsidR="00E6731F" w:rsidRPr="00A91226" w:rsidRDefault="00E6731F"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三十</w:t>
      </w:r>
      <w:r w:rsidR="00D468DF" w:rsidRPr="00A91226">
        <w:rPr>
          <w:rFonts w:eastAsia="標楷體" w:hint="eastAsia"/>
          <w:color w:val="000000"/>
          <w:sz w:val="26"/>
          <w:szCs w:val="26"/>
        </w:rPr>
        <w:t>一</w:t>
      </w:r>
      <w:r w:rsidRPr="00A91226">
        <w:rPr>
          <w:rFonts w:eastAsia="標楷體" w:hint="eastAsia"/>
          <w:color w:val="000000"/>
          <w:sz w:val="26"/>
          <w:szCs w:val="26"/>
        </w:rPr>
        <w:t>、</w:t>
      </w:r>
      <w:r w:rsidR="000E645C" w:rsidRPr="00A91226">
        <w:rPr>
          <w:rFonts w:eastAsia="標楷體" w:hint="eastAsia"/>
          <w:color w:val="000000"/>
          <w:sz w:val="26"/>
          <w:szCs w:val="26"/>
        </w:rPr>
        <w:t>第二上市</w:t>
      </w:r>
      <w:r w:rsidR="000E645C" w:rsidRPr="00A91226">
        <w:rPr>
          <w:rFonts w:eastAsia="標楷體"/>
          <w:color w:val="000000"/>
          <w:sz w:val="26"/>
          <w:szCs w:val="26"/>
        </w:rPr>
        <w:t>(</w:t>
      </w:r>
      <w:r w:rsidR="000E645C" w:rsidRPr="00A91226">
        <w:rPr>
          <w:rFonts w:eastAsia="標楷體" w:hint="eastAsia"/>
          <w:color w:val="000000"/>
          <w:sz w:val="26"/>
          <w:szCs w:val="26"/>
        </w:rPr>
        <w:t>櫃</w:t>
      </w:r>
      <w:r w:rsidR="000E645C" w:rsidRPr="00A91226">
        <w:rPr>
          <w:rFonts w:eastAsia="標楷體"/>
          <w:color w:val="000000"/>
          <w:sz w:val="26"/>
          <w:szCs w:val="26"/>
        </w:rPr>
        <w:t>)</w:t>
      </w:r>
      <w:r w:rsidR="000E645C" w:rsidRPr="00A91226">
        <w:rPr>
          <w:rFonts w:eastAsia="標楷體" w:hint="eastAsia"/>
          <w:color w:val="000000"/>
          <w:sz w:val="26"/>
          <w:szCs w:val="26"/>
        </w:rPr>
        <w:t>公司參與發行臺灣存託憑證之總括申報，是否符合</w:t>
      </w:r>
      <w:r w:rsidRPr="00A91226">
        <w:rPr>
          <w:rFonts w:eastAsia="標楷體" w:hint="eastAsia"/>
          <w:color w:val="000000"/>
          <w:sz w:val="26"/>
          <w:szCs w:val="26"/>
        </w:rPr>
        <w:t>下列事項：</w:t>
      </w:r>
    </w:p>
    <w:p w14:paraId="44BB0ED7" w14:textId="77777777" w:rsidR="00E6731F" w:rsidRPr="00271F75" w:rsidRDefault="00E6731F" w:rsidP="003B5654">
      <w:pPr>
        <w:spacing w:line="0" w:lineRule="atLeast"/>
        <w:ind w:left="1366" w:hanging="799"/>
        <w:rPr>
          <w:rFonts w:ascii="標楷體" w:eastAsia="標楷體" w:hAnsi="標楷體"/>
          <w:color w:val="000000"/>
          <w:sz w:val="26"/>
        </w:rPr>
      </w:pPr>
      <w:r w:rsidRPr="00271F75">
        <w:rPr>
          <w:rFonts w:ascii="標楷體" w:eastAsia="標楷體" w:hAnsi="標楷體" w:hint="eastAsia"/>
          <w:color w:val="000000"/>
          <w:sz w:val="26"/>
        </w:rPr>
        <w:t>（一）</w:t>
      </w:r>
      <w:r w:rsidR="000E645C" w:rsidRPr="003B5654">
        <w:rPr>
          <w:rFonts w:ascii="標楷體" w:eastAsia="標楷體" w:hAnsi="標楷體" w:hint="eastAsia"/>
          <w:color w:val="000000"/>
          <w:sz w:val="26"/>
        </w:rPr>
        <w:t>所訂預定發行期間，自申報生效日起未超過一年</w:t>
      </w:r>
      <w:r w:rsidRPr="003B5654">
        <w:rPr>
          <w:rFonts w:ascii="標楷體" w:eastAsia="標楷體" w:hAnsi="標楷體" w:hint="eastAsia"/>
          <w:color w:val="000000"/>
          <w:sz w:val="26"/>
        </w:rPr>
        <w:t>。</w:t>
      </w:r>
    </w:p>
    <w:p w14:paraId="57353522" w14:textId="77777777" w:rsidR="00E6731F" w:rsidRPr="00030CBD" w:rsidRDefault="00E6731F"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2F4440D4" w14:textId="77777777" w:rsidR="00E6731F" w:rsidRPr="00271F75" w:rsidRDefault="00E6731F" w:rsidP="003B5654">
      <w:pPr>
        <w:spacing w:line="0" w:lineRule="atLeast"/>
        <w:ind w:left="1366" w:hanging="799"/>
        <w:rPr>
          <w:rFonts w:ascii="標楷體" w:eastAsia="標楷體" w:hAnsi="標楷體"/>
          <w:color w:val="000000"/>
          <w:sz w:val="26"/>
        </w:rPr>
      </w:pPr>
      <w:r w:rsidRPr="00271F75">
        <w:rPr>
          <w:rFonts w:ascii="標楷體" w:eastAsia="標楷體" w:hAnsi="標楷體" w:hint="eastAsia"/>
          <w:color w:val="000000"/>
          <w:sz w:val="26"/>
        </w:rPr>
        <w:t>（二）</w:t>
      </w:r>
      <w:r w:rsidR="000E645C" w:rsidRPr="003B5654">
        <w:rPr>
          <w:rFonts w:ascii="標楷體" w:eastAsia="標楷體" w:hAnsi="標楷體" w:hint="eastAsia"/>
          <w:color w:val="000000"/>
          <w:sz w:val="26"/>
        </w:rPr>
        <w:t>全數委託證券承銷商包銷，並先向應募人交付簡式公開說明書，於每次收足款項後之次一營業日，檢具發行臺灣存託憑證總括申報追補書，載明應記載事項，連同應檢附書件，報請金管會備查</w:t>
      </w:r>
      <w:r w:rsidRPr="003B5654">
        <w:rPr>
          <w:rFonts w:ascii="標楷體" w:eastAsia="標楷體" w:hAnsi="標楷體" w:hint="eastAsia"/>
          <w:color w:val="000000"/>
          <w:sz w:val="26"/>
        </w:rPr>
        <w:t>。</w:t>
      </w:r>
    </w:p>
    <w:p w14:paraId="6877D8EF" w14:textId="77777777" w:rsidR="00E6731F" w:rsidRPr="00030CBD" w:rsidRDefault="00E6731F"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58CA3372" w14:textId="77777777" w:rsidR="00E6731F" w:rsidRPr="00271F75" w:rsidRDefault="00E6731F" w:rsidP="003B5654">
      <w:pPr>
        <w:spacing w:line="0" w:lineRule="atLeast"/>
        <w:ind w:left="1366" w:hanging="799"/>
        <w:rPr>
          <w:rFonts w:ascii="標楷體" w:eastAsia="標楷體" w:hAnsi="標楷體"/>
          <w:color w:val="000000"/>
          <w:sz w:val="26"/>
        </w:rPr>
      </w:pPr>
      <w:r w:rsidRPr="00271F75">
        <w:rPr>
          <w:rFonts w:ascii="標楷體" w:eastAsia="標楷體" w:hAnsi="標楷體" w:hint="eastAsia"/>
          <w:color w:val="000000"/>
          <w:sz w:val="26"/>
        </w:rPr>
        <w:t>（三）</w:t>
      </w:r>
      <w:r w:rsidR="00D468DF" w:rsidRPr="00271F75">
        <w:rPr>
          <w:rFonts w:ascii="標楷體" w:eastAsia="標楷體" w:hAnsi="標楷體" w:hint="eastAsia"/>
          <w:color w:val="000000"/>
          <w:sz w:val="26"/>
        </w:rPr>
        <w:t>預定發行期間內</w:t>
      </w:r>
      <w:r w:rsidR="000E645C" w:rsidRPr="003B5654">
        <w:rPr>
          <w:rFonts w:ascii="標楷體" w:eastAsia="標楷體" w:hAnsi="標楷體" w:hint="eastAsia"/>
          <w:color w:val="000000"/>
          <w:sz w:val="26"/>
        </w:rPr>
        <w:t>如有變更委任會計師或主辦承銷商之情事，其所委任會計師或主辦承銷商符合</w:t>
      </w:r>
      <w:r w:rsidR="002238CB" w:rsidRPr="003B5654">
        <w:rPr>
          <w:rFonts w:ascii="標楷體" w:eastAsia="標楷體" w:hAnsi="標楷體" w:hint="eastAsia"/>
          <w:color w:val="000000"/>
          <w:sz w:val="26"/>
        </w:rPr>
        <w:t>處理準則</w:t>
      </w:r>
      <w:r w:rsidR="000E645C" w:rsidRPr="003B5654">
        <w:rPr>
          <w:rFonts w:ascii="標楷體" w:eastAsia="標楷體" w:hAnsi="標楷體" w:hint="eastAsia"/>
          <w:color w:val="000000"/>
          <w:sz w:val="26"/>
        </w:rPr>
        <w:t>第三十九條第一項第六款或第七款之規定</w:t>
      </w:r>
      <w:r w:rsidRPr="003B5654">
        <w:rPr>
          <w:rFonts w:ascii="標楷體" w:eastAsia="標楷體" w:hAnsi="標楷體" w:hint="eastAsia"/>
          <w:color w:val="000000"/>
          <w:sz w:val="26"/>
        </w:rPr>
        <w:t>。</w:t>
      </w:r>
    </w:p>
    <w:p w14:paraId="60248876" w14:textId="77777777" w:rsidR="00E6731F" w:rsidRPr="00030CBD" w:rsidRDefault="00E6731F"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7493EDDB" w14:textId="77777777" w:rsidR="00E6731F" w:rsidRPr="00271F75" w:rsidRDefault="00E6731F" w:rsidP="003B5654">
      <w:pPr>
        <w:spacing w:line="0" w:lineRule="atLeast"/>
        <w:ind w:left="1366" w:hanging="799"/>
        <w:rPr>
          <w:rFonts w:ascii="標楷體" w:eastAsia="標楷體" w:hAnsi="標楷體"/>
          <w:color w:val="000000"/>
          <w:sz w:val="26"/>
        </w:rPr>
      </w:pPr>
      <w:r w:rsidRPr="00271F75">
        <w:rPr>
          <w:rFonts w:ascii="標楷體" w:eastAsia="標楷體" w:hAnsi="標楷體" w:hint="eastAsia"/>
          <w:color w:val="000000"/>
          <w:sz w:val="26"/>
        </w:rPr>
        <w:t>（四）</w:t>
      </w:r>
      <w:r w:rsidR="000E645C" w:rsidRPr="003B5654">
        <w:rPr>
          <w:rFonts w:ascii="標楷體" w:eastAsia="標楷體" w:hAnsi="標楷體" w:hint="eastAsia"/>
          <w:color w:val="000000"/>
          <w:sz w:val="26"/>
        </w:rPr>
        <w:t>未違反處理準則第七條第一項第一款、第八款、第八條第一項第</w:t>
      </w:r>
      <w:r w:rsidR="00870B5C" w:rsidRPr="003B5654">
        <w:rPr>
          <w:rFonts w:ascii="標楷體" w:eastAsia="標楷體" w:hAnsi="標楷體" w:hint="eastAsia"/>
          <w:color w:val="000000"/>
          <w:sz w:val="26"/>
        </w:rPr>
        <w:t>四</w:t>
      </w:r>
      <w:r w:rsidR="000E645C" w:rsidRPr="003B5654">
        <w:rPr>
          <w:rFonts w:ascii="標楷體" w:eastAsia="標楷體" w:hAnsi="標楷體" w:hint="eastAsia"/>
          <w:color w:val="000000"/>
          <w:sz w:val="26"/>
        </w:rPr>
        <w:t>款、第十</w:t>
      </w:r>
      <w:r w:rsidR="00870B5C" w:rsidRPr="003B5654">
        <w:rPr>
          <w:rFonts w:ascii="標楷體" w:eastAsia="標楷體" w:hAnsi="標楷體" w:hint="eastAsia"/>
          <w:color w:val="000000"/>
          <w:sz w:val="26"/>
        </w:rPr>
        <w:t>二</w:t>
      </w:r>
      <w:r w:rsidR="000E645C" w:rsidRPr="003B5654">
        <w:rPr>
          <w:rFonts w:ascii="標楷體" w:eastAsia="標楷體" w:hAnsi="標楷體" w:hint="eastAsia"/>
          <w:color w:val="000000"/>
          <w:sz w:val="26"/>
        </w:rPr>
        <w:t>款及第三十九條第一項之規定</w:t>
      </w:r>
      <w:r w:rsidRPr="003B5654">
        <w:rPr>
          <w:rFonts w:ascii="標楷體" w:eastAsia="標楷體" w:hAnsi="標楷體" w:hint="eastAsia"/>
          <w:color w:val="000000"/>
          <w:sz w:val="26"/>
        </w:rPr>
        <w:t>。</w:t>
      </w:r>
    </w:p>
    <w:p w14:paraId="6A18E656" w14:textId="77777777" w:rsidR="00E6731F" w:rsidRPr="00030CBD" w:rsidRDefault="00E6731F"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58497424" w14:textId="77777777" w:rsidR="00E6731F" w:rsidRPr="00271F75" w:rsidRDefault="00E6731F" w:rsidP="003B5654">
      <w:pPr>
        <w:spacing w:line="0" w:lineRule="atLeast"/>
        <w:ind w:left="1366" w:hanging="799"/>
        <w:rPr>
          <w:rFonts w:ascii="標楷體" w:eastAsia="標楷體" w:hAnsi="標楷體"/>
          <w:color w:val="000000"/>
          <w:sz w:val="26"/>
        </w:rPr>
      </w:pPr>
      <w:r w:rsidRPr="00271F75">
        <w:rPr>
          <w:rFonts w:ascii="標楷體" w:eastAsia="標楷體" w:hAnsi="標楷體" w:hint="eastAsia"/>
          <w:color w:val="000000"/>
          <w:sz w:val="26"/>
        </w:rPr>
        <w:t>（五）</w:t>
      </w:r>
      <w:r w:rsidR="00810642" w:rsidRPr="003B5654">
        <w:rPr>
          <w:rFonts w:ascii="標楷體" w:eastAsia="標楷體" w:hAnsi="標楷體" w:hint="eastAsia"/>
          <w:color w:val="000000"/>
          <w:sz w:val="26"/>
        </w:rPr>
        <w:t>總括申報發行臺灣存託憑證經申報生效後，未有</w:t>
      </w:r>
      <w:r w:rsidR="00870B5C" w:rsidRPr="003B5654">
        <w:rPr>
          <w:rFonts w:ascii="標楷體" w:eastAsia="標楷體" w:hAnsi="標楷體" w:hint="eastAsia"/>
          <w:color w:val="000000"/>
          <w:sz w:val="26"/>
        </w:rPr>
        <w:t>處理準則</w:t>
      </w:r>
      <w:r w:rsidR="00810642" w:rsidRPr="003B5654">
        <w:rPr>
          <w:rFonts w:ascii="標楷體" w:eastAsia="標楷體" w:hAnsi="標楷體" w:hint="eastAsia"/>
          <w:color w:val="000000"/>
          <w:sz w:val="26"/>
        </w:rPr>
        <w:t>第四十一條第一項第一款至第三款規定之情形</w:t>
      </w:r>
      <w:r w:rsidRPr="003B5654">
        <w:rPr>
          <w:rFonts w:ascii="標楷體" w:eastAsia="標楷體" w:hAnsi="標楷體" w:hint="eastAsia"/>
          <w:color w:val="000000"/>
          <w:sz w:val="26"/>
        </w:rPr>
        <w:t>。</w:t>
      </w:r>
    </w:p>
    <w:p w14:paraId="14F96F6F" w14:textId="77777777" w:rsidR="00E6731F" w:rsidRPr="00030CBD" w:rsidRDefault="00E6731F" w:rsidP="00030CBD">
      <w:pPr>
        <w:ind w:leftChars="1000" w:left="2400"/>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4034AD72" w14:textId="77777777" w:rsidR="00E6731F" w:rsidRPr="00271F75" w:rsidRDefault="00E6731F" w:rsidP="003B5654">
      <w:pPr>
        <w:spacing w:line="0" w:lineRule="atLeast"/>
        <w:ind w:left="1304"/>
        <w:rPr>
          <w:rFonts w:eastAsia="標楷體"/>
          <w:color w:val="000000"/>
          <w:sz w:val="26"/>
          <w:szCs w:val="26"/>
        </w:rPr>
      </w:pPr>
      <w:r w:rsidRPr="00271F75">
        <w:rPr>
          <w:rFonts w:eastAsia="標楷體" w:hint="eastAsia"/>
          <w:color w:val="000000"/>
          <w:sz w:val="26"/>
        </w:rPr>
        <w:t>意見：</w:t>
      </w:r>
    </w:p>
    <w:p w14:paraId="3FEECA20" w14:textId="77777777" w:rsidR="003454AB" w:rsidRPr="00271F75" w:rsidRDefault="003454AB">
      <w:pPr>
        <w:tabs>
          <w:tab w:val="left" w:pos="9758"/>
        </w:tabs>
        <w:ind w:left="756" w:rightChars="106" w:right="254" w:hanging="756"/>
        <w:rPr>
          <w:rFonts w:eastAsia="標楷體"/>
          <w:color w:val="000000"/>
          <w:sz w:val="26"/>
        </w:rPr>
      </w:pPr>
    </w:p>
    <w:p w14:paraId="46CD140D" w14:textId="77777777" w:rsidR="00496C33" w:rsidRPr="00A91226" w:rsidRDefault="00810642" w:rsidP="00A91226">
      <w:pPr>
        <w:tabs>
          <w:tab w:val="left" w:pos="9758"/>
        </w:tabs>
        <w:ind w:left="1077" w:hanging="1077"/>
        <w:rPr>
          <w:rFonts w:eastAsia="標楷體"/>
          <w:color w:val="000000"/>
          <w:sz w:val="26"/>
          <w:szCs w:val="26"/>
        </w:rPr>
      </w:pPr>
      <w:r w:rsidRPr="00271F75">
        <w:rPr>
          <w:rFonts w:eastAsia="標楷體" w:hint="eastAsia"/>
          <w:color w:val="000000"/>
          <w:sz w:val="26"/>
          <w:szCs w:val="26"/>
        </w:rPr>
        <w:t>三</w:t>
      </w:r>
      <w:r w:rsidR="00B74255" w:rsidRPr="00271F75">
        <w:rPr>
          <w:rFonts w:eastAsia="標楷體" w:hint="eastAsia"/>
          <w:color w:val="000000"/>
          <w:sz w:val="26"/>
          <w:szCs w:val="26"/>
        </w:rPr>
        <w:t>十</w:t>
      </w:r>
      <w:r w:rsidR="00D468DF" w:rsidRPr="00271F75">
        <w:rPr>
          <w:rFonts w:eastAsia="標楷體" w:hint="eastAsia"/>
          <w:color w:val="000000"/>
          <w:sz w:val="26"/>
          <w:szCs w:val="26"/>
        </w:rPr>
        <w:t>二</w:t>
      </w:r>
      <w:r w:rsidR="00496C33" w:rsidRPr="00271F75">
        <w:rPr>
          <w:rFonts w:eastAsia="標楷體" w:hint="eastAsia"/>
          <w:color w:val="000000"/>
          <w:sz w:val="26"/>
          <w:szCs w:val="26"/>
        </w:rPr>
        <w:t>、</w:t>
      </w:r>
      <w:r w:rsidR="00712FA8" w:rsidRPr="00271F75">
        <w:rPr>
          <w:rFonts w:eastAsia="標楷體" w:hint="eastAsia"/>
          <w:color w:val="000000"/>
          <w:sz w:val="26"/>
          <w:szCs w:val="26"/>
        </w:rPr>
        <w:t>臺</w:t>
      </w:r>
      <w:r w:rsidR="00712FA8" w:rsidRPr="00A91226">
        <w:rPr>
          <w:rFonts w:eastAsia="標楷體" w:hint="eastAsia"/>
          <w:color w:val="000000"/>
          <w:sz w:val="26"/>
          <w:szCs w:val="26"/>
        </w:rPr>
        <w:t>灣存託憑證持有人嗣後兌回或出售臺灣存託憑證所表彰之有價證券時，其持有人嗣後出售該等</w:t>
      </w:r>
      <w:r w:rsidRPr="00A91226">
        <w:rPr>
          <w:rFonts w:eastAsia="標楷體" w:hint="eastAsia"/>
          <w:color w:val="000000"/>
          <w:sz w:val="26"/>
          <w:szCs w:val="26"/>
        </w:rPr>
        <w:t>有價證券</w:t>
      </w:r>
      <w:r w:rsidR="00712FA8" w:rsidRPr="00A91226">
        <w:rPr>
          <w:rFonts w:eastAsia="標楷體" w:hint="eastAsia"/>
          <w:color w:val="000000"/>
          <w:sz w:val="26"/>
          <w:szCs w:val="26"/>
        </w:rPr>
        <w:t>時，在外國發行人上市地國是否需取得任何核准或為任何申報</w:t>
      </w:r>
      <w:r w:rsidR="00375651" w:rsidRPr="00A91226">
        <w:rPr>
          <w:rFonts w:eastAsia="標楷體" w:hint="eastAsia"/>
          <w:color w:val="000000"/>
          <w:sz w:val="26"/>
          <w:szCs w:val="26"/>
        </w:rPr>
        <w:t>。</w:t>
      </w:r>
      <w:r w:rsidR="001131C2" w:rsidRPr="00A91226">
        <w:rPr>
          <w:rFonts w:eastAsia="標楷體" w:hint="eastAsia"/>
          <w:color w:val="000000"/>
          <w:sz w:val="26"/>
          <w:szCs w:val="26"/>
        </w:rPr>
        <w:t>如是，是否已取得核准或已申報。</w:t>
      </w:r>
    </w:p>
    <w:p w14:paraId="44871C2D" w14:textId="77777777" w:rsidR="00496C33" w:rsidRPr="00030CBD" w:rsidRDefault="00496C33" w:rsidP="00030CBD">
      <w:pPr>
        <w:ind w:leftChars="1000" w:left="2400"/>
        <w:jc w:val="right"/>
        <w:rPr>
          <w:rFonts w:eastAsia="標楷體"/>
          <w:color w:val="000000"/>
          <w:sz w:val="26"/>
          <w:szCs w:val="26"/>
        </w:rPr>
      </w:pPr>
      <w:r w:rsidRPr="00271F75">
        <w:rPr>
          <w:rFonts w:eastAsia="標楷體" w:hint="eastAsia"/>
          <w:color w:val="000000"/>
          <w:sz w:val="26"/>
        </w:rPr>
        <w:t xml:space="preserve"> </w:t>
      </w: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0E50C1F1" w14:textId="77777777" w:rsidR="00496C33" w:rsidRPr="00271F75" w:rsidRDefault="00496C33" w:rsidP="002250B4">
      <w:pPr>
        <w:tabs>
          <w:tab w:val="left" w:pos="9758"/>
        </w:tabs>
        <w:ind w:left="1021"/>
        <w:rPr>
          <w:rFonts w:eastAsia="標楷體"/>
          <w:color w:val="000000"/>
          <w:sz w:val="26"/>
        </w:rPr>
      </w:pPr>
      <w:r w:rsidRPr="00271F75">
        <w:rPr>
          <w:rFonts w:eastAsia="標楷體" w:hint="eastAsia"/>
          <w:color w:val="000000"/>
          <w:sz w:val="26"/>
        </w:rPr>
        <w:t>意見：</w:t>
      </w:r>
    </w:p>
    <w:p w14:paraId="4B2CFAFD" w14:textId="77777777" w:rsidR="007C57D3" w:rsidRPr="00271F75" w:rsidRDefault="007C57D3">
      <w:pPr>
        <w:tabs>
          <w:tab w:val="left" w:pos="9758"/>
        </w:tabs>
        <w:ind w:left="966" w:rightChars="106" w:right="254" w:hanging="14"/>
        <w:rPr>
          <w:rFonts w:eastAsia="標楷體"/>
          <w:color w:val="000000"/>
          <w:sz w:val="26"/>
        </w:rPr>
      </w:pPr>
    </w:p>
    <w:p w14:paraId="17A59DD8" w14:textId="77777777" w:rsidR="007C57D3" w:rsidRPr="00271F75" w:rsidRDefault="007C57D3">
      <w:pPr>
        <w:tabs>
          <w:tab w:val="left" w:pos="9758"/>
        </w:tabs>
        <w:ind w:left="966" w:rightChars="106" w:right="254" w:hanging="14"/>
        <w:rPr>
          <w:rFonts w:eastAsia="標楷體"/>
          <w:color w:val="000000"/>
          <w:sz w:val="26"/>
        </w:rPr>
      </w:pPr>
    </w:p>
    <w:p w14:paraId="47A52A74" w14:textId="77777777" w:rsidR="00496C33" w:rsidRPr="00271F75" w:rsidRDefault="00496C33">
      <w:pPr>
        <w:tabs>
          <w:tab w:val="left" w:pos="868"/>
          <w:tab w:val="left" w:pos="9758"/>
        </w:tabs>
        <w:spacing w:afterLines="50" w:after="120"/>
        <w:ind w:left="902"/>
        <w:jc w:val="center"/>
        <w:rPr>
          <w:rFonts w:eastAsia="標楷體"/>
          <w:color w:val="000000"/>
          <w:sz w:val="36"/>
        </w:rPr>
      </w:pPr>
      <w:r w:rsidRPr="00271F75">
        <w:rPr>
          <w:rFonts w:eastAsia="標楷體"/>
          <w:color w:val="000000"/>
          <w:sz w:val="26"/>
        </w:rPr>
        <w:br w:type="page"/>
      </w:r>
      <w:r w:rsidRPr="00271F75">
        <w:rPr>
          <w:rFonts w:eastAsia="標楷體" w:hint="eastAsia"/>
          <w:color w:val="000000"/>
          <w:sz w:val="36"/>
        </w:rPr>
        <w:lastRenderedPageBreak/>
        <w:t>〔申報</w:t>
      </w:r>
      <w:r w:rsidR="00FC169A" w:rsidRPr="00271F75">
        <w:rPr>
          <w:rFonts w:eastAsia="標楷體" w:hint="eastAsia"/>
          <w:color w:val="000000"/>
          <w:sz w:val="36"/>
        </w:rPr>
        <w:t>於國內</w:t>
      </w:r>
      <w:r w:rsidR="007257F7" w:rsidRPr="00271F75">
        <w:rPr>
          <w:rFonts w:eastAsia="標楷體" w:hint="eastAsia"/>
          <w:color w:val="000000"/>
          <w:sz w:val="36"/>
        </w:rPr>
        <w:t>募集與</w:t>
      </w:r>
      <w:r w:rsidRPr="00271F75">
        <w:rPr>
          <w:rFonts w:eastAsia="標楷體" w:hint="eastAsia"/>
          <w:color w:val="000000"/>
          <w:sz w:val="36"/>
        </w:rPr>
        <w:t>發行債</w:t>
      </w:r>
      <w:r w:rsidR="007257F7" w:rsidRPr="00271F75">
        <w:rPr>
          <w:rFonts w:eastAsia="標楷體" w:hint="eastAsia"/>
          <w:color w:val="000000"/>
          <w:sz w:val="36"/>
        </w:rPr>
        <w:t>券案件</w:t>
      </w:r>
      <w:r w:rsidRPr="00271F75">
        <w:rPr>
          <w:rFonts w:eastAsia="標楷體" w:hint="eastAsia"/>
          <w:color w:val="000000"/>
          <w:sz w:val="36"/>
        </w:rPr>
        <w:t>適用〕</w:t>
      </w:r>
    </w:p>
    <w:p w14:paraId="265A8CD1" w14:textId="77777777" w:rsidR="00496C33" w:rsidRPr="00A91226" w:rsidRDefault="00D91A24" w:rsidP="00A91226">
      <w:pPr>
        <w:tabs>
          <w:tab w:val="left" w:pos="9758"/>
        </w:tabs>
        <w:spacing w:beforeLines="100" w:before="240"/>
        <w:ind w:left="1077" w:hanging="1077"/>
        <w:rPr>
          <w:rFonts w:eastAsia="標楷體"/>
          <w:color w:val="000000"/>
          <w:sz w:val="26"/>
          <w:szCs w:val="26"/>
        </w:rPr>
      </w:pPr>
      <w:r w:rsidRPr="00A91226">
        <w:rPr>
          <w:rFonts w:eastAsia="標楷體" w:hint="eastAsia"/>
          <w:color w:val="000000"/>
          <w:sz w:val="26"/>
          <w:szCs w:val="26"/>
        </w:rPr>
        <w:t>二十</w:t>
      </w:r>
      <w:r w:rsidR="004865F1" w:rsidRPr="00A91226">
        <w:rPr>
          <w:rFonts w:eastAsia="標楷體" w:hint="eastAsia"/>
          <w:color w:val="000000"/>
          <w:sz w:val="26"/>
          <w:szCs w:val="26"/>
        </w:rPr>
        <w:t>三</w:t>
      </w:r>
      <w:r w:rsidR="00496C33" w:rsidRPr="00A91226">
        <w:rPr>
          <w:rFonts w:eastAsia="標楷體" w:hint="eastAsia"/>
          <w:color w:val="000000"/>
          <w:sz w:val="26"/>
          <w:szCs w:val="26"/>
        </w:rPr>
        <w:t>、依處理準則第</w:t>
      </w:r>
      <w:r w:rsidR="00137B61" w:rsidRPr="00A91226">
        <w:rPr>
          <w:rFonts w:eastAsia="標楷體" w:hint="eastAsia"/>
          <w:color w:val="000000"/>
          <w:sz w:val="26"/>
          <w:szCs w:val="26"/>
        </w:rPr>
        <w:t>三</w:t>
      </w:r>
      <w:r w:rsidR="00496C33" w:rsidRPr="00A91226">
        <w:rPr>
          <w:rFonts w:eastAsia="標楷體" w:hint="eastAsia"/>
          <w:color w:val="000000"/>
          <w:sz w:val="26"/>
          <w:szCs w:val="26"/>
        </w:rPr>
        <w:t>條第</w:t>
      </w:r>
      <w:r w:rsidR="00137B61" w:rsidRPr="00A91226">
        <w:rPr>
          <w:rFonts w:eastAsia="標楷體" w:hint="eastAsia"/>
          <w:color w:val="000000"/>
          <w:sz w:val="26"/>
          <w:szCs w:val="26"/>
        </w:rPr>
        <w:t>一</w:t>
      </w:r>
      <w:r w:rsidR="00496C33" w:rsidRPr="00A91226">
        <w:rPr>
          <w:rFonts w:eastAsia="標楷體" w:hint="eastAsia"/>
          <w:color w:val="000000"/>
          <w:sz w:val="26"/>
          <w:szCs w:val="26"/>
        </w:rPr>
        <w:t>款後段及第</w:t>
      </w:r>
      <w:r w:rsidR="00437F71" w:rsidRPr="00A91226">
        <w:rPr>
          <w:rFonts w:eastAsia="標楷體" w:hint="eastAsia"/>
          <w:color w:val="000000"/>
          <w:sz w:val="26"/>
          <w:szCs w:val="26"/>
        </w:rPr>
        <w:t>四十九</w:t>
      </w:r>
      <w:r w:rsidR="00496C33" w:rsidRPr="00A91226">
        <w:rPr>
          <w:rFonts w:eastAsia="標楷體" w:hint="eastAsia"/>
          <w:color w:val="000000"/>
          <w:sz w:val="26"/>
          <w:szCs w:val="26"/>
        </w:rPr>
        <w:t>條第</w:t>
      </w:r>
      <w:r w:rsidR="00137B61" w:rsidRPr="00A91226">
        <w:rPr>
          <w:rFonts w:eastAsia="標楷體" w:hint="eastAsia"/>
          <w:color w:val="000000"/>
          <w:sz w:val="26"/>
          <w:szCs w:val="26"/>
        </w:rPr>
        <w:t>二</w:t>
      </w:r>
      <w:r w:rsidR="00496C33" w:rsidRPr="00A91226">
        <w:rPr>
          <w:rFonts w:eastAsia="標楷體" w:hint="eastAsia"/>
          <w:color w:val="000000"/>
          <w:sz w:val="26"/>
          <w:szCs w:val="26"/>
        </w:rPr>
        <w:t>項除外規定，金融機構以分支機構為發行人，募集與發行普通公司債者，是否符合下列事項：</w:t>
      </w:r>
    </w:p>
    <w:p w14:paraId="7AD8FE3F" w14:textId="77777777" w:rsidR="00496C33" w:rsidRPr="003B5654" w:rsidRDefault="00496C33" w:rsidP="005E59A1">
      <w:pPr>
        <w:spacing w:line="0" w:lineRule="atLeast"/>
        <w:ind w:left="1304" w:hanging="737"/>
        <w:rPr>
          <w:rFonts w:ascii="標楷體" w:eastAsia="標楷體" w:hAnsi="標楷體"/>
          <w:color w:val="000000"/>
          <w:sz w:val="26"/>
        </w:rPr>
      </w:pPr>
      <w:r w:rsidRPr="003B5654">
        <w:rPr>
          <w:rFonts w:ascii="標楷體" w:eastAsia="標楷體" w:hAnsi="標楷體" w:hint="eastAsia"/>
          <w:color w:val="000000"/>
          <w:sz w:val="26"/>
        </w:rPr>
        <w:t>（一）外國金融機構之股票已在經核定之國外證券市場掛牌交易。</w:t>
      </w:r>
    </w:p>
    <w:p w14:paraId="719EAC4C" w14:textId="77777777" w:rsidR="00496C33" w:rsidRPr="00030CBD" w:rsidRDefault="00496C33" w:rsidP="003B5654">
      <w:pPr>
        <w:tabs>
          <w:tab w:val="left" w:pos="9758"/>
        </w:tabs>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6F44D1B9" w14:textId="77777777" w:rsidR="00496C33" w:rsidRPr="00271F75" w:rsidRDefault="00496C33" w:rsidP="005E59A1">
      <w:pPr>
        <w:spacing w:line="0" w:lineRule="atLeast"/>
        <w:ind w:left="1304"/>
        <w:rPr>
          <w:rFonts w:eastAsia="標楷體"/>
          <w:color w:val="000000"/>
          <w:sz w:val="26"/>
        </w:rPr>
      </w:pPr>
      <w:r w:rsidRPr="00271F75">
        <w:rPr>
          <w:rFonts w:eastAsia="標楷體" w:hint="eastAsia"/>
          <w:color w:val="000000"/>
          <w:sz w:val="26"/>
        </w:rPr>
        <w:t>意見：</w:t>
      </w:r>
    </w:p>
    <w:p w14:paraId="3E2E989F" w14:textId="77777777" w:rsidR="00496C33" w:rsidRPr="003B5654" w:rsidRDefault="00496C33" w:rsidP="003B5654">
      <w:pPr>
        <w:spacing w:line="0" w:lineRule="atLeast"/>
        <w:ind w:left="1366" w:hanging="799"/>
        <w:rPr>
          <w:rFonts w:ascii="標楷體" w:eastAsia="標楷體" w:hAnsi="標楷體"/>
          <w:color w:val="000000"/>
          <w:sz w:val="26"/>
        </w:rPr>
      </w:pPr>
    </w:p>
    <w:p w14:paraId="1CA1F3B1" w14:textId="77777777" w:rsidR="00496C33" w:rsidRPr="003B5654" w:rsidRDefault="00496C33" w:rsidP="003B5654">
      <w:pPr>
        <w:spacing w:line="0" w:lineRule="atLeast"/>
        <w:ind w:left="1366" w:hanging="799"/>
        <w:rPr>
          <w:rFonts w:ascii="標楷體" w:eastAsia="標楷體" w:hAnsi="標楷體"/>
          <w:color w:val="000000"/>
          <w:sz w:val="26"/>
        </w:rPr>
      </w:pPr>
      <w:r w:rsidRPr="003B5654">
        <w:rPr>
          <w:rFonts w:ascii="標楷體" w:eastAsia="標楷體" w:hAnsi="標楷體" w:hint="eastAsia"/>
          <w:color w:val="000000"/>
          <w:sz w:val="26"/>
        </w:rPr>
        <w:t>（二）依分支機構及其總公司註冊地國之法令規定，得募集與發行本次債券。</w:t>
      </w:r>
    </w:p>
    <w:p w14:paraId="0C0E7E4F" w14:textId="77777777" w:rsidR="00496C33" w:rsidRPr="00271F75" w:rsidRDefault="00496C33" w:rsidP="003B5654">
      <w:pPr>
        <w:tabs>
          <w:tab w:val="left" w:pos="9758"/>
        </w:tabs>
        <w:jc w:val="right"/>
        <w:rPr>
          <w:rFonts w:eastAsia="標楷體"/>
          <w:color w:val="000000"/>
          <w:sz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2310483C" w14:textId="77777777" w:rsidR="00496C33" w:rsidRPr="00271F75" w:rsidRDefault="00496C33" w:rsidP="005E59A1">
      <w:pPr>
        <w:spacing w:line="0" w:lineRule="atLeast"/>
        <w:ind w:left="1304"/>
        <w:rPr>
          <w:rFonts w:eastAsia="標楷體"/>
          <w:color w:val="000000"/>
          <w:sz w:val="26"/>
        </w:rPr>
      </w:pPr>
      <w:r w:rsidRPr="00271F75">
        <w:rPr>
          <w:rFonts w:eastAsia="標楷體" w:hint="eastAsia"/>
          <w:color w:val="000000"/>
          <w:sz w:val="26"/>
        </w:rPr>
        <w:t>意見：</w:t>
      </w:r>
    </w:p>
    <w:p w14:paraId="42AFEDBA" w14:textId="77777777" w:rsidR="00496C33" w:rsidRPr="00271F75" w:rsidRDefault="00496C33">
      <w:pPr>
        <w:tabs>
          <w:tab w:val="left" w:pos="9758"/>
        </w:tabs>
        <w:ind w:leftChars="269" w:left="1507" w:right="3708" w:hangingChars="331" w:hanging="861"/>
        <w:jc w:val="both"/>
        <w:rPr>
          <w:rFonts w:eastAsia="標楷體"/>
          <w:color w:val="000000"/>
          <w:sz w:val="26"/>
        </w:rPr>
      </w:pPr>
    </w:p>
    <w:p w14:paraId="723FE0CB" w14:textId="77777777" w:rsidR="00496C33" w:rsidRPr="003B5654" w:rsidRDefault="00496C33" w:rsidP="003B5654">
      <w:pPr>
        <w:spacing w:line="0" w:lineRule="atLeast"/>
        <w:ind w:left="1304" w:hanging="737"/>
        <w:rPr>
          <w:rFonts w:ascii="標楷體" w:eastAsia="標楷體" w:hAnsi="標楷體"/>
          <w:color w:val="000000"/>
          <w:sz w:val="26"/>
        </w:rPr>
      </w:pPr>
      <w:r w:rsidRPr="003B5654">
        <w:rPr>
          <w:rFonts w:ascii="標楷體" w:eastAsia="標楷體" w:hAnsi="標楷體" w:hint="eastAsia"/>
          <w:color w:val="000000"/>
          <w:sz w:val="26"/>
        </w:rPr>
        <w:t>（三）本次發行之債券已取得總公司聲明承諾無條件對其分支機構本次發行債券之行為及其債務履行等負全部責任及履行續後之資訊揭露義務。</w:t>
      </w:r>
    </w:p>
    <w:p w14:paraId="179FBEFD" w14:textId="77777777" w:rsidR="00496C33" w:rsidRPr="00271F75" w:rsidRDefault="00496C33" w:rsidP="003B5654">
      <w:pPr>
        <w:tabs>
          <w:tab w:val="left" w:pos="9758"/>
        </w:tabs>
        <w:jc w:val="right"/>
        <w:rPr>
          <w:rFonts w:eastAsia="標楷體"/>
          <w:color w:val="000000"/>
          <w:sz w:val="28"/>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666EB178" w14:textId="77777777" w:rsidR="00496C33" w:rsidRPr="00271F75" w:rsidRDefault="00496C33" w:rsidP="005E59A1">
      <w:pPr>
        <w:spacing w:line="0" w:lineRule="atLeast"/>
        <w:ind w:left="1304"/>
        <w:rPr>
          <w:rFonts w:eastAsia="標楷體"/>
          <w:color w:val="000000"/>
          <w:sz w:val="26"/>
        </w:rPr>
      </w:pPr>
      <w:r w:rsidRPr="00271F75">
        <w:rPr>
          <w:rFonts w:eastAsia="標楷體" w:hint="eastAsia"/>
          <w:color w:val="000000"/>
          <w:sz w:val="26"/>
        </w:rPr>
        <w:t>意見：</w:t>
      </w:r>
    </w:p>
    <w:p w14:paraId="3F9B4653" w14:textId="77777777" w:rsidR="00496C33" w:rsidRPr="00271F75" w:rsidRDefault="00496C33">
      <w:pPr>
        <w:tabs>
          <w:tab w:val="left" w:pos="9758"/>
        </w:tabs>
        <w:ind w:left="480" w:right="3289" w:firstLine="600"/>
        <w:rPr>
          <w:rFonts w:eastAsia="標楷體"/>
          <w:color w:val="000000"/>
          <w:sz w:val="26"/>
        </w:rPr>
      </w:pPr>
    </w:p>
    <w:p w14:paraId="42E5B00D" w14:textId="77777777" w:rsidR="00496C33" w:rsidRPr="00A91226" w:rsidRDefault="00D91A24"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二十</w:t>
      </w:r>
      <w:r w:rsidR="004865F1" w:rsidRPr="00A91226">
        <w:rPr>
          <w:rFonts w:eastAsia="標楷體" w:hint="eastAsia"/>
          <w:color w:val="000000"/>
          <w:sz w:val="26"/>
          <w:szCs w:val="26"/>
        </w:rPr>
        <w:t>四</w:t>
      </w:r>
      <w:r w:rsidR="00496C33" w:rsidRPr="00A91226">
        <w:rPr>
          <w:rFonts w:eastAsia="標楷體" w:hint="eastAsia"/>
          <w:color w:val="000000"/>
          <w:sz w:val="26"/>
          <w:szCs w:val="26"/>
        </w:rPr>
        <w:t>、依</w:t>
      </w:r>
      <w:r w:rsidR="00437F71" w:rsidRPr="00A91226">
        <w:rPr>
          <w:rFonts w:eastAsia="標楷體" w:hint="eastAsia"/>
          <w:color w:val="000000"/>
          <w:sz w:val="26"/>
          <w:szCs w:val="26"/>
        </w:rPr>
        <w:t>處理準則</w:t>
      </w:r>
      <w:r w:rsidR="00496C33" w:rsidRPr="00A91226">
        <w:rPr>
          <w:rFonts w:eastAsia="標楷體" w:hint="eastAsia"/>
          <w:color w:val="000000"/>
          <w:sz w:val="26"/>
          <w:szCs w:val="26"/>
        </w:rPr>
        <w:t>第</w:t>
      </w:r>
      <w:r w:rsidR="00437F71" w:rsidRPr="00A91226">
        <w:rPr>
          <w:rFonts w:eastAsia="標楷體" w:hint="eastAsia"/>
          <w:color w:val="000000"/>
          <w:sz w:val="26"/>
          <w:szCs w:val="26"/>
        </w:rPr>
        <w:t>四十九</w:t>
      </w:r>
      <w:r w:rsidR="00496C33" w:rsidRPr="00A91226">
        <w:rPr>
          <w:rFonts w:eastAsia="標楷體" w:hint="eastAsia"/>
          <w:color w:val="000000"/>
          <w:sz w:val="26"/>
          <w:szCs w:val="26"/>
        </w:rPr>
        <w:t>條第</w:t>
      </w:r>
      <w:r w:rsidR="003143F4" w:rsidRPr="00A91226">
        <w:rPr>
          <w:rFonts w:eastAsia="標楷體" w:hint="eastAsia"/>
          <w:color w:val="000000"/>
          <w:sz w:val="26"/>
          <w:szCs w:val="26"/>
        </w:rPr>
        <w:t>二</w:t>
      </w:r>
      <w:r w:rsidR="00496C33" w:rsidRPr="00A91226">
        <w:rPr>
          <w:rFonts w:eastAsia="標楷體" w:hint="eastAsia"/>
          <w:color w:val="000000"/>
          <w:sz w:val="26"/>
          <w:szCs w:val="26"/>
        </w:rPr>
        <w:t>項除外規定，以他公司之從屬公司為發行人者，是否符合下列事項：</w:t>
      </w:r>
    </w:p>
    <w:p w14:paraId="009FAAA8" w14:textId="77777777" w:rsidR="00496C33" w:rsidRPr="005E59A1" w:rsidRDefault="00496C33" w:rsidP="005E59A1">
      <w:pPr>
        <w:spacing w:line="0" w:lineRule="atLeast"/>
        <w:ind w:left="1304" w:hanging="737"/>
        <w:rPr>
          <w:rFonts w:ascii="標楷體" w:eastAsia="標楷體" w:hAnsi="標楷體"/>
          <w:color w:val="000000"/>
          <w:sz w:val="26"/>
        </w:rPr>
      </w:pPr>
      <w:r w:rsidRPr="005E59A1">
        <w:rPr>
          <w:rFonts w:ascii="標楷體" w:eastAsia="標楷體" w:hAnsi="標楷體" w:hint="eastAsia"/>
          <w:color w:val="000000"/>
          <w:sz w:val="26"/>
        </w:rPr>
        <w:t>（一）發行人為他公司之從屬公司並依法編製於他公司最近一期之合併財務報表中，並有實際營運行為且非為租稅或其他特殊目的而設立之紙上公司，且募集與發行以外幣計價之普通公司債。</w:t>
      </w:r>
    </w:p>
    <w:p w14:paraId="0862B0E6" w14:textId="77777777" w:rsidR="00496C33" w:rsidRPr="00030CBD" w:rsidRDefault="00496C33" w:rsidP="003B5654">
      <w:pPr>
        <w:tabs>
          <w:tab w:val="left" w:pos="9758"/>
        </w:tabs>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4D290E12" w14:textId="77777777" w:rsidR="00496C33" w:rsidRDefault="00496C33" w:rsidP="005E59A1">
      <w:pPr>
        <w:spacing w:line="0" w:lineRule="atLeast"/>
        <w:ind w:left="1304"/>
        <w:rPr>
          <w:rFonts w:eastAsia="標楷體"/>
          <w:color w:val="000000"/>
          <w:sz w:val="26"/>
        </w:rPr>
      </w:pPr>
      <w:r w:rsidRPr="00271F75">
        <w:rPr>
          <w:rFonts w:eastAsia="標楷體" w:hint="eastAsia"/>
          <w:color w:val="000000"/>
          <w:sz w:val="26"/>
        </w:rPr>
        <w:t>意見：</w:t>
      </w:r>
    </w:p>
    <w:p w14:paraId="3B0D9574" w14:textId="77777777" w:rsidR="00D26BBE" w:rsidRPr="00271F75" w:rsidRDefault="00D26BBE">
      <w:pPr>
        <w:tabs>
          <w:tab w:val="left" w:pos="9758"/>
        </w:tabs>
        <w:ind w:left="480" w:right="3289" w:firstLine="600"/>
        <w:jc w:val="both"/>
        <w:rPr>
          <w:rFonts w:eastAsia="標楷體"/>
          <w:color w:val="000000"/>
          <w:sz w:val="26"/>
        </w:rPr>
      </w:pPr>
    </w:p>
    <w:p w14:paraId="132B5B42" w14:textId="77777777" w:rsidR="00496C33" w:rsidRPr="00271F75" w:rsidRDefault="00496C33" w:rsidP="005E59A1">
      <w:pPr>
        <w:spacing w:line="0" w:lineRule="atLeast"/>
        <w:ind w:left="1304" w:hanging="737"/>
        <w:rPr>
          <w:rFonts w:eastAsia="標楷體"/>
          <w:color w:val="000000"/>
          <w:sz w:val="26"/>
        </w:rPr>
      </w:pPr>
      <w:r w:rsidRPr="005E59A1">
        <w:rPr>
          <w:rFonts w:ascii="標楷體" w:eastAsia="標楷體" w:hAnsi="標楷體" w:hint="eastAsia"/>
          <w:color w:val="000000"/>
          <w:sz w:val="26"/>
        </w:rPr>
        <w:t>（二）他公司之股票已在經核定之國外證券市場掛牌交易。</w:t>
      </w:r>
    </w:p>
    <w:p w14:paraId="0158BDD6" w14:textId="77777777" w:rsidR="00496C33" w:rsidRPr="00030CBD" w:rsidRDefault="00496C33" w:rsidP="003B5654">
      <w:pPr>
        <w:tabs>
          <w:tab w:val="left" w:pos="9758"/>
        </w:tabs>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44775976" w14:textId="77777777" w:rsidR="00496C33" w:rsidRDefault="00496C33" w:rsidP="005E59A1">
      <w:pPr>
        <w:spacing w:line="0" w:lineRule="atLeast"/>
        <w:ind w:left="1304"/>
        <w:rPr>
          <w:rFonts w:eastAsia="標楷體"/>
          <w:color w:val="000000"/>
          <w:sz w:val="26"/>
        </w:rPr>
      </w:pPr>
      <w:r w:rsidRPr="00271F75">
        <w:rPr>
          <w:rFonts w:eastAsia="標楷體" w:hint="eastAsia"/>
          <w:color w:val="000000"/>
          <w:sz w:val="26"/>
        </w:rPr>
        <w:t>意見：</w:t>
      </w:r>
    </w:p>
    <w:p w14:paraId="31AFEFD7" w14:textId="77777777" w:rsidR="00D26BBE" w:rsidRPr="00271F75" w:rsidRDefault="00D26BBE">
      <w:pPr>
        <w:tabs>
          <w:tab w:val="left" w:pos="9758"/>
        </w:tabs>
        <w:ind w:left="480" w:right="3289" w:firstLine="600"/>
        <w:jc w:val="both"/>
        <w:rPr>
          <w:rFonts w:eastAsia="標楷體"/>
          <w:color w:val="000000"/>
          <w:sz w:val="26"/>
        </w:rPr>
      </w:pPr>
    </w:p>
    <w:p w14:paraId="4590E698" w14:textId="77777777" w:rsidR="00496C33" w:rsidRPr="005E59A1" w:rsidRDefault="00496C33" w:rsidP="005E59A1">
      <w:pPr>
        <w:spacing w:line="0" w:lineRule="atLeast"/>
        <w:ind w:left="1304" w:hanging="737"/>
        <w:rPr>
          <w:rFonts w:ascii="標楷體" w:eastAsia="標楷體" w:hAnsi="標楷體"/>
          <w:color w:val="000000"/>
          <w:sz w:val="26"/>
        </w:rPr>
      </w:pPr>
      <w:r w:rsidRPr="005E59A1">
        <w:rPr>
          <w:rFonts w:ascii="標楷體" w:eastAsia="標楷體" w:hAnsi="標楷體" w:hint="eastAsia"/>
          <w:color w:val="000000"/>
          <w:sz w:val="26"/>
        </w:rPr>
        <w:t>（三）本次發行主體或發行標的之債信評等等級是否符合規定，如檢附發行主體之評等報告者，發行人是否承諾於發行前取得發行標的之評等報告，並於發行後次一營業日，報本會備查。</w:t>
      </w:r>
    </w:p>
    <w:p w14:paraId="62EB26BD" w14:textId="77777777" w:rsidR="00496C33" w:rsidRPr="00030CBD" w:rsidRDefault="00496C33" w:rsidP="003B5654">
      <w:pPr>
        <w:tabs>
          <w:tab w:val="left" w:pos="9758"/>
        </w:tabs>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723A1279" w14:textId="77777777" w:rsidR="00496C33" w:rsidRDefault="00496C33" w:rsidP="005E59A1">
      <w:pPr>
        <w:spacing w:line="0" w:lineRule="atLeast"/>
        <w:ind w:left="1304"/>
        <w:rPr>
          <w:rFonts w:eastAsia="標楷體"/>
          <w:color w:val="000000"/>
          <w:sz w:val="26"/>
        </w:rPr>
      </w:pPr>
      <w:r w:rsidRPr="00271F75">
        <w:rPr>
          <w:rFonts w:eastAsia="標楷體" w:hint="eastAsia"/>
          <w:color w:val="000000"/>
          <w:sz w:val="26"/>
        </w:rPr>
        <w:t>意見：</w:t>
      </w:r>
    </w:p>
    <w:p w14:paraId="38E3A8CA" w14:textId="77777777" w:rsidR="00D26BBE" w:rsidRPr="00271F75" w:rsidRDefault="00D26BBE">
      <w:pPr>
        <w:tabs>
          <w:tab w:val="left" w:pos="9758"/>
        </w:tabs>
        <w:ind w:left="480" w:right="3289" w:firstLine="600"/>
        <w:jc w:val="both"/>
        <w:rPr>
          <w:rFonts w:eastAsia="標楷體"/>
          <w:color w:val="000000"/>
          <w:sz w:val="26"/>
        </w:rPr>
      </w:pPr>
    </w:p>
    <w:p w14:paraId="10CF188A" w14:textId="77777777" w:rsidR="00496C33" w:rsidRPr="005E59A1" w:rsidRDefault="00496C33" w:rsidP="005E59A1">
      <w:pPr>
        <w:spacing w:line="0" w:lineRule="atLeast"/>
        <w:ind w:left="1304" w:hanging="737"/>
        <w:rPr>
          <w:rFonts w:ascii="標楷體" w:eastAsia="標楷體" w:hAnsi="標楷體"/>
          <w:color w:val="000000"/>
          <w:sz w:val="26"/>
        </w:rPr>
      </w:pPr>
      <w:r w:rsidRPr="005E59A1">
        <w:rPr>
          <w:rFonts w:ascii="標楷體" w:eastAsia="標楷體" w:hAnsi="標楷體" w:hint="eastAsia"/>
          <w:color w:val="000000"/>
          <w:sz w:val="26"/>
        </w:rPr>
        <w:t>（四）發行人已出具聲明承諾，就其本身及他公司如有依本會及財團法人中華民國證券櫃檯買賣中心規定應為資訊揭露之情事者，將依規定公告申報</w:t>
      </w:r>
    </w:p>
    <w:p w14:paraId="73ED20B9" w14:textId="77777777" w:rsidR="00496C33" w:rsidRPr="00030CBD" w:rsidRDefault="00496C33" w:rsidP="003B5654">
      <w:pPr>
        <w:tabs>
          <w:tab w:val="left" w:pos="9758"/>
        </w:tabs>
        <w:jc w:val="right"/>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6B0D5B0E" w14:textId="77777777" w:rsidR="00496C33" w:rsidRPr="00271F75" w:rsidRDefault="00496C33" w:rsidP="005E59A1">
      <w:pPr>
        <w:spacing w:line="0" w:lineRule="atLeast"/>
        <w:ind w:left="1304"/>
        <w:rPr>
          <w:rFonts w:eastAsia="標楷體"/>
          <w:color w:val="000000"/>
          <w:sz w:val="26"/>
        </w:rPr>
      </w:pPr>
      <w:r w:rsidRPr="00271F75">
        <w:rPr>
          <w:rFonts w:eastAsia="標楷體" w:hint="eastAsia"/>
          <w:color w:val="000000"/>
          <w:sz w:val="26"/>
        </w:rPr>
        <w:t>意見：</w:t>
      </w:r>
    </w:p>
    <w:p w14:paraId="7A6B200B" w14:textId="77777777" w:rsidR="00496C33" w:rsidRPr="00271F75" w:rsidRDefault="00496C33">
      <w:pPr>
        <w:tabs>
          <w:tab w:val="left" w:pos="9758"/>
        </w:tabs>
        <w:ind w:left="784" w:right="3708" w:hanging="784"/>
        <w:rPr>
          <w:rFonts w:eastAsia="標楷體"/>
          <w:color w:val="000000"/>
          <w:sz w:val="26"/>
        </w:rPr>
      </w:pPr>
    </w:p>
    <w:p w14:paraId="7AB93EDA" w14:textId="77777777" w:rsidR="00E853BD" w:rsidRPr="00A91226" w:rsidRDefault="00D91A24"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二十</w:t>
      </w:r>
      <w:r w:rsidR="004865F1" w:rsidRPr="00A91226">
        <w:rPr>
          <w:rFonts w:eastAsia="標楷體" w:hint="eastAsia"/>
          <w:color w:val="000000"/>
          <w:sz w:val="26"/>
          <w:szCs w:val="26"/>
        </w:rPr>
        <w:t>五</w:t>
      </w:r>
      <w:r w:rsidR="00496C33" w:rsidRPr="00A91226">
        <w:rPr>
          <w:rFonts w:eastAsia="標楷體" w:hint="eastAsia"/>
          <w:color w:val="000000"/>
          <w:sz w:val="26"/>
          <w:szCs w:val="26"/>
        </w:rPr>
        <w:t>、</w:t>
      </w:r>
      <w:r w:rsidR="00A321DC" w:rsidRPr="00A91226">
        <w:rPr>
          <w:rFonts w:eastAsia="標楷體" w:hint="eastAsia"/>
          <w:color w:val="000000"/>
          <w:sz w:val="26"/>
          <w:szCs w:val="26"/>
        </w:rPr>
        <w:t>外國發行人</w:t>
      </w:r>
      <w:r w:rsidR="00FF6845" w:rsidRPr="00A91226">
        <w:rPr>
          <w:rFonts w:eastAsia="標楷體" w:hint="eastAsia"/>
          <w:color w:val="000000"/>
          <w:sz w:val="26"/>
          <w:szCs w:val="26"/>
        </w:rPr>
        <w:t>本次發行</w:t>
      </w:r>
      <w:r w:rsidR="007D646D" w:rsidRPr="00A91226">
        <w:rPr>
          <w:rFonts w:eastAsia="標楷體" w:hint="eastAsia"/>
          <w:color w:val="000000"/>
          <w:sz w:val="26"/>
          <w:szCs w:val="26"/>
        </w:rPr>
        <w:t>公司債</w:t>
      </w:r>
      <w:r w:rsidR="00FF6845" w:rsidRPr="00A91226">
        <w:rPr>
          <w:rFonts w:eastAsia="標楷體" w:hint="eastAsia"/>
          <w:color w:val="000000"/>
          <w:sz w:val="26"/>
          <w:szCs w:val="26"/>
        </w:rPr>
        <w:t>是否符合註冊地國法令</w:t>
      </w:r>
      <w:r w:rsidR="007D646D" w:rsidRPr="00A91226">
        <w:rPr>
          <w:rFonts w:eastAsia="標楷體" w:hint="eastAsia"/>
          <w:color w:val="000000"/>
          <w:sz w:val="26"/>
          <w:szCs w:val="26"/>
        </w:rPr>
        <w:t>、</w:t>
      </w:r>
      <w:r w:rsidR="00FF6845" w:rsidRPr="00A91226">
        <w:rPr>
          <w:rFonts w:eastAsia="標楷體" w:hint="eastAsia"/>
          <w:color w:val="000000"/>
          <w:sz w:val="26"/>
          <w:szCs w:val="26"/>
        </w:rPr>
        <w:t>公司法第二百四十九條</w:t>
      </w:r>
      <w:r w:rsidR="007D646D" w:rsidRPr="00A91226">
        <w:rPr>
          <w:rFonts w:eastAsia="標楷體" w:hint="eastAsia"/>
          <w:color w:val="000000"/>
          <w:sz w:val="26"/>
          <w:szCs w:val="26"/>
        </w:rPr>
        <w:t>、</w:t>
      </w:r>
      <w:r w:rsidR="00FF6845" w:rsidRPr="00A91226">
        <w:rPr>
          <w:rFonts w:eastAsia="標楷體" w:hint="eastAsia"/>
          <w:color w:val="000000"/>
          <w:sz w:val="26"/>
          <w:szCs w:val="26"/>
        </w:rPr>
        <w:t>第二百五十條</w:t>
      </w:r>
      <w:r w:rsidR="007D646D" w:rsidRPr="00A91226">
        <w:rPr>
          <w:rFonts w:eastAsia="標楷體" w:hint="eastAsia"/>
          <w:color w:val="000000"/>
          <w:sz w:val="26"/>
          <w:szCs w:val="26"/>
        </w:rPr>
        <w:t>及證券交易</w:t>
      </w:r>
      <w:r w:rsidR="00FF6845" w:rsidRPr="00A91226">
        <w:rPr>
          <w:rFonts w:eastAsia="標楷體" w:hint="eastAsia"/>
          <w:color w:val="000000"/>
          <w:sz w:val="26"/>
          <w:szCs w:val="26"/>
        </w:rPr>
        <w:t>法第二十八條之四規定。</w:t>
      </w:r>
    </w:p>
    <w:p w14:paraId="2FAD30F3" w14:textId="77777777" w:rsidR="00E853BD" w:rsidRPr="00030CBD" w:rsidRDefault="00E853BD" w:rsidP="003B5654">
      <w:pPr>
        <w:tabs>
          <w:tab w:val="left" w:pos="9758"/>
        </w:tabs>
        <w:ind w:leftChars="3371" w:left="8090"/>
        <w:jc w:val="right"/>
        <w:rPr>
          <w:rFonts w:eastAsia="標楷體"/>
          <w:color w:val="000000"/>
          <w:sz w:val="26"/>
          <w:szCs w:val="26"/>
        </w:rPr>
      </w:pPr>
      <w:r w:rsidRPr="00030CBD">
        <w:rPr>
          <w:rFonts w:eastAsia="標楷體" w:hint="eastAsia"/>
          <w:color w:val="000000"/>
          <w:sz w:val="26"/>
          <w:szCs w:val="26"/>
        </w:rPr>
        <w:lastRenderedPageBreak/>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p>
    <w:p w14:paraId="223BA894" w14:textId="77777777" w:rsidR="00E853BD" w:rsidRPr="00271F75" w:rsidRDefault="00E853BD" w:rsidP="00E853BD">
      <w:pPr>
        <w:tabs>
          <w:tab w:val="left" w:pos="9758"/>
        </w:tabs>
        <w:ind w:left="784" w:right="45" w:firstLine="196"/>
        <w:rPr>
          <w:rFonts w:eastAsia="標楷體"/>
          <w:color w:val="000000"/>
          <w:sz w:val="26"/>
        </w:rPr>
      </w:pPr>
      <w:r w:rsidRPr="00271F75">
        <w:rPr>
          <w:rFonts w:eastAsia="標楷體" w:hint="eastAsia"/>
          <w:color w:val="000000"/>
          <w:sz w:val="26"/>
        </w:rPr>
        <w:t>意見：</w:t>
      </w:r>
      <w:r w:rsidR="00105447" w:rsidRPr="00271F75">
        <w:rPr>
          <w:rFonts w:eastAsia="標楷體" w:hint="eastAsia"/>
          <w:color w:val="000000"/>
          <w:sz w:val="26"/>
        </w:rPr>
        <w:t xml:space="preserve">   </w:t>
      </w:r>
      <w:r w:rsidR="00105447" w:rsidRPr="00271F75">
        <w:rPr>
          <w:rFonts w:eastAsia="標楷體" w:hint="eastAsia"/>
          <w:color w:val="000000"/>
          <w:sz w:val="26"/>
        </w:rPr>
        <w:t>（請列計算式）</w:t>
      </w:r>
    </w:p>
    <w:p w14:paraId="65BF087C" w14:textId="77777777" w:rsidR="00E853BD" w:rsidRPr="00271F75" w:rsidRDefault="00E853BD" w:rsidP="00E853BD">
      <w:pPr>
        <w:tabs>
          <w:tab w:val="left" w:pos="9758"/>
        </w:tabs>
        <w:ind w:left="784" w:right="45" w:hanging="784"/>
        <w:rPr>
          <w:rFonts w:eastAsia="標楷體"/>
          <w:color w:val="000000"/>
          <w:sz w:val="26"/>
        </w:rPr>
      </w:pPr>
    </w:p>
    <w:p w14:paraId="6CB56B44" w14:textId="77777777" w:rsidR="005C3F1C" w:rsidRPr="00280879" w:rsidRDefault="005C3F1C" w:rsidP="00A91226">
      <w:pPr>
        <w:tabs>
          <w:tab w:val="left" w:pos="9758"/>
        </w:tabs>
        <w:ind w:left="1077" w:hanging="1077"/>
        <w:rPr>
          <w:rFonts w:eastAsia="標楷體"/>
          <w:color w:val="000000"/>
          <w:kern w:val="2"/>
          <w:sz w:val="26"/>
          <w:szCs w:val="24"/>
        </w:rPr>
      </w:pPr>
      <w:r w:rsidRPr="00A91226">
        <w:rPr>
          <w:rFonts w:eastAsia="標楷體" w:hint="eastAsia"/>
          <w:color w:val="000000"/>
          <w:sz w:val="26"/>
          <w:szCs w:val="26"/>
        </w:rPr>
        <w:t>二十六、本次發行公司債，是否已提具下列文件：</w:t>
      </w:r>
      <w:r w:rsidRPr="00280879">
        <w:rPr>
          <w:rFonts w:eastAsia="標楷體" w:hint="eastAsia"/>
          <w:color w:val="000000"/>
          <w:kern w:val="2"/>
          <w:sz w:val="26"/>
          <w:szCs w:val="24"/>
        </w:rPr>
        <w:t xml:space="preserve"> </w:t>
      </w:r>
    </w:p>
    <w:p w14:paraId="06E0F0F7" w14:textId="77777777" w:rsidR="005C3F1C" w:rsidRPr="005E59A1" w:rsidRDefault="005E59A1" w:rsidP="005E59A1">
      <w:pPr>
        <w:spacing w:line="0" w:lineRule="atLeast"/>
        <w:ind w:left="1304" w:hanging="737"/>
        <w:rPr>
          <w:rFonts w:ascii="標楷體" w:eastAsia="標楷體" w:hAnsi="標楷體"/>
          <w:color w:val="000000"/>
          <w:sz w:val="26"/>
        </w:rPr>
      </w:pPr>
      <w:r w:rsidRPr="003B5654">
        <w:rPr>
          <w:rFonts w:ascii="標楷體" w:eastAsia="標楷體" w:hAnsi="標楷體" w:hint="eastAsia"/>
          <w:color w:val="000000"/>
          <w:sz w:val="26"/>
        </w:rPr>
        <w:t>（</w:t>
      </w:r>
      <w:r>
        <w:rPr>
          <w:rFonts w:ascii="標楷體" w:eastAsia="標楷體" w:hAnsi="標楷體" w:hint="eastAsia"/>
          <w:color w:val="000000"/>
          <w:sz w:val="26"/>
        </w:rPr>
        <w:t>一</w:t>
      </w:r>
      <w:r w:rsidRPr="003B5654">
        <w:rPr>
          <w:rFonts w:ascii="標楷體" w:eastAsia="標楷體" w:hAnsi="標楷體" w:hint="eastAsia"/>
          <w:color w:val="000000"/>
          <w:sz w:val="26"/>
        </w:rPr>
        <w:t>）</w:t>
      </w:r>
      <w:r w:rsidR="005C3F1C" w:rsidRPr="005E59A1">
        <w:rPr>
          <w:rFonts w:ascii="標楷體" w:eastAsia="標楷體" w:hAnsi="標楷體" w:hint="eastAsia"/>
          <w:color w:val="000000"/>
          <w:sz w:val="26"/>
        </w:rPr>
        <w:t>經律師簽證之受託契約書。</w:t>
      </w:r>
    </w:p>
    <w:p w14:paraId="7E88DE83" w14:textId="77777777" w:rsidR="005C3F1C" w:rsidRPr="00030CBD" w:rsidRDefault="005C3F1C" w:rsidP="005C3F1C">
      <w:pPr>
        <w:adjustRightInd/>
        <w:spacing w:before="120" w:after="120" w:line="240" w:lineRule="exact"/>
        <w:jc w:val="right"/>
        <w:textAlignment w:val="auto"/>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63CD3CED" w14:textId="77777777" w:rsidR="005C3F1C" w:rsidRPr="00280879" w:rsidRDefault="005C3F1C" w:rsidP="005E59A1">
      <w:pPr>
        <w:spacing w:line="0" w:lineRule="atLeast"/>
        <w:ind w:left="1304"/>
        <w:rPr>
          <w:rFonts w:eastAsia="標楷體"/>
          <w:color w:val="000000"/>
          <w:kern w:val="2"/>
          <w:sz w:val="26"/>
          <w:szCs w:val="24"/>
        </w:rPr>
      </w:pPr>
      <w:r w:rsidRPr="00280879">
        <w:rPr>
          <w:rFonts w:eastAsia="標楷體" w:hint="eastAsia"/>
          <w:color w:val="000000"/>
          <w:kern w:val="2"/>
          <w:sz w:val="26"/>
          <w:szCs w:val="24"/>
        </w:rPr>
        <w:t>意見：</w:t>
      </w:r>
    </w:p>
    <w:p w14:paraId="53A73B52" w14:textId="77777777" w:rsidR="005C3F1C" w:rsidRPr="00280879" w:rsidRDefault="005C3F1C" w:rsidP="005C3F1C">
      <w:pPr>
        <w:framePr w:w="352" w:h="2150" w:hRule="exact" w:wrap="around" w:vAnchor="text" w:hAnchor="page" w:x="15913" w:y="83"/>
        <w:tabs>
          <w:tab w:val="center" w:pos="4153"/>
          <w:tab w:val="right" w:pos="8306"/>
        </w:tabs>
        <w:adjustRightInd/>
        <w:snapToGrid w:val="0"/>
        <w:spacing w:line="240" w:lineRule="auto"/>
        <w:textDirection w:val="tbRlV"/>
        <w:textAlignment w:val="auto"/>
        <w:rPr>
          <w:rFonts w:ascii="標楷體" w:eastAsia="標楷體"/>
          <w:color w:val="000000"/>
          <w:kern w:val="2"/>
        </w:rPr>
      </w:pPr>
      <w:r w:rsidRPr="00280879">
        <w:rPr>
          <w:rFonts w:ascii="標楷體" w:eastAsia="標楷體" w:hint="eastAsia"/>
          <w:color w:val="000000"/>
          <w:kern w:val="2"/>
        </w:rPr>
        <w:t>共  頁  第   頁</w:t>
      </w:r>
    </w:p>
    <w:p w14:paraId="519B8FDB" w14:textId="77777777" w:rsidR="005C3F1C" w:rsidRPr="00280879" w:rsidRDefault="005C3F1C" w:rsidP="005C3F1C">
      <w:pPr>
        <w:adjustRightInd/>
        <w:spacing w:before="120" w:after="120" w:line="240" w:lineRule="exact"/>
        <w:ind w:firstLineChars="400" w:firstLine="1040"/>
        <w:jc w:val="both"/>
        <w:textAlignment w:val="auto"/>
        <w:rPr>
          <w:rFonts w:eastAsia="標楷體"/>
          <w:color w:val="000000"/>
          <w:kern w:val="2"/>
          <w:sz w:val="26"/>
          <w:szCs w:val="24"/>
        </w:rPr>
      </w:pPr>
    </w:p>
    <w:p w14:paraId="57EAA0F2" w14:textId="77777777" w:rsidR="005C3F1C" w:rsidRPr="005E59A1" w:rsidRDefault="005E59A1" w:rsidP="005E59A1">
      <w:pPr>
        <w:spacing w:line="0" w:lineRule="atLeast"/>
        <w:ind w:left="1304" w:hanging="737"/>
        <w:rPr>
          <w:rFonts w:ascii="標楷體" w:eastAsia="標楷體" w:hAnsi="標楷體"/>
          <w:color w:val="000000"/>
          <w:sz w:val="26"/>
        </w:rPr>
      </w:pPr>
      <w:r w:rsidRPr="005E59A1">
        <w:rPr>
          <w:rFonts w:ascii="標楷體" w:eastAsia="標楷體" w:hAnsi="標楷體" w:hint="eastAsia"/>
          <w:color w:val="000000"/>
          <w:sz w:val="26"/>
        </w:rPr>
        <w:t>（</w:t>
      </w:r>
      <w:r>
        <w:rPr>
          <w:rFonts w:ascii="標楷體" w:eastAsia="標楷體" w:hAnsi="標楷體" w:hint="eastAsia"/>
          <w:color w:val="000000"/>
          <w:sz w:val="26"/>
        </w:rPr>
        <w:t>二</w:t>
      </w:r>
      <w:r w:rsidRPr="005E59A1">
        <w:rPr>
          <w:rFonts w:ascii="標楷體" w:eastAsia="標楷體" w:hAnsi="標楷體" w:hint="eastAsia"/>
          <w:color w:val="000000"/>
          <w:sz w:val="26"/>
        </w:rPr>
        <w:t>）</w:t>
      </w:r>
      <w:r w:rsidR="005C3F1C" w:rsidRPr="005E59A1">
        <w:rPr>
          <w:rFonts w:ascii="標楷體" w:eastAsia="標楷體" w:hAnsi="標楷體" w:hint="eastAsia"/>
          <w:color w:val="000000"/>
          <w:sz w:val="26"/>
        </w:rPr>
        <w:t>經律師簽證之設定擔保或保證書。(無擔保者不適用)</w:t>
      </w:r>
    </w:p>
    <w:p w14:paraId="5F2D3C54" w14:textId="77777777" w:rsidR="005C3F1C" w:rsidRPr="00280879" w:rsidRDefault="005C3F1C" w:rsidP="005C3F1C">
      <w:pPr>
        <w:adjustRightInd/>
        <w:spacing w:before="120" w:after="120" w:line="240" w:lineRule="exact"/>
        <w:ind w:left="1490"/>
        <w:jc w:val="right"/>
        <w:textAlignment w:val="auto"/>
        <w:rPr>
          <w:rFonts w:eastAsia="標楷體"/>
          <w:color w:val="000000"/>
          <w:kern w:val="2"/>
          <w:sz w:val="26"/>
          <w:szCs w:val="24"/>
        </w:rPr>
      </w:pPr>
      <w:r w:rsidRPr="00280879">
        <w:rPr>
          <w:rFonts w:eastAsia="標楷體" w:hint="eastAsia"/>
          <w:color w:val="000000"/>
          <w:kern w:val="2"/>
          <w:sz w:val="26"/>
          <w:szCs w:val="24"/>
        </w:rPr>
        <w:sym w:font="Wingdings" w:char="F06F"/>
      </w:r>
      <w:r w:rsidRPr="00280879">
        <w:rPr>
          <w:rFonts w:eastAsia="標楷體" w:hint="eastAsia"/>
          <w:color w:val="000000"/>
          <w:kern w:val="2"/>
          <w:sz w:val="26"/>
          <w:szCs w:val="24"/>
        </w:rPr>
        <w:t>是</w:t>
      </w:r>
      <w:r w:rsidRPr="00280879">
        <w:rPr>
          <w:rFonts w:eastAsia="標楷體" w:hint="eastAsia"/>
          <w:color w:val="000000"/>
          <w:kern w:val="2"/>
          <w:sz w:val="26"/>
          <w:szCs w:val="24"/>
        </w:rPr>
        <w:sym w:font="Wingdings" w:char="F06F"/>
      </w:r>
      <w:r w:rsidRPr="00280879">
        <w:rPr>
          <w:rFonts w:eastAsia="標楷體" w:hint="eastAsia"/>
          <w:color w:val="000000"/>
          <w:kern w:val="2"/>
          <w:sz w:val="26"/>
          <w:szCs w:val="24"/>
        </w:rPr>
        <w:t>否</w:t>
      </w:r>
      <w:r w:rsidRPr="00280879">
        <w:rPr>
          <w:rFonts w:eastAsia="標楷體" w:hint="eastAsia"/>
          <w:color w:val="000000"/>
          <w:kern w:val="2"/>
          <w:sz w:val="26"/>
          <w:szCs w:val="24"/>
        </w:rPr>
        <w:sym w:font="Wingdings" w:char="F06F"/>
      </w:r>
      <w:r w:rsidRPr="00280879">
        <w:rPr>
          <w:rFonts w:eastAsia="標楷體" w:hint="eastAsia"/>
          <w:color w:val="000000"/>
          <w:kern w:val="2"/>
          <w:sz w:val="26"/>
          <w:szCs w:val="24"/>
        </w:rPr>
        <w:t>不適用</w:t>
      </w:r>
    </w:p>
    <w:p w14:paraId="6570493E" w14:textId="77777777" w:rsidR="005C3F1C" w:rsidRPr="00280879" w:rsidRDefault="005C3F1C" w:rsidP="005E59A1">
      <w:pPr>
        <w:spacing w:line="0" w:lineRule="atLeast"/>
        <w:ind w:left="1304"/>
        <w:rPr>
          <w:rFonts w:eastAsia="標楷體"/>
          <w:color w:val="000000"/>
          <w:kern w:val="2"/>
          <w:sz w:val="26"/>
          <w:szCs w:val="24"/>
        </w:rPr>
      </w:pPr>
      <w:r w:rsidRPr="00280879">
        <w:rPr>
          <w:rFonts w:eastAsia="標楷體" w:hint="eastAsia"/>
          <w:color w:val="000000"/>
          <w:kern w:val="2"/>
          <w:sz w:val="26"/>
          <w:szCs w:val="24"/>
        </w:rPr>
        <w:t>意見：</w:t>
      </w:r>
    </w:p>
    <w:p w14:paraId="1FB6AA7D" w14:textId="77777777" w:rsidR="005C3F1C" w:rsidRPr="00280879" w:rsidRDefault="005C3F1C" w:rsidP="005C3F1C">
      <w:pPr>
        <w:adjustRightInd/>
        <w:spacing w:before="120" w:after="120" w:line="240" w:lineRule="exact"/>
        <w:ind w:firstLineChars="400" w:firstLine="1040"/>
        <w:jc w:val="both"/>
        <w:textAlignment w:val="auto"/>
        <w:rPr>
          <w:rFonts w:eastAsia="標楷體"/>
          <w:color w:val="000000"/>
          <w:kern w:val="2"/>
          <w:sz w:val="26"/>
          <w:szCs w:val="24"/>
        </w:rPr>
      </w:pPr>
    </w:p>
    <w:p w14:paraId="3DB74484" w14:textId="77777777" w:rsidR="005C3F1C" w:rsidRPr="005E59A1" w:rsidRDefault="005E59A1" w:rsidP="005E59A1">
      <w:pPr>
        <w:spacing w:line="0" w:lineRule="atLeast"/>
        <w:ind w:left="1304" w:hanging="737"/>
        <w:rPr>
          <w:rFonts w:ascii="標楷體" w:eastAsia="標楷體" w:hAnsi="標楷體"/>
          <w:color w:val="000000"/>
          <w:sz w:val="26"/>
        </w:rPr>
      </w:pPr>
      <w:r w:rsidRPr="005E59A1">
        <w:rPr>
          <w:rFonts w:ascii="標楷體" w:eastAsia="標楷體" w:hAnsi="標楷體" w:hint="eastAsia"/>
          <w:color w:val="000000"/>
          <w:sz w:val="26"/>
        </w:rPr>
        <w:t>（三）</w:t>
      </w:r>
      <w:r w:rsidR="005C3F1C" w:rsidRPr="005E59A1">
        <w:rPr>
          <w:rFonts w:ascii="標楷體" w:eastAsia="標楷體" w:hAnsi="標楷體" w:hint="eastAsia"/>
          <w:color w:val="000000"/>
          <w:sz w:val="26"/>
        </w:rPr>
        <w:t xml:space="preserve">擔保品證明文件或受託銀行與保證銀行簽署並經律師簽證之保證契約。(無擔保者不適用) </w:t>
      </w:r>
    </w:p>
    <w:p w14:paraId="3ACC6441" w14:textId="77777777" w:rsidR="005C3F1C" w:rsidRPr="00030CBD" w:rsidRDefault="005C3F1C" w:rsidP="00030CBD">
      <w:pPr>
        <w:adjustRightInd/>
        <w:spacing w:before="120" w:after="120" w:line="240" w:lineRule="exact"/>
        <w:jc w:val="right"/>
        <w:textAlignment w:val="auto"/>
        <w:rPr>
          <w:rFonts w:eastAsia="標楷體"/>
          <w:color w:val="000000"/>
          <w:sz w:val="26"/>
          <w:szCs w:val="26"/>
        </w:rPr>
      </w:pPr>
      <w:r w:rsidRPr="00030CBD">
        <w:rPr>
          <w:rFonts w:eastAsia="標楷體" w:hint="eastAsia"/>
          <w:color w:val="000000"/>
          <w:sz w:val="26"/>
          <w:szCs w:val="26"/>
        </w:rPr>
        <w:sym w:font="Wingdings" w:char="F06F"/>
      </w:r>
      <w:r w:rsidRPr="00030CBD">
        <w:rPr>
          <w:rFonts w:eastAsia="標楷體" w:hint="eastAsia"/>
          <w:color w:val="000000"/>
          <w:sz w:val="26"/>
          <w:szCs w:val="26"/>
        </w:rPr>
        <w:t>是</w:t>
      </w:r>
      <w:r w:rsidRPr="00030CBD">
        <w:rPr>
          <w:rFonts w:eastAsia="標楷體" w:hint="eastAsia"/>
          <w:color w:val="000000"/>
          <w:sz w:val="26"/>
          <w:szCs w:val="26"/>
        </w:rPr>
        <w:sym w:font="Wingdings" w:char="F06F"/>
      </w:r>
      <w:r w:rsidRPr="00030CBD">
        <w:rPr>
          <w:rFonts w:eastAsia="標楷體" w:hint="eastAsia"/>
          <w:color w:val="000000"/>
          <w:sz w:val="26"/>
          <w:szCs w:val="26"/>
        </w:rPr>
        <w:t>否</w:t>
      </w:r>
      <w:r w:rsidRPr="00030CBD">
        <w:rPr>
          <w:rFonts w:eastAsia="標楷體" w:hint="eastAsia"/>
          <w:color w:val="000000"/>
          <w:sz w:val="26"/>
          <w:szCs w:val="26"/>
        </w:rPr>
        <w:sym w:font="Wingdings" w:char="F06F"/>
      </w:r>
      <w:r w:rsidRPr="00030CBD">
        <w:rPr>
          <w:rFonts w:eastAsia="標楷體" w:hint="eastAsia"/>
          <w:color w:val="000000"/>
          <w:sz w:val="26"/>
          <w:szCs w:val="26"/>
        </w:rPr>
        <w:t>不適用</w:t>
      </w:r>
    </w:p>
    <w:p w14:paraId="4E2EE575" w14:textId="77777777" w:rsidR="005C3F1C" w:rsidRPr="00280879" w:rsidRDefault="005C3F1C" w:rsidP="005E59A1">
      <w:pPr>
        <w:spacing w:line="0" w:lineRule="atLeast"/>
        <w:ind w:left="1304"/>
        <w:rPr>
          <w:rFonts w:eastAsia="標楷體"/>
          <w:color w:val="000000"/>
          <w:kern w:val="2"/>
          <w:sz w:val="26"/>
          <w:szCs w:val="24"/>
        </w:rPr>
      </w:pPr>
      <w:r w:rsidRPr="00280879">
        <w:rPr>
          <w:rFonts w:eastAsia="標楷體" w:hint="eastAsia"/>
          <w:color w:val="000000"/>
          <w:kern w:val="2"/>
          <w:sz w:val="26"/>
          <w:szCs w:val="24"/>
        </w:rPr>
        <w:t>意見：</w:t>
      </w:r>
    </w:p>
    <w:p w14:paraId="78259D28" w14:textId="77777777" w:rsidR="005C3F1C" w:rsidRPr="00280879" w:rsidRDefault="005C3F1C">
      <w:pPr>
        <w:tabs>
          <w:tab w:val="left" w:pos="9758"/>
        </w:tabs>
        <w:ind w:left="784" w:right="16" w:hanging="784"/>
        <w:rPr>
          <w:rFonts w:eastAsia="標楷體"/>
          <w:color w:val="000000"/>
          <w:sz w:val="26"/>
        </w:rPr>
      </w:pPr>
    </w:p>
    <w:p w14:paraId="560AF7B3" w14:textId="77777777" w:rsidR="00496C33" w:rsidRPr="00A91226" w:rsidRDefault="004865F1"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w:t>
      </w:r>
      <w:r w:rsidR="001966D7" w:rsidRPr="00A91226">
        <w:rPr>
          <w:rFonts w:eastAsia="標楷體" w:hint="eastAsia"/>
          <w:color w:val="000000"/>
          <w:sz w:val="26"/>
          <w:szCs w:val="26"/>
        </w:rPr>
        <w:t>十</w:t>
      </w:r>
      <w:r w:rsidR="005C3F1C" w:rsidRPr="00A91226">
        <w:rPr>
          <w:rFonts w:eastAsia="標楷體" w:hint="eastAsia"/>
          <w:color w:val="000000"/>
          <w:sz w:val="26"/>
          <w:szCs w:val="26"/>
        </w:rPr>
        <w:t>七</w:t>
      </w:r>
      <w:r w:rsidR="00496C33" w:rsidRPr="00A91226">
        <w:rPr>
          <w:rFonts w:eastAsia="標楷體" w:hint="eastAsia"/>
          <w:color w:val="000000"/>
          <w:sz w:val="26"/>
          <w:szCs w:val="26"/>
        </w:rPr>
        <w:t>、受託契約是否</w:t>
      </w:r>
      <w:r w:rsidR="001131C2" w:rsidRPr="00A91226">
        <w:rPr>
          <w:rFonts w:eastAsia="標楷體" w:hint="eastAsia"/>
          <w:color w:val="000000"/>
          <w:sz w:val="26"/>
          <w:szCs w:val="26"/>
        </w:rPr>
        <w:t>未</w:t>
      </w:r>
      <w:r w:rsidR="00496C33" w:rsidRPr="00A91226">
        <w:rPr>
          <w:rFonts w:eastAsia="標楷體" w:hint="eastAsia"/>
          <w:color w:val="000000"/>
          <w:sz w:val="26"/>
          <w:szCs w:val="26"/>
        </w:rPr>
        <w:t>有對公司重大限制或不利於公司債債權人之約定。</w:t>
      </w:r>
    </w:p>
    <w:p w14:paraId="7DCD64B7" w14:textId="77777777" w:rsidR="00496C33" w:rsidRPr="00280879" w:rsidRDefault="00496C33" w:rsidP="008E0879">
      <w:pPr>
        <w:tabs>
          <w:tab w:val="left" w:pos="9758"/>
        </w:tabs>
        <w:jc w:val="right"/>
        <w:rPr>
          <w:rFonts w:eastAsia="標楷體"/>
          <w:color w:val="000000"/>
          <w:sz w:val="28"/>
        </w:rPr>
      </w:pPr>
      <w:r w:rsidRPr="00280879">
        <w:rPr>
          <w:rFonts w:eastAsia="標楷體" w:hint="eastAsia"/>
          <w:color w:val="000000"/>
          <w:sz w:val="26"/>
        </w:rPr>
        <w:t xml:space="preserve"> </w:t>
      </w: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4B9DC6C0" w14:textId="77777777" w:rsidR="00496C33" w:rsidRPr="00280879" w:rsidRDefault="00496C33" w:rsidP="002250B4">
      <w:pPr>
        <w:tabs>
          <w:tab w:val="left" w:pos="9758"/>
        </w:tabs>
        <w:ind w:left="1021"/>
        <w:rPr>
          <w:rFonts w:eastAsia="標楷體"/>
          <w:color w:val="000000"/>
          <w:sz w:val="26"/>
        </w:rPr>
      </w:pPr>
      <w:r w:rsidRPr="00280879">
        <w:rPr>
          <w:rFonts w:eastAsia="標楷體" w:hint="eastAsia"/>
          <w:color w:val="000000"/>
          <w:sz w:val="26"/>
        </w:rPr>
        <w:t>意見：</w:t>
      </w:r>
    </w:p>
    <w:p w14:paraId="7EDEA0C4" w14:textId="77777777" w:rsidR="00496C33" w:rsidRPr="00280879" w:rsidRDefault="00496C33">
      <w:pPr>
        <w:tabs>
          <w:tab w:val="left" w:pos="9758"/>
        </w:tabs>
        <w:ind w:right="3289"/>
        <w:rPr>
          <w:rFonts w:eastAsia="標楷體"/>
          <w:color w:val="000000"/>
          <w:sz w:val="26"/>
        </w:rPr>
      </w:pPr>
    </w:p>
    <w:p w14:paraId="3DCA8A6C" w14:textId="77777777" w:rsidR="00496C33" w:rsidRPr="00A91226" w:rsidRDefault="004865F1"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w:t>
      </w:r>
      <w:r w:rsidR="00D91A24" w:rsidRPr="00A91226">
        <w:rPr>
          <w:rFonts w:eastAsia="標楷體" w:hint="eastAsia"/>
          <w:color w:val="000000"/>
          <w:sz w:val="26"/>
          <w:szCs w:val="26"/>
        </w:rPr>
        <w:t>十</w:t>
      </w:r>
      <w:r w:rsidR="005C3F1C" w:rsidRPr="00A91226">
        <w:rPr>
          <w:rFonts w:eastAsia="標楷體" w:hint="eastAsia"/>
          <w:color w:val="000000"/>
          <w:sz w:val="26"/>
          <w:szCs w:val="26"/>
        </w:rPr>
        <w:t>八</w:t>
      </w:r>
      <w:r w:rsidR="00496C33" w:rsidRPr="00A91226">
        <w:rPr>
          <w:rFonts w:eastAsia="標楷體" w:hint="eastAsia"/>
          <w:color w:val="000000"/>
          <w:sz w:val="26"/>
          <w:szCs w:val="26"/>
        </w:rPr>
        <w:t>、本次申報發行公司債是否擔保。</w:t>
      </w:r>
    </w:p>
    <w:p w14:paraId="1E2D1798" w14:textId="77777777" w:rsidR="00496C33" w:rsidRPr="00280879" w:rsidRDefault="00496C33" w:rsidP="005E59A1">
      <w:pPr>
        <w:spacing w:line="0" w:lineRule="atLeast"/>
        <w:ind w:left="1304" w:hanging="737"/>
        <w:rPr>
          <w:rFonts w:eastAsia="標楷體"/>
          <w:color w:val="000000"/>
          <w:sz w:val="26"/>
        </w:rPr>
      </w:pPr>
      <w:r w:rsidRPr="005E59A1">
        <w:rPr>
          <w:rFonts w:ascii="標楷體" w:eastAsia="標楷體" w:hAnsi="標楷體" w:hint="eastAsia"/>
          <w:color w:val="000000"/>
          <w:sz w:val="26"/>
        </w:rPr>
        <w:t>（一）有擔保者，擔保之種類、名稱、證明文件：</w:t>
      </w:r>
      <w:r w:rsidRPr="00280879">
        <w:rPr>
          <w:rFonts w:eastAsia="標楷體" w:hint="eastAsia"/>
          <w:color w:val="000000"/>
          <w:sz w:val="26"/>
        </w:rPr>
        <w:tab/>
      </w:r>
    </w:p>
    <w:p w14:paraId="42EEEB33" w14:textId="77777777" w:rsidR="00496C33" w:rsidRPr="00280879" w:rsidRDefault="00496C33" w:rsidP="005E59A1">
      <w:pPr>
        <w:tabs>
          <w:tab w:val="left" w:pos="9758"/>
        </w:tabs>
        <w:ind w:left="1418"/>
        <w:rPr>
          <w:rFonts w:eastAsia="標楷體"/>
          <w:color w:val="000000"/>
          <w:sz w:val="26"/>
        </w:rPr>
      </w:pPr>
      <w:r w:rsidRPr="00280879">
        <w:rPr>
          <w:rFonts w:eastAsia="標楷體" w:hint="eastAsia"/>
          <w:color w:val="000000"/>
          <w:sz w:val="26"/>
        </w:rPr>
        <w:t>1.</w:t>
      </w:r>
      <w:r w:rsidRPr="00280879">
        <w:rPr>
          <w:rFonts w:eastAsia="標楷體" w:hint="eastAsia"/>
          <w:color w:val="000000"/>
          <w:sz w:val="26"/>
        </w:rPr>
        <w:t>種類：</w:t>
      </w:r>
      <w:r w:rsidRPr="00280879">
        <w:rPr>
          <w:rFonts w:eastAsia="標楷體" w:hint="eastAsia"/>
          <w:color w:val="000000"/>
          <w:sz w:val="26"/>
        </w:rPr>
        <w:t xml:space="preserve"> </w:t>
      </w:r>
    </w:p>
    <w:p w14:paraId="62C1DA38" w14:textId="77777777" w:rsidR="00496C33" w:rsidRPr="00280879" w:rsidRDefault="00496C33" w:rsidP="005E59A1">
      <w:pPr>
        <w:tabs>
          <w:tab w:val="left" w:pos="9758"/>
        </w:tabs>
        <w:ind w:left="1418"/>
        <w:rPr>
          <w:rFonts w:eastAsia="標楷體"/>
          <w:color w:val="000000"/>
          <w:sz w:val="26"/>
        </w:rPr>
      </w:pPr>
      <w:r w:rsidRPr="00280879">
        <w:rPr>
          <w:rFonts w:eastAsia="標楷體" w:hint="eastAsia"/>
          <w:color w:val="000000"/>
          <w:sz w:val="26"/>
        </w:rPr>
        <w:t>2.</w:t>
      </w:r>
      <w:r w:rsidRPr="00280879">
        <w:rPr>
          <w:rFonts w:eastAsia="標楷體" w:hint="eastAsia"/>
          <w:color w:val="000000"/>
          <w:sz w:val="26"/>
        </w:rPr>
        <w:t>名稱：</w:t>
      </w:r>
      <w:r w:rsidRPr="00280879">
        <w:rPr>
          <w:rFonts w:eastAsia="標楷體" w:hint="eastAsia"/>
          <w:color w:val="000000"/>
          <w:sz w:val="26"/>
        </w:rPr>
        <w:t xml:space="preserve"> </w:t>
      </w:r>
    </w:p>
    <w:p w14:paraId="41DD7641" w14:textId="77777777" w:rsidR="00496C33" w:rsidRPr="00280879" w:rsidRDefault="00496C33" w:rsidP="005E59A1">
      <w:pPr>
        <w:tabs>
          <w:tab w:val="left" w:pos="9758"/>
        </w:tabs>
        <w:ind w:left="1418"/>
        <w:rPr>
          <w:rFonts w:eastAsia="標楷體"/>
          <w:color w:val="000000"/>
          <w:sz w:val="26"/>
        </w:rPr>
      </w:pPr>
      <w:r w:rsidRPr="00280879">
        <w:rPr>
          <w:rFonts w:eastAsia="標楷體" w:hint="eastAsia"/>
          <w:color w:val="000000"/>
          <w:sz w:val="26"/>
        </w:rPr>
        <w:t>3.</w:t>
      </w:r>
      <w:r w:rsidRPr="00280879">
        <w:rPr>
          <w:rFonts w:eastAsia="標楷體" w:hint="eastAsia"/>
          <w:color w:val="000000"/>
          <w:sz w:val="26"/>
        </w:rPr>
        <w:t>證明文件：</w:t>
      </w:r>
      <w:r w:rsidRPr="00280879">
        <w:rPr>
          <w:rFonts w:eastAsia="標楷體" w:hint="eastAsia"/>
          <w:color w:val="000000"/>
          <w:sz w:val="26"/>
        </w:rPr>
        <w:t xml:space="preserve"> </w:t>
      </w:r>
    </w:p>
    <w:p w14:paraId="680E6245" w14:textId="77777777" w:rsidR="00496C33" w:rsidRPr="005E59A1" w:rsidRDefault="00496C33" w:rsidP="005E59A1">
      <w:pPr>
        <w:spacing w:line="0" w:lineRule="atLeast"/>
        <w:ind w:left="1304" w:hanging="737"/>
        <w:rPr>
          <w:rFonts w:ascii="標楷體" w:eastAsia="標楷體" w:hAnsi="標楷體"/>
          <w:color w:val="000000"/>
          <w:sz w:val="26"/>
        </w:rPr>
      </w:pPr>
      <w:r w:rsidRPr="005E59A1">
        <w:rPr>
          <w:rFonts w:ascii="標楷體" w:eastAsia="標楷體" w:hAnsi="標楷體" w:hint="eastAsia"/>
          <w:color w:val="000000"/>
          <w:sz w:val="26"/>
        </w:rPr>
        <w:t>（二）有發行保證人者，其名稱及證明文件：</w:t>
      </w:r>
    </w:p>
    <w:p w14:paraId="0ADCD5EC" w14:textId="77777777" w:rsidR="00496C33" w:rsidRPr="00280879" w:rsidRDefault="00496C33" w:rsidP="005E59A1">
      <w:pPr>
        <w:tabs>
          <w:tab w:val="left" w:pos="9758"/>
        </w:tabs>
        <w:ind w:left="1418"/>
        <w:rPr>
          <w:rFonts w:eastAsia="標楷體"/>
          <w:color w:val="000000"/>
          <w:sz w:val="26"/>
        </w:rPr>
      </w:pPr>
      <w:r w:rsidRPr="00280879">
        <w:rPr>
          <w:rFonts w:eastAsia="標楷體" w:hint="eastAsia"/>
          <w:color w:val="000000"/>
          <w:sz w:val="26"/>
        </w:rPr>
        <w:t>1.</w:t>
      </w:r>
      <w:r w:rsidRPr="00280879">
        <w:rPr>
          <w:rFonts w:eastAsia="標楷體" w:hint="eastAsia"/>
          <w:color w:val="000000"/>
          <w:sz w:val="26"/>
        </w:rPr>
        <w:t>名稱：</w:t>
      </w:r>
    </w:p>
    <w:p w14:paraId="550784F1" w14:textId="77777777" w:rsidR="00496C33" w:rsidRPr="00280879" w:rsidRDefault="00496C33" w:rsidP="005E59A1">
      <w:pPr>
        <w:tabs>
          <w:tab w:val="left" w:pos="9758"/>
        </w:tabs>
        <w:ind w:left="1418"/>
        <w:rPr>
          <w:rFonts w:eastAsia="標楷體"/>
          <w:color w:val="000000"/>
          <w:sz w:val="26"/>
        </w:rPr>
      </w:pPr>
      <w:r w:rsidRPr="00280879">
        <w:rPr>
          <w:rFonts w:eastAsia="標楷體" w:hint="eastAsia"/>
          <w:color w:val="000000"/>
          <w:sz w:val="26"/>
        </w:rPr>
        <w:t>2.</w:t>
      </w:r>
      <w:r w:rsidRPr="00280879">
        <w:rPr>
          <w:rFonts w:eastAsia="標楷體" w:hint="eastAsia"/>
          <w:color w:val="000000"/>
          <w:sz w:val="26"/>
        </w:rPr>
        <w:t>證明文件：</w:t>
      </w:r>
      <w:r w:rsidRPr="00280879">
        <w:rPr>
          <w:rFonts w:eastAsia="標楷體" w:hint="eastAsia"/>
          <w:color w:val="000000"/>
          <w:sz w:val="26"/>
        </w:rPr>
        <w:t xml:space="preserve"> </w:t>
      </w:r>
    </w:p>
    <w:p w14:paraId="1C83F2F6" w14:textId="77777777" w:rsidR="00496C33" w:rsidRPr="005E59A1" w:rsidRDefault="00496C33" w:rsidP="005E59A1">
      <w:pPr>
        <w:spacing w:line="0" w:lineRule="atLeast"/>
        <w:ind w:left="1304" w:hanging="737"/>
        <w:rPr>
          <w:rFonts w:ascii="標楷體" w:eastAsia="標楷體" w:hAnsi="標楷體"/>
          <w:color w:val="000000"/>
          <w:sz w:val="26"/>
        </w:rPr>
      </w:pPr>
      <w:r w:rsidRPr="005E59A1">
        <w:rPr>
          <w:rFonts w:ascii="標楷體" w:eastAsia="標楷體" w:hAnsi="標楷體" w:hint="eastAsia"/>
          <w:color w:val="000000"/>
          <w:sz w:val="26"/>
        </w:rPr>
        <w:t>（三）保證契約是否有不利於公司債債權人之約定。</w:t>
      </w:r>
    </w:p>
    <w:p w14:paraId="0D0C7FF1" w14:textId="77777777" w:rsidR="00496C33" w:rsidRPr="00280879" w:rsidRDefault="00496C33">
      <w:pPr>
        <w:tabs>
          <w:tab w:val="left" w:pos="9758"/>
        </w:tabs>
        <w:ind w:firstLine="12600"/>
        <w:jc w:val="right"/>
        <w:rPr>
          <w:rFonts w:eastAsia="標楷體"/>
          <w:color w:val="000000"/>
          <w:sz w:val="28"/>
        </w:rPr>
      </w:pPr>
      <w:r w:rsidRPr="00280879">
        <w:rPr>
          <w:rFonts w:eastAsia="標楷體" w:hint="eastAsia"/>
          <w:color w:val="000000"/>
          <w:sz w:val="26"/>
        </w:rPr>
        <w:t xml:space="preserve"> </w:t>
      </w: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3394F959" w14:textId="77777777" w:rsidR="00496C33" w:rsidRPr="00280879" w:rsidRDefault="00496C33" w:rsidP="005E59A1">
      <w:pPr>
        <w:spacing w:line="0" w:lineRule="atLeast"/>
        <w:ind w:left="1304"/>
        <w:rPr>
          <w:rFonts w:eastAsia="標楷體"/>
          <w:color w:val="000000"/>
          <w:sz w:val="26"/>
        </w:rPr>
      </w:pPr>
      <w:r w:rsidRPr="00280879">
        <w:rPr>
          <w:rFonts w:eastAsia="標楷體" w:hint="eastAsia"/>
          <w:color w:val="000000"/>
          <w:sz w:val="26"/>
        </w:rPr>
        <w:t>意見：</w:t>
      </w:r>
    </w:p>
    <w:p w14:paraId="752E9908" w14:textId="77777777" w:rsidR="00496C33" w:rsidRPr="00280879" w:rsidRDefault="00496C33">
      <w:pPr>
        <w:tabs>
          <w:tab w:val="left" w:pos="9758"/>
        </w:tabs>
        <w:ind w:left="784" w:right="3708" w:hanging="784"/>
        <w:rPr>
          <w:rFonts w:eastAsia="標楷體"/>
          <w:color w:val="000000"/>
          <w:sz w:val="28"/>
        </w:rPr>
      </w:pPr>
    </w:p>
    <w:p w14:paraId="17B1AF9C" w14:textId="77777777" w:rsidR="00496C33" w:rsidRPr="00A91226" w:rsidRDefault="004865F1"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w:t>
      </w:r>
      <w:r w:rsidR="003143F4" w:rsidRPr="00A91226">
        <w:rPr>
          <w:rFonts w:eastAsia="標楷體" w:hint="eastAsia"/>
          <w:color w:val="000000"/>
          <w:sz w:val="26"/>
          <w:szCs w:val="26"/>
        </w:rPr>
        <w:t>十</w:t>
      </w:r>
      <w:r w:rsidR="005C3F1C" w:rsidRPr="00A91226">
        <w:rPr>
          <w:rFonts w:eastAsia="標楷體" w:hint="eastAsia"/>
          <w:color w:val="000000"/>
          <w:sz w:val="26"/>
          <w:szCs w:val="26"/>
        </w:rPr>
        <w:t>九</w:t>
      </w:r>
      <w:r w:rsidR="00496C33" w:rsidRPr="00A91226">
        <w:rPr>
          <w:rFonts w:eastAsia="標楷體" w:hint="eastAsia"/>
          <w:color w:val="000000"/>
          <w:sz w:val="26"/>
          <w:szCs w:val="26"/>
        </w:rPr>
        <w:t>、本次申報發行轉換</w:t>
      </w:r>
      <w:r w:rsidR="00496C33" w:rsidRPr="00A91226">
        <w:rPr>
          <w:rFonts w:eastAsia="標楷體" w:hint="eastAsia"/>
          <w:color w:val="000000"/>
          <w:sz w:val="26"/>
          <w:szCs w:val="26"/>
        </w:rPr>
        <w:t>(</w:t>
      </w:r>
      <w:r w:rsidR="00496C33" w:rsidRPr="00A91226">
        <w:rPr>
          <w:rFonts w:eastAsia="標楷體" w:hint="eastAsia"/>
          <w:color w:val="000000"/>
          <w:sz w:val="26"/>
          <w:szCs w:val="26"/>
        </w:rPr>
        <w:t>或附認股權</w:t>
      </w:r>
      <w:r w:rsidR="00496C33" w:rsidRPr="00A91226">
        <w:rPr>
          <w:rFonts w:eastAsia="標楷體" w:hint="eastAsia"/>
          <w:color w:val="000000"/>
          <w:sz w:val="26"/>
          <w:szCs w:val="26"/>
        </w:rPr>
        <w:t>)</w:t>
      </w:r>
      <w:r w:rsidR="00496C33" w:rsidRPr="00A91226">
        <w:rPr>
          <w:rFonts w:eastAsia="標楷體" w:hint="eastAsia"/>
          <w:color w:val="000000"/>
          <w:sz w:val="26"/>
          <w:szCs w:val="26"/>
        </w:rPr>
        <w:t>公司債者，其發行及轉換（或認股）辦法中所訂定事項之內容是否適法。</w:t>
      </w:r>
    </w:p>
    <w:p w14:paraId="16AAB623" w14:textId="77777777" w:rsidR="00496C33" w:rsidRPr="00280879" w:rsidRDefault="00496C33">
      <w:pPr>
        <w:tabs>
          <w:tab w:val="left" w:pos="9758"/>
        </w:tabs>
        <w:ind w:firstLine="12600"/>
        <w:jc w:val="right"/>
        <w:rPr>
          <w:rFonts w:eastAsia="標楷體"/>
          <w:color w:val="000000"/>
          <w:sz w:val="26"/>
        </w:rPr>
      </w:pPr>
      <w:r w:rsidRPr="00280879">
        <w:rPr>
          <w:rFonts w:eastAsia="標楷體" w:hint="eastAsia"/>
          <w:color w:val="000000"/>
          <w:sz w:val="26"/>
        </w:rPr>
        <w:t xml:space="preserve"> </w:t>
      </w: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2E1A149D" w14:textId="77777777" w:rsidR="00496C33" w:rsidRPr="00280879" w:rsidRDefault="00496C33" w:rsidP="002250B4">
      <w:pPr>
        <w:tabs>
          <w:tab w:val="left" w:pos="9758"/>
        </w:tabs>
        <w:ind w:left="1021"/>
        <w:rPr>
          <w:rFonts w:eastAsia="標楷體"/>
          <w:color w:val="000000"/>
          <w:sz w:val="26"/>
        </w:rPr>
      </w:pPr>
      <w:r w:rsidRPr="00280879">
        <w:rPr>
          <w:rFonts w:eastAsia="標楷體" w:hint="eastAsia"/>
          <w:color w:val="000000"/>
          <w:sz w:val="26"/>
        </w:rPr>
        <w:t>意見：</w:t>
      </w:r>
    </w:p>
    <w:p w14:paraId="399591D8" w14:textId="77777777" w:rsidR="00C33AC6" w:rsidRPr="00280879" w:rsidRDefault="00C33AC6">
      <w:pPr>
        <w:tabs>
          <w:tab w:val="left" w:pos="9758"/>
        </w:tabs>
        <w:ind w:left="480" w:right="3289" w:firstLine="600"/>
        <w:rPr>
          <w:rFonts w:eastAsia="標楷體"/>
          <w:color w:val="000000"/>
          <w:sz w:val="26"/>
        </w:rPr>
      </w:pPr>
    </w:p>
    <w:p w14:paraId="3A08D7E5" w14:textId="77777777" w:rsidR="00C33AC6" w:rsidRPr="00A91226" w:rsidRDefault="005C3F1C" w:rsidP="00A91226">
      <w:pPr>
        <w:tabs>
          <w:tab w:val="left" w:pos="9758"/>
        </w:tabs>
        <w:ind w:left="794" w:hanging="794"/>
        <w:rPr>
          <w:rFonts w:eastAsia="標楷體"/>
          <w:color w:val="000000"/>
          <w:sz w:val="26"/>
          <w:szCs w:val="26"/>
        </w:rPr>
      </w:pPr>
      <w:r w:rsidRPr="00A91226">
        <w:rPr>
          <w:rFonts w:eastAsia="標楷體" w:hint="eastAsia"/>
          <w:color w:val="000000"/>
          <w:sz w:val="26"/>
          <w:szCs w:val="26"/>
        </w:rPr>
        <w:lastRenderedPageBreak/>
        <w:t>三十</w:t>
      </w:r>
      <w:r w:rsidR="00C33AC6" w:rsidRPr="00A91226">
        <w:rPr>
          <w:rFonts w:eastAsia="標楷體" w:hint="eastAsia"/>
          <w:color w:val="000000"/>
          <w:sz w:val="26"/>
          <w:szCs w:val="26"/>
        </w:rPr>
        <w:t>、外國發行人是否在中華民國境內指定債券發行代理人、付款</w:t>
      </w:r>
      <w:r w:rsidR="00C33AC6" w:rsidRPr="00A91226">
        <w:rPr>
          <w:rFonts w:eastAsia="標楷體" w:hint="eastAsia"/>
          <w:color w:val="000000"/>
          <w:sz w:val="26"/>
          <w:szCs w:val="26"/>
        </w:rPr>
        <w:t>(</w:t>
      </w:r>
      <w:r w:rsidR="00C33AC6" w:rsidRPr="00A91226">
        <w:rPr>
          <w:rFonts w:eastAsia="標楷體" w:hint="eastAsia"/>
          <w:color w:val="000000"/>
          <w:sz w:val="26"/>
          <w:szCs w:val="26"/>
        </w:rPr>
        <w:t>付息還本</w:t>
      </w:r>
      <w:r w:rsidR="00C33AC6" w:rsidRPr="00A91226">
        <w:rPr>
          <w:rFonts w:eastAsia="標楷體" w:hint="eastAsia"/>
          <w:color w:val="000000"/>
          <w:sz w:val="26"/>
          <w:szCs w:val="26"/>
        </w:rPr>
        <w:t>)</w:t>
      </w:r>
      <w:r w:rsidR="00C33AC6" w:rsidRPr="00A91226">
        <w:rPr>
          <w:rFonts w:eastAsia="標楷體" w:hint="eastAsia"/>
          <w:color w:val="000000"/>
          <w:sz w:val="26"/>
          <w:szCs w:val="26"/>
        </w:rPr>
        <w:t>代理人及轉換或認股代理人，以辦理相關事項。</w:t>
      </w:r>
    </w:p>
    <w:p w14:paraId="004F5086" w14:textId="77777777" w:rsidR="00C33AC6" w:rsidRPr="00280879" w:rsidRDefault="00C33AC6" w:rsidP="00C33AC6">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7DD0E078" w14:textId="77777777" w:rsidR="00C33AC6" w:rsidRPr="00280879" w:rsidRDefault="00C33AC6" w:rsidP="005E59A1">
      <w:pPr>
        <w:tabs>
          <w:tab w:val="left" w:pos="9758"/>
        </w:tabs>
        <w:ind w:left="794"/>
        <w:rPr>
          <w:rFonts w:eastAsia="標楷體"/>
          <w:color w:val="000000"/>
          <w:sz w:val="26"/>
          <w:szCs w:val="26"/>
        </w:rPr>
      </w:pPr>
      <w:r w:rsidRPr="00280879">
        <w:rPr>
          <w:rFonts w:eastAsia="標楷體" w:hint="eastAsia"/>
          <w:color w:val="000000"/>
          <w:sz w:val="26"/>
        </w:rPr>
        <w:t>意見：</w:t>
      </w:r>
    </w:p>
    <w:p w14:paraId="514059D9" w14:textId="77777777" w:rsidR="00C33AC6" w:rsidRPr="00280879" w:rsidRDefault="00C33AC6" w:rsidP="00C33AC6">
      <w:pPr>
        <w:tabs>
          <w:tab w:val="left" w:pos="9758"/>
        </w:tabs>
        <w:ind w:left="756" w:rightChars="106" w:right="254" w:hanging="756"/>
        <w:rPr>
          <w:rFonts w:eastAsia="標楷體"/>
          <w:color w:val="000000"/>
          <w:sz w:val="26"/>
        </w:rPr>
      </w:pPr>
    </w:p>
    <w:p w14:paraId="2CC3C49B" w14:textId="77777777" w:rsidR="001966D7" w:rsidRPr="00A91226" w:rsidRDefault="001966D7"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三十</w:t>
      </w:r>
      <w:r w:rsidR="005C3F1C" w:rsidRPr="00A91226">
        <w:rPr>
          <w:rFonts w:eastAsia="標楷體" w:hint="eastAsia"/>
          <w:color w:val="000000"/>
          <w:sz w:val="26"/>
          <w:szCs w:val="26"/>
        </w:rPr>
        <w:t>一</w:t>
      </w:r>
      <w:r w:rsidRPr="00A91226">
        <w:rPr>
          <w:rFonts w:eastAsia="標楷體" w:hint="eastAsia"/>
          <w:color w:val="000000"/>
          <w:sz w:val="26"/>
          <w:szCs w:val="26"/>
        </w:rPr>
        <w:t>、發行計畫記載事項是否依處理準則第四十九條第一項規定辦理。</w:t>
      </w:r>
    </w:p>
    <w:p w14:paraId="6D5A41ED" w14:textId="77777777" w:rsidR="001966D7" w:rsidRPr="00280879" w:rsidRDefault="001966D7" w:rsidP="001966D7">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3AA01636" w14:textId="77777777" w:rsidR="001966D7" w:rsidRPr="00280879" w:rsidRDefault="001966D7" w:rsidP="005E59A1">
      <w:pPr>
        <w:tabs>
          <w:tab w:val="left" w:pos="9758"/>
        </w:tabs>
        <w:ind w:left="1021"/>
        <w:rPr>
          <w:rFonts w:eastAsia="標楷體"/>
          <w:color w:val="000000"/>
          <w:sz w:val="26"/>
        </w:rPr>
      </w:pPr>
      <w:r w:rsidRPr="00280879">
        <w:rPr>
          <w:rFonts w:eastAsia="標楷體" w:hint="eastAsia"/>
          <w:color w:val="000000"/>
          <w:sz w:val="26"/>
        </w:rPr>
        <w:t>意見：</w:t>
      </w:r>
    </w:p>
    <w:p w14:paraId="2A80EBDC" w14:textId="77777777" w:rsidR="001966D7" w:rsidRPr="00280879" w:rsidRDefault="001966D7" w:rsidP="001966D7">
      <w:pPr>
        <w:tabs>
          <w:tab w:val="left" w:pos="9614"/>
        </w:tabs>
        <w:spacing w:line="0" w:lineRule="atLeast"/>
        <w:ind w:left="1064" w:right="476" w:hanging="1064"/>
        <w:jc w:val="both"/>
        <w:rPr>
          <w:rFonts w:eastAsia="標楷體"/>
          <w:color w:val="000000"/>
          <w:sz w:val="26"/>
        </w:rPr>
      </w:pPr>
    </w:p>
    <w:p w14:paraId="2EE53362" w14:textId="77777777" w:rsidR="001966D7" w:rsidRPr="00A91226" w:rsidRDefault="001966D7"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三十</w:t>
      </w:r>
      <w:r w:rsidR="005C3F1C" w:rsidRPr="00A91226">
        <w:rPr>
          <w:rFonts w:eastAsia="標楷體" w:hint="eastAsia"/>
          <w:color w:val="000000"/>
          <w:sz w:val="26"/>
          <w:szCs w:val="26"/>
        </w:rPr>
        <w:t>二</w:t>
      </w:r>
      <w:r w:rsidRPr="00A91226">
        <w:rPr>
          <w:rFonts w:eastAsia="標楷體" w:hint="eastAsia"/>
          <w:color w:val="000000"/>
          <w:sz w:val="26"/>
          <w:szCs w:val="26"/>
        </w:rPr>
        <w:t>、除符合金管會所定條件或興櫃公司得申報募集與發行以新臺幣計價之普通公司債外，申報募集與發行國內普通公司債、轉換公司債或附認股權公司債者，是否為第一上市</w:t>
      </w:r>
      <w:r w:rsidRPr="00A91226">
        <w:rPr>
          <w:rFonts w:eastAsia="標楷體" w:hint="eastAsia"/>
          <w:color w:val="000000"/>
          <w:sz w:val="26"/>
          <w:szCs w:val="26"/>
        </w:rPr>
        <w:t>(</w:t>
      </w:r>
      <w:r w:rsidRPr="00A91226">
        <w:rPr>
          <w:rFonts w:eastAsia="標楷體" w:hint="eastAsia"/>
          <w:color w:val="000000"/>
          <w:sz w:val="26"/>
          <w:szCs w:val="26"/>
        </w:rPr>
        <w:t>櫃</w:t>
      </w:r>
      <w:r w:rsidRPr="00A91226">
        <w:rPr>
          <w:rFonts w:eastAsia="標楷體" w:hint="eastAsia"/>
          <w:color w:val="000000"/>
          <w:sz w:val="26"/>
          <w:szCs w:val="26"/>
        </w:rPr>
        <w:t>)</w:t>
      </w:r>
      <w:r w:rsidRPr="00A91226">
        <w:rPr>
          <w:rFonts w:eastAsia="標楷體" w:hint="eastAsia"/>
          <w:color w:val="000000"/>
          <w:sz w:val="26"/>
          <w:szCs w:val="26"/>
        </w:rPr>
        <w:t>公司或第二上市</w:t>
      </w:r>
      <w:r w:rsidRPr="00A91226">
        <w:rPr>
          <w:rFonts w:eastAsia="標楷體" w:hint="eastAsia"/>
          <w:color w:val="000000"/>
          <w:sz w:val="26"/>
          <w:szCs w:val="26"/>
        </w:rPr>
        <w:t>(</w:t>
      </w:r>
      <w:r w:rsidRPr="00A91226">
        <w:rPr>
          <w:rFonts w:eastAsia="標楷體" w:hint="eastAsia"/>
          <w:color w:val="000000"/>
          <w:sz w:val="26"/>
          <w:szCs w:val="26"/>
        </w:rPr>
        <w:t>櫃</w:t>
      </w:r>
      <w:r w:rsidRPr="00A91226">
        <w:rPr>
          <w:rFonts w:eastAsia="標楷體" w:hint="eastAsia"/>
          <w:color w:val="000000"/>
          <w:sz w:val="26"/>
          <w:szCs w:val="26"/>
        </w:rPr>
        <w:t>)</w:t>
      </w:r>
      <w:r w:rsidRPr="00A91226">
        <w:rPr>
          <w:rFonts w:eastAsia="標楷體" w:hint="eastAsia"/>
          <w:color w:val="000000"/>
          <w:sz w:val="26"/>
          <w:szCs w:val="26"/>
        </w:rPr>
        <w:t>公司。</w:t>
      </w:r>
    </w:p>
    <w:p w14:paraId="29F115FD" w14:textId="77777777" w:rsidR="001966D7" w:rsidRPr="00280879" w:rsidRDefault="001966D7" w:rsidP="001966D7">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20E54728" w14:textId="77777777" w:rsidR="001966D7" w:rsidRPr="00280879" w:rsidRDefault="001966D7" w:rsidP="005E59A1">
      <w:pPr>
        <w:tabs>
          <w:tab w:val="left" w:pos="9758"/>
        </w:tabs>
        <w:ind w:left="1021"/>
        <w:rPr>
          <w:rFonts w:eastAsia="標楷體"/>
          <w:color w:val="000000"/>
          <w:sz w:val="26"/>
        </w:rPr>
      </w:pPr>
      <w:r w:rsidRPr="00280879">
        <w:rPr>
          <w:rFonts w:eastAsia="標楷體" w:hint="eastAsia"/>
          <w:color w:val="000000"/>
          <w:sz w:val="26"/>
        </w:rPr>
        <w:t>意見：</w:t>
      </w:r>
    </w:p>
    <w:p w14:paraId="16E77E82" w14:textId="77777777" w:rsidR="003908E9" w:rsidRPr="00280879" w:rsidRDefault="003908E9" w:rsidP="001966D7">
      <w:pPr>
        <w:tabs>
          <w:tab w:val="left" w:pos="9758"/>
        </w:tabs>
        <w:ind w:left="448" w:rightChars="106" w:right="254" w:firstLine="70"/>
        <w:rPr>
          <w:rFonts w:eastAsia="標楷體"/>
          <w:color w:val="000000"/>
          <w:sz w:val="26"/>
        </w:rPr>
      </w:pPr>
    </w:p>
    <w:p w14:paraId="49ED04D0" w14:textId="77777777" w:rsidR="00AD7EC6" w:rsidRPr="00A91226" w:rsidRDefault="00AD7EC6"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三十</w:t>
      </w:r>
      <w:r w:rsidR="005C3F1C" w:rsidRPr="00A91226">
        <w:rPr>
          <w:rFonts w:eastAsia="標楷體" w:hint="eastAsia"/>
          <w:color w:val="000000"/>
          <w:sz w:val="26"/>
          <w:szCs w:val="26"/>
        </w:rPr>
        <w:t>三</w:t>
      </w:r>
      <w:r w:rsidRPr="00A91226">
        <w:rPr>
          <w:rFonts w:eastAsia="標楷體" w:hint="eastAsia"/>
          <w:color w:val="000000"/>
          <w:sz w:val="26"/>
          <w:szCs w:val="26"/>
        </w:rPr>
        <w:t>、外國發</w:t>
      </w:r>
      <w:r w:rsidRPr="00280879">
        <w:rPr>
          <w:rFonts w:eastAsia="標楷體" w:hint="eastAsia"/>
          <w:color w:val="000000"/>
          <w:sz w:val="26"/>
          <w:szCs w:val="26"/>
        </w:rPr>
        <w:t>行人</w:t>
      </w:r>
      <w:r w:rsidRPr="00A91226">
        <w:rPr>
          <w:rFonts w:eastAsia="標楷體"/>
          <w:color w:val="000000"/>
          <w:sz w:val="26"/>
          <w:szCs w:val="26"/>
        </w:rPr>
        <w:t>募集與發行債券</w:t>
      </w:r>
      <w:r w:rsidRPr="00A91226">
        <w:rPr>
          <w:rFonts w:eastAsia="標楷體" w:hint="eastAsia"/>
          <w:color w:val="000000"/>
          <w:sz w:val="26"/>
          <w:szCs w:val="26"/>
        </w:rPr>
        <w:t>，</w:t>
      </w:r>
      <w:r w:rsidRPr="00280879">
        <w:rPr>
          <w:rFonts w:eastAsia="標楷體" w:hint="eastAsia"/>
          <w:color w:val="000000"/>
          <w:sz w:val="26"/>
          <w:szCs w:val="26"/>
        </w:rPr>
        <w:t>其契約所適用之準據法非屬中華民國之法律者，是否符合下列事項</w:t>
      </w:r>
      <w:r w:rsidRPr="00A91226">
        <w:rPr>
          <w:rFonts w:eastAsia="標楷體" w:hint="eastAsia"/>
          <w:color w:val="000000"/>
          <w:sz w:val="26"/>
          <w:szCs w:val="26"/>
        </w:rPr>
        <w:t>：</w:t>
      </w:r>
    </w:p>
    <w:p w14:paraId="24DE7342" w14:textId="77777777" w:rsidR="00905875" w:rsidRPr="00280879" w:rsidRDefault="00AD7EC6"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（一）</w:t>
      </w:r>
      <w:r w:rsidRPr="000316B6">
        <w:rPr>
          <w:rFonts w:ascii="標楷體" w:eastAsia="標楷體" w:hAnsi="標楷體" w:hint="eastAsia"/>
          <w:color w:val="000000"/>
          <w:sz w:val="26"/>
        </w:rPr>
        <w:t>第一上市（櫃）公司已於國內上市或在證券商營業處所買賣合計屆滿三年者，或第二上市（櫃）公司股票或表彰股票之有價證券已在經核定之海外證券市場掛牌交易屆滿三年者。</w:t>
      </w:r>
      <w:r w:rsidR="00905875" w:rsidRPr="00280879">
        <w:rPr>
          <w:rFonts w:ascii="標楷體" w:eastAsia="標楷體" w:hAnsi="標楷體" w:hint="eastAsia"/>
          <w:color w:val="000000"/>
          <w:sz w:val="26"/>
        </w:rPr>
        <w:t>但符合下列條件之一者，不在此限：</w:t>
      </w:r>
    </w:p>
    <w:p w14:paraId="04F880B3" w14:textId="77777777" w:rsidR="00905875" w:rsidRPr="00280879" w:rsidRDefault="00905875" w:rsidP="000316B6">
      <w:pPr>
        <w:numPr>
          <w:ilvl w:val="0"/>
          <w:numId w:val="24"/>
        </w:numPr>
        <w:spacing w:line="0" w:lineRule="atLeast"/>
        <w:ind w:left="1531" w:hanging="284"/>
        <w:rPr>
          <w:rFonts w:ascii="標楷體" w:eastAsia="標楷體" w:hAnsi="標楷體"/>
          <w:color w:val="000000"/>
          <w:sz w:val="26"/>
        </w:rPr>
      </w:pPr>
      <w:r w:rsidRPr="00280879">
        <w:rPr>
          <w:rFonts w:ascii="標楷體" w:eastAsia="標楷體" w:hAnsi="標楷體" w:hint="eastAsia"/>
          <w:color w:val="000000"/>
          <w:sz w:val="26"/>
        </w:rPr>
        <w:t>以他公司之從屬公司申報發行普通公司債者，該債券經他公司全額擔保，且他公司之股票已在經核定之海外證券市場掛牌交易屆滿三年。</w:t>
      </w:r>
    </w:p>
    <w:p w14:paraId="4C6DFEB6" w14:textId="77777777" w:rsidR="00905875" w:rsidRPr="00280879" w:rsidRDefault="00905875" w:rsidP="000316B6">
      <w:pPr>
        <w:numPr>
          <w:ilvl w:val="0"/>
          <w:numId w:val="24"/>
        </w:numPr>
        <w:spacing w:line="0" w:lineRule="atLeast"/>
        <w:ind w:left="1531" w:hanging="284"/>
        <w:rPr>
          <w:rFonts w:ascii="標楷體" w:eastAsia="標楷體" w:hAnsi="標楷體"/>
          <w:color w:val="000000"/>
          <w:sz w:val="26"/>
        </w:rPr>
      </w:pPr>
      <w:r w:rsidRPr="00280879">
        <w:rPr>
          <w:rFonts w:ascii="標楷體" w:eastAsia="標楷體" w:hAnsi="標楷體" w:hint="eastAsia"/>
          <w:color w:val="000000"/>
          <w:sz w:val="26"/>
        </w:rPr>
        <w:t>經本會許可於國內設有分支機構之外國金融機構，且該金融機構之持股母公司股票已在經核定之海外證券市場掛牌交易屆滿三年。</w:t>
      </w:r>
    </w:p>
    <w:p w14:paraId="32D161FC" w14:textId="77777777" w:rsidR="00AD7EC6" w:rsidRPr="00280879" w:rsidRDefault="00AD7EC6" w:rsidP="00AD7EC6">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25A8E088" w14:textId="77777777" w:rsidR="00AD7EC6" w:rsidRPr="00280879" w:rsidRDefault="00AD7EC6"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（二）</w:t>
      </w:r>
      <w:r w:rsidRPr="000316B6">
        <w:rPr>
          <w:rFonts w:ascii="標楷體" w:eastAsia="標楷體" w:hAnsi="標楷體" w:hint="eastAsia"/>
          <w:color w:val="000000"/>
          <w:sz w:val="26"/>
        </w:rPr>
        <w:t>最近年度經會計師查核簽證之財務報告，其淨值不低於新臺幣五億元。</w:t>
      </w:r>
    </w:p>
    <w:p w14:paraId="5ABA8F08" w14:textId="77777777" w:rsidR="00AD7EC6" w:rsidRPr="00280879" w:rsidRDefault="00AD7EC6" w:rsidP="00AD7EC6">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420E06A4" w14:textId="77777777" w:rsidR="00AD7EC6" w:rsidRPr="00280879" w:rsidRDefault="00AD7EC6"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（三）</w:t>
      </w:r>
      <w:r w:rsidRPr="000316B6">
        <w:rPr>
          <w:rFonts w:ascii="標楷體" w:eastAsia="標楷體" w:hAnsi="標楷體" w:hint="eastAsia"/>
          <w:color w:val="000000"/>
          <w:sz w:val="26"/>
        </w:rPr>
        <w:t>對於前已發行之公司債或其他債務，未有重大違約或延遲支付本息之事實尚在繼續中；或曾有重大違約或延遲支付本息之事實已了結，自了結日起已逾三年。</w:t>
      </w:r>
    </w:p>
    <w:p w14:paraId="2F218829" w14:textId="77777777" w:rsidR="00AD7EC6" w:rsidRPr="00280879" w:rsidRDefault="00AD7EC6" w:rsidP="00AD7EC6">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34716AC8" w14:textId="77777777" w:rsidR="00AD7EC6" w:rsidRPr="00280879" w:rsidRDefault="00AD7EC6" w:rsidP="00AD7EC6">
      <w:pPr>
        <w:spacing w:line="0" w:lineRule="atLeast"/>
        <w:jc w:val="right"/>
        <w:rPr>
          <w:rFonts w:eastAsia="標楷體"/>
          <w:color w:val="000000"/>
          <w:sz w:val="26"/>
        </w:rPr>
      </w:pPr>
    </w:p>
    <w:p w14:paraId="7E1A44FB" w14:textId="77777777" w:rsidR="00AD7EC6" w:rsidRPr="00280879" w:rsidRDefault="00AD7EC6" w:rsidP="000316B6">
      <w:pPr>
        <w:spacing w:line="0" w:lineRule="atLeast"/>
        <w:ind w:left="1304"/>
        <w:rPr>
          <w:rFonts w:eastAsia="標楷體"/>
          <w:color w:val="000000"/>
          <w:sz w:val="26"/>
        </w:rPr>
      </w:pPr>
      <w:r w:rsidRPr="00280879">
        <w:rPr>
          <w:rFonts w:eastAsia="標楷體" w:hint="eastAsia"/>
          <w:color w:val="000000"/>
          <w:sz w:val="26"/>
        </w:rPr>
        <w:t>意見：</w:t>
      </w:r>
    </w:p>
    <w:p w14:paraId="50D55894" w14:textId="77777777" w:rsidR="00AD7EC6" w:rsidRPr="00280879" w:rsidRDefault="00AD7EC6" w:rsidP="001966D7">
      <w:pPr>
        <w:tabs>
          <w:tab w:val="left" w:pos="9758"/>
        </w:tabs>
        <w:ind w:left="448" w:rightChars="106" w:right="254" w:firstLine="70"/>
        <w:rPr>
          <w:rFonts w:eastAsia="標楷體"/>
          <w:color w:val="000000"/>
          <w:sz w:val="26"/>
        </w:rPr>
      </w:pPr>
    </w:p>
    <w:p w14:paraId="23B4084C" w14:textId="77777777" w:rsidR="00E3610F" w:rsidRPr="00A91226" w:rsidRDefault="00E3610F"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三十</w:t>
      </w:r>
      <w:r w:rsidR="005C3F1C" w:rsidRPr="00A91226">
        <w:rPr>
          <w:rFonts w:eastAsia="標楷體" w:hint="eastAsia"/>
          <w:color w:val="000000"/>
          <w:sz w:val="26"/>
          <w:szCs w:val="26"/>
        </w:rPr>
        <w:t>四</w:t>
      </w:r>
      <w:r w:rsidRPr="00A91226">
        <w:rPr>
          <w:rFonts w:eastAsia="標楷體" w:hint="eastAsia"/>
          <w:color w:val="000000"/>
          <w:sz w:val="26"/>
          <w:szCs w:val="26"/>
        </w:rPr>
        <w:t>、外國發行人以總括申報方式發行普通公司債者，是否符合下列事項：</w:t>
      </w:r>
    </w:p>
    <w:p w14:paraId="4CAF1FFA" w14:textId="77777777" w:rsidR="00AD7EC6" w:rsidRPr="000316B6" w:rsidRDefault="00AD7EC6"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（一）</w:t>
      </w:r>
      <w:r w:rsidRPr="000316B6">
        <w:rPr>
          <w:rFonts w:ascii="標楷體" w:eastAsia="標楷體" w:hAnsi="標楷體" w:hint="eastAsia"/>
          <w:color w:val="000000"/>
          <w:sz w:val="26"/>
        </w:rPr>
        <w:t>第一上市（櫃）公司已於國內上市或在證券商營業處所買賣合計屆滿三年者，或第二上市（櫃）公司股票或表彰股票之有價證券已在經核定之海外證券市場掛牌交易屆滿三年者。</w:t>
      </w:r>
      <w:r w:rsidR="00905875" w:rsidRPr="00280879">
        <w:rPr>
          <w:rFonts w:ascii="標楷體" w:eastAsia="標楷體" w:hAnsi="標楷體" w:hint="eastAsia"/>
          <w:color w:val="000000"/>
          <w:sz w:val="26"/>
        </w:rPr>
        <w:t>但符合下列條件之一者，不在此限：</w:t>
      </w:r>
    </w:p>
    <w:p w14:paraId="756AA7E3" w14:textId="77777777" w:rsidR="00905875" w:rsidRPr="00280879" w:rsidRDefault="00905875" w:rsidP="000316B6">
      <w:pPr>
        <w:numPr>
          <w:ilvl w:val="0"/>
          <w:numId w:val="25"/>
        </w:numPr>
        <w:spacing w:line="0" w:lineRule="atLeast"/>
        <w:ind w:left="1531" w:right="17" w:hanging="284"/>
        <w:rPr>
          <w:rFonts w:ascii="標楷體" w:eastAsia="標楷體" w:hAnsi="標楷體"/>
          <w:color w:val="000000"/>
          <w:sz w:val="26"/>
        </w:rPr>
      </w:pPr>
      <w:r w:rsidRPr="00280879">
        <w:rPr>
          <w:rFonts w:ascii="標楷體" w:eastAsia="標楷體" w:hAnsi="標楷體" w:hint="eastAsia"/>
          <w:color w:val="000000"/>
          <w:sz w:val="26"/>
        </w:rPr>
        <w:t>以他公司之從屬公司申報發行普通公司債者，該債券經他公司全額擔保，且他公司之股票已在經核定之海外證券市場掛牌交易屆滿三年。</w:t>
      </w:r>
    </w:p>
    <w:p w14:paraId="17B7A927" w14:textId="77777777" w:rsidR="00905875" w:rsidRPr="00280879" w:rsidRDefault="00905875" w:rsidP="000316B6">
      <w:pPr>
        <w:numPr>
          <w:ilvl w:val="0"/>
          <w:numId w:val="25"/>
        </w:numPr>
        <w:spacing w:line="0" w:lineRule="atLeast"/>
        <w:ind w:left="1531" w:right="17" w:hanging="284"/>
        <w:rPr>
          <w:rFonts w:ascii="標楷體" w:eastAsia="標楷體" w:hAnsi="標楷體"/>
          <w:color w:val="000000"/>
          <w:sz w:val="26"/>
        </w:rPr>
      </w:pPr>
      <w:r w:rsidRPr="00280879">
        <w:rPr>
          <w:rFonts w:ascii="標楷體" w:eastAsia="標楷體" w:hAnsi="標楷體" w:hint="eastAsia"/>
          <w:color w:val="000000"/>
          <w:sz w:val="26"/>
        </w:rPr>
        <w:t>經本會許可於國內設有分支機構之外國金融機構，且該金融機構之持股母公司股票已在經核定之海外證券市場掛牌交易屆滿三年。</w:t>
      </w:r>
    </w:p>
    <w:p w14:paraId="7BE0F00A" w14:textId="77777777" w:rsidR="00AD7EC6" w:rsidRPr="00280879" w:rsidRDefault="00AD7EC6" w:rsidP="00AD7EC6">
      <w:pPr>
        <w:spacing w:line="0" w:lineRule="atLeast"/>
        <w:jc w:val="right"/>
        <w:rPr>
          <w:rFonts w:eastAsia="標楷體"/>
          <w:color w:val="000000"/>
          <w:sz w:val="26"/>
        </w:rPr>
      </w:pPr>
      <w:r w:rsidRPr="00280879">
        <w:rPr>
          <w:rFonts w:eastAsia="標楷體" w:hint="eastAsia"/>
          <w:color w:val="000000"/>
          <w:sz w:val="26"/>
        </w:rPr>
        <w:lastRenderedPageBreak/>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7F65BCA5" w14:textId="77777777" w:rsidR="00AD7EC6" w:rsidRPr="00280879" w:rsidRDefault="00AD7EC6"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（二）</w:t>
      </w:r>
      <w:r w:rsidRPr="000316B6">
        <w:rPr>
          <w:rFonts w:ascii="標楷體" w:eastAsia="標楷體" w:hAnsi="標楷體" w:hint="eastAsia"/>
          <w:color w:val="000000"/>
          <w:sz w:val="26"/>
        </w:rPr>
        <w:t>最近年度經會計師查核簽證之財務報告，其淨值不低於新臺幣五億元。</w:t>
      </w:r>
    </w:p>
    <w:p w14:paraId="7D030072" w14:textId="77777777" w:rsidR="00AD7EC6" w:rsidRPr="00280879" w:rsidRDefault="00AD7EC6" w:rsidP="00AD7EC6">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77351504" w14:textId="77777777" w:rsidR="00AD7EC6" w:rsidRPr="00280879" w:rsidRDefault="00AD7EC6"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（三）</w:t>
      </w:r>
      <w:r w:rsidRPr="000316B6">
        <w:rPr>
          <w:rFonts w:ascii="標楷體" w:eastAsia="標楷體" w:hAnsi="標楷體" w:hint="eastAsia"/>
          <w:color w:val="000000"/>
          <w:sz w:val="26"/>
        </w:rPr>
        <w:t>對於前已發行之公司債或其他債務，未有重大違約或延遲支付本息之事實尚在繼續中；或曾有重大違約或延遲支付本息之事實已了結，自了結日起已逾三年。</w:t>
      </w:r>
    </w:p>
    <w:p w14:paraId="4A74212E" w14:textId="77777777" w:rsidR="00AD7EC6" w:rsidRPr="00280879" w:rsidRDefault="00AD7EC6" w:rsidP="00AD7EC6">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6429BCBF" w14:textId="77777777" w:rsidR="00AD7EC6" w:rsidRPr="00280879" w:rsidRDefault="00AD7EC6"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（四）</w:t>
      </w:r>
      <w:r w:rsidRPr="000316B6">
        <w:rPr>
          <w:rFonts w:ascii="標楷體" w:eastAsia="標楷體" w:hAnsi="標楷體" w:hint="eastAsia"/>
          <w:color w:val="000000"/>
          <w:sz w:val="26"/>
        </w:rPr>
        <w:t>最近三年未因違反資訊揭露規定而經本會或海外上市地國主管機關予以處分。</w:t>
      </w:r>
    </w:p>
    <w:p w14:paraId="303ADFD4" w14:textId="77777777" w:rsidR="00AD7EC6" w:rsidRPr="00280879" w:rsidRDefault="00AD7EC6" w:rsidP="00AD7EC6">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5DA985D4" w14:textId="77777777" w:rsidR="00AD7EC6" w:rsidRPr="00280879" w:rsidRDefault="00AD7EC6"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（五）最近三年內經本會或海外上市地國主管機關申報生效之現金增資及發行公司債之計畫均按預計進度確實執行，且未有重大變更者。</w:t>
      </w:r>
    </w:p>
    <w:p w14:paraId="4B801099" w14:textId="77777777" w:rsidR="00AD7EC6" w:rsidRPr="00280879" w:rsidRDefault="00AD7EC6" w:rsidP="00AD7EC6">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0B099DB8" w14:textId="77777777" w:rsidR="00AD7EC6" w:rsidRPr="00280879" w:rsidRDefault="00AD7EC6"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（六）所委任之會計師，最近三年內未有因辦理有價證券之募集與發行有關業務，經依法處以警告以上之處分者。</w:t>
      </w:r>
    </w:p>
    <w:p w14:paraId="0AF4510C" w14:textId="77777777" w:rsidR="00AD7EC6" w:rsidRPr="00280879" w:rsidRDefault="00AD7EC6" w:rsidP="00AD7EC6">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59D5EB7C" w14:textId="77777777" w:rsidR="00AD7EC6" w:rsidRPr="00280879" w:rsidRDefault="00AD7EC6"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（七）</w:t>
      </w:r>
      <w:r w:rsidRPr="000316B6">
        <w:rPr>
          <w:rFonts w:ascii="標楷體" w:eastAsia="標楷體" w:hAnsi="標楷體" w:hint="eastAsia"/>
          <w:color w:val="000000"/>
          <w:sz w:val="26"/>
        </w:rPr>
        <w:t>所委任之主辦承銷商，最近三年內未有因辦理有價證券之募集與發行有關業務，經依法令規定命令該公司解除其董事、監察人或經理人之職務以上之處分者。</w:t>
      </w:r>
    </w:p>
    <w:p w14:paraId="7EB7E1BD" w14:textId="77777777" w:rsidR="00AD7EC6" w:rsidRPr="00280879" w:rsidRDefault="00AD7EC6" w:rsidP="00AD7EC6">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6F5C0CDD" w14:textId="77777777" w:rsidR="00C23778" w:rsidRPr="00280879" w:rsidRDefault="00C23778"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（八）</w:t>
      </w:r>
      <w:r w:rsidRPr="000316B6">
        <w:rPr>
          <w:rFonts w:ascii="標楷體" w:eastAsia="標楷體" w:hAnsi="標楷體" w:hint="eastAsia"/>
          <w:color w:val="000000"/>
          <w:sz w:val="26"/>
        </w:rPr>
        <w:t>所訂預定發行期間，自申報生效日起未超過二年。</w:t>
      </w:r>
    </w:p>
    <w:p w14:paraId="39666835" w14:textId="77777777" w:rsidR="00C23778" w:rsidRPr="00280879" w:rsidRDefault="00C23778" w:rsidP="00C23778">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28B87EB7" w14:textId="77777777" w:rsidR="00E3610F" w:rsidRPr="00280879" w:rsidRDefault="00E3610F" w:rsidP="00E3610F">
      <w:pPr>
        <w:spacing w:line="0" w:lineRule="atLeast"/>
        <w:jc w:val="right"/>
        <w:rPr>
          <w:rFonts w:eastAsia="標楷體"/>
          <w:color w:val="000000"/>
          <w:sz w:val="26"/>
        </w:rPr>
      </w:pPr>
    </w:p>
    <w:p w14:paraId="48E1F491" w14:textId="77777777" w:rsidR="00E3610F" w:rsidRPr="00280879" w:rsidRDefault="00E3610F" w:rsidP="000316B6">
      <w:pPr>
        <w:spacing w:line="0" w:lineRule="atLeast"/>
        <w:ind w:left="1304"/>
        <w:rPr>
          <w:rFonts w:eastAsia="標楷體"/>
          <w:color w:val="000000"/>
          <w:sz w:val="26"/>
        </w:rPr>
      </w:pPr>
      <w:r w:rsidRPr="00280879">
        <w:rPr>
          <w:rFonts w:eastAsia="標楷體" w:hint="eastAsia"/>
          <w:color w:val="000000"/>
          <w:sz w:val="26"/>
        </w:rPr>
        <w:t>意見：</w:t>
      </w:r>
    </w:p>
    <w:p w14:paraId="1F704076" w14:textId="77777777" w:rsidR="00E3610F" w:rsidRPr="00280879" w:rsidRDefault="00E3610F" w:rsidP="00EE0944">
      <w:pPr>
        <w:tabs>
          <w:tab w:val="left" w:pos="9614"/>
        </w:tabs>
        <w:spacing w:line="0" w:lineRule="atLeast"/>
        <w:ind w:left="1064" w:right="476" w:hanging="1064"/>
        <w:jc w:val="both"/>
        <w:rPr>
          <w:rFonts w:eastAsia="標楷體"/>
          <w:color w:val="000000"/>
          <w:sz w:val="26"/>
        </w:rPr>
      </w:pPr>
    </w:p>
    <w:p w14:paraId="3065A3EB" w14:textId="77777777" w:rsidR="0039532C" w:rsidRPr="00A91226" w:rsidRDefault="00D91A24"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三十</w:t>
      </w:r>
      <w:r w:rsidR="005C3F1C" w:rsidRPr="00A91226">
        <w:rPr>
          <w:rFonts w:eastAsia="標楷體" w:hint="eastAsia"/>
          <w:color w:val="000000"/>
          <w:sz w:val="26"/>
          <w:szCs w:val="26"/>
        </w:rPr>
        <w:t>五</w:t>
      </w:r>
      <w:r w:rsidR="00EE0944" w:rsidRPr="00A91226">
        <w:rPr>
          <w:rFonts w:eastAsia="標楷體" w:hint="eastAsia"/>
          <w:color w:val="000000"/>
          <w:sz w:val="26"/>
          <w:szCs w:val="26"/>
        </w:rPr>
        <w:t>、</w:t>
      </w:r>
      <w:r w:rsidR="004430A3" w:rsidRPr="00A91226">
        <w:rPr>
          <w:rFonts w:eastAsia="標楷體" w:hint="eastAsia"/>
          <w:color w:val="000000"/>
          <w:sz w:val="26"/>
          <w:szCs w:val="26"/>
        </w:rPr>
        <w:t>外國發行人發行普通公司債之總括申報</w:t>
      </w:r>
      <w:r w:rsidR="00EE0944" w:rsidRPr="00A91226">
        <w:rPr>
          <w:rFonts w:eastAsia="標楷體" w:hint="eastAsia"/>
          <w:color w:val="000000"/>
          <w:sz w:val="26"/>
          <w:szCs w:val="26"/>
        </w:rPr>
        <w:t>，</w:t>
      </w:r>
      <w:r w:rsidR="0039532C" w:rsidRPr="00A91226">
        <w:rPr>
          <w:rFonts w:eastAsia="標楷體" w:hint="eastAsia"/>
          <w:color w:val="000000"/>
          <w:sz w:val="26"/>
          <w:szCs w:val="26"/>
        </w:rPr>
        <w:t>是否符合下列事項：</w:t>
      </w:r>
      <w:r w:rsidR="0048331C" w:rsidRPr="00A91226">
        <w:rPr>
          <w:rFonts w:eastAsia="標楷體" w:hint="eastAsia"/>
          <w:color w:val="000000"/>
          <w:sz w:val="26"/>
          <w:szCs w:val="26"/>
        </w:rPr>
        <w:t>【外國發行人申報發行普通公司債總括申報追補書者適用】</w:t>
      </w:r>
    </w:p>
    <w:p w14:paraId="464E38ED" w14:textId="77777777" w:rsidR="0039532C" w:rsidRPr="00280879" w:rsidRDefault="0039532C"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（一）</w:t>
      </w:r>
      <w:r w:rsidR="00C23778" w:rsidRPr="00280879">
        <w:rPr>
          <w:rFonts w:ascii="標楷體" w:eastAsia="標楷體" w:hAnsi="標楷體" w:hint="eastAsia"/>
          <w:color w:val="000000"/>
          <w:sz w:val="26"/>
        </w:rPr>
        <w:t>本</w:t>
      </w:r>
      <w:r w:rsidR="0048331C" w:rsidRPr="00280879">
        <w:rPr>
          <w:rFonts w:ascii="標楷體" w:eastAsia="標楷體" w:hAnsi="標楷體" w:hint="eastAsia"/>
          <w:color w:val="000000"/>
          <w:sz w:val="26"/>
        </w:rPr>
        <w:t>件</w:t>
      </w:r>
      <w:r w:rsidR="00C23778" w:rsidRPr="000316B6">
        <w:rPr>
          <w:rFonts w:ascii="標楷體" w:eastAsia="標楷體" w:hAnsi="標楷體" w:hint="eastAsia"/>
          <w:color w:val="000000"/>
          <w:sz w:val="26"/>
        </w:rPr>
        <w:t>普通公司債</w:t>
      </w:r>
      <w:r w:rsidR="00C23778" w:rsidRPr="00280879">
        <w:rPr>
          <w:rFonts w:ascii="標楷體" w:eastAsia="標楷體" w:hAnsi="標楷體" w:hint="eastAsia"/>
          <w:color w:val="000000"/>
          <w:sz w:val="26"/>
        </w:rPr>
        <w:t>係於</w:t>
      </w:r>
      <w:r w:rsidRPr="000316B6">
        <w:rPr>
          <w:rFonts w:ascii="標楷體" w:eastAsia="標楷體" w:hAnsi="標楷體" w:hint="eastAsia"/>
          <w:color w:val="000000"/>
          <w:sz w:val="26"/>
        </w:rPr>
        <w:t>所訂預定發行期間</w:t>
      </w:r>
      <w:r w:rsidR="0048331C" w:rsidRPr="000316B6">
        <w:rPr>
          <w:rFonts w:ascii="標楷體" w:eastAsia="標楷體" w:hAnsi="標楷體" w:hint="eastAsia"/>
          <w:color w:val="000000"/>
          <w:sz w:val="26"/>
        </w:rPr>
        <w:t>內發行</w:t>
      </w:r>
      <w:r w:rsidRPr="000316B6">
        <w:rPr>
          <w:rFonts w:ascii="標楷體" w:eastAsia="標楷體" w:hAnsi="標楷體" w:hint="eastAsia"/>
          <w:color w:val="000000"/>
          <w:sz w:val="26"/>
        </w:rPr>
        <w:t>。</w:t>
      </w:r>
    </w:p>
    <w:p w14:paraId="41EAABAC" w14:textId="77777777" w:rsidR="0039532C" w:rsidRPr="00280879" w:rsidRDefault="0039532C" w:rsidP="0039532C">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62C8BB93" w14:textId="77777777" w:rsidR="0039532C" w:rsidRPr="00280879" w:rsidRDefault="0039532C"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w:t>
      </w:r>
      <w:r w:rsidR="007D646D" w:rsidRPr="00280879">
        <w:rPr>
          <w:rFonts w:ascii="標楷體" w:eastAsia="標楷體" w:hAnsi="標楷體" w:hint="eastAsia"/>
          <w:color w:val="000000"/>
          <w:sz w:val="26"/>
        </w:rPr>
        <w:t>二</w:t>
      </w:r>
      <w:r w:rsidRPr="00280879">
        <w:rPr>
          <w:rFonts w:ascii="標楷體" w:eastAsia="標楷體" w:hAnsi="標楷體" w:hint="eastAsia"/>
          <w:color w:val="000000"/>
          <w:sz w:val="26"/>
        </w:rPr>
        <w:t>）</w:t>
      </w:r>
      <w:r w:rsidR="00FE5DC6" w:rsidRPr="000316B6">
        <w:rPr>
          <w:rFonts w:ascii="標楷體" w:eastAsia="標楷體" w:hAnsi="標楷體" w:hint="eastAsia"/>
          <w:color w:val="000000"/>
          <w:sz w:val="26"/>
        </w:rPr>
        <w:t>於收足款項後之次一營業日，檢具外國發行人發行普通公司債總括申報追補書，載明應記載事項，連同應檢附書件，報請金管會備查。</w:t>
      </w:r>
    </w:p>
    <w:p w14:paraId="49D0EB4A" w14:textId="77777777" w:rsidR="0039532C" w:rsidRPr="00280879" w:rsidRDefault="0039532C" w:rsidP="0039532C">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6EDF5D82" w14:textId="77777777" w:rsidR="0039532C" w:rsidRPr="00280879" w:rsidRDefault="0039532C"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w:t>
      </w:r>
      <w:r w:rsidR="007D646D" w:rsidRPr="00280879">
        <w:rPr>
          <w:rFonts w:ascii="標楷體" w:eastAsia="標楷體" w:hAnsi="標楷體" w:hint="eastAsia"/>
          <w:color w:val="000000"/>
          <w:sz w:val="26"/>
        </w:rPr>
        <w:t>三</w:t>
      </w:r>
      <w:r w:rsidRPr="00280879">
        <w:rPr>
          <w:rFonts w:ascii="標楷體" w:eastAsia="標楷體" w:hAnsi="標楷體" w:hint="eastAsia"/>
          <w:color w:val="000000"/>
          <w:sz w:val="26"/>
        </w:rPr>
        <w:t>）</w:t>
      </w:r>
      <w:r w:rsidR="00FE5DC6" w:rsidRPr="000316B6">
        <w:rPr>
          <w:rFonts w:ascii="標楷體" w:eastAsia="標楷體" w:hAnsi="標楷體" w:hint="eastAsia"/>
          <w:color w:val="000000"/>
          <w:sz w:val="26"/>
        </w:rPr>
        <w:t>於預定發行期間內未違反處理準則</w:t>
      </w:r>
      <w:r w:rsidR="000E645C" w:rsidRPr="000316B6">
        <w:rPr>
          <w:rFonts w:ascii="標楷體" w:eastAsia="標楷體" w:hAnsi="標楷體" w:hint="eastAsia"/>
          <w:color w:val="000000"/>
          <w:sz w:val="26"/>
        </w:rPr>
        <w:t>第七條第一項第一款、第八款、第八條第一項第</w:t>
      </w:r>
      <w:r w:rsidR="00870B5C" w:rsidRPr="000316B6">
        <w:rPr>
          <w:rFonts w:ascii="標楷體" w:eastAsia="標楷體" w:hAnsi="標楷體" w:hint="eastAsia"/>
          <w:color w:val="000000"/>
          <w:sz w:val="26"/>
        </w:rPr>
        <w:t>四</w:t>
      </w:r>
      <w:r w:rsidR="000E645C" w:rsidRPr="000316B6">
        <w:rPr>
          <w:rFonts w:ascii="標楷體" w:eastAsia="標楷體" w:hAnsi="標楷體" w:hint="eastAsia"/>
          <w:color w:val="000000"/>
          <w:sz w:val="26"/>
        </w:rPr>
        <w:t>款、第十</w:t>
      </w:r>
      <w:r w:rsidR="00870B5C" w:rsidRPr="000316B6">
        <w:rPr>
          <w:rFonts w:ascii="標楷體" w:eastAsia="標楷體" w:hAnsi="標楷體" w:hint="eastAsia"/>
          <w:color w:val="000000"/>
          <w:sz w:val="26"/>
        </w:rPr>
        <w:t>二</w:t>
      </w:r>
      <w:r w:rsidR="000E645C" w:rsidRPr="000316B6">
        <w:rPr>
          <w:rFonts w:ascii="標楷體" w:eastAsia="標楷體" w:hAnsi="標楷體" w:hint="eastAsia"/>
          <w:color w:val="000000"/>
          <w:sz w:val="26"/>
        </w:rPr>
        <w:t>款</w:t>
      </w:r>
      <w:r w:rsidR="00905875" w:rsidRPr="000316B6">
        <w:rPr>
          <w:rFonts w:ascii="標楷體" w:eastAsia="標楷體" w:hAnsi="標楷體" w:hint="eastAsia"/>
          <w:color w:val="000000"/>
          <w:sz w:val="26"/>
        </w:rPr>
        <w:t>及第四十五條</w:t>
      </w:r>
      <w:r w:rsidR="00FE5DC6" w:rsidRPr="000316B6">
        <w:rPr>
          <w:rFonts w:ascii="標楷體" w:eastAsia="標楷體" w:hAnsi="標楷體" w:hint="eastAsia"/>
          <w:color w:val="000000"/>
          <w:sz w:val="26"/>
        </w:rPr>
        <w:t>之規定。</w:t>
      </w:r>
    </w:p>
    <w:p w14:paraId="0A132616" w14:textId="77777777" w:rsidR="0039532C" w:rsidRPr="00280879" w:rsidRDefault="0039532C" w:rsidP="0039532C">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1BA8D62A" w14:textId="77777777" w:rsidR="004F1E71" w:rsidRPr="00280879" w:rsidRDefault="004F1E71" w:rsidP="000316B6">
      <w:pPr>
        <w:spacing w:line="0" w:lineRule="atLeast"/>
        <w:ind w:left="1304" w:hanging="737"/>
        <w:rPr>
          <w:rFonts w:ascii="標楷體" w:eastAsia="標楷體" w:hAnsi="標楷體"/>
          <w:color w:val="000000"/>
          <w:sz w:val="26"/>
        </w:rPr>
      </w:pPr>
      <w:r w:rsidRPr="00280879">
        <w:rPr>
          <w:rFonts w:ascii="標楷體" w:eastAsia="標楷體" w:hAnsi="標楷體" w:hint="eastAsia"/>
          <w:color w:val="000000"/>
          <w:sz w:val="26"/>
        </w:rPr>
        <w:t>（</w:t>
      </w:r>
      <w:r w:rsidR="007D646D" w:rsidRPr="00280879">
        <w:rPr>
          <w:rFonts w:ascii="標楷體" w:eastAsia="標楷體" w:hAnsi="標楷體" w:hint="eastAsia"/>
          <w:color w:val="000000"/>
          <w:sz w:val="26"/>
        </w:rPr>
        <w:t>四</w:t>
      </w:r>
      <w:r w:rsidRPr="00280879">
        <w:rPr>
          <w:rFonts w:ascii="標楷體" w:eastAsia="標楷體" w:hAnsi="標楷體" w:hint="eastAsia"/>
          <w:color w:val="000000"/>
          <w:sz w:val="26"/>
        </w:rPr>
        <w:t>）</w:t>
      </w:r>
      <w:r w:rsidRPr="000316B6">
        <w:rPr>
          <w:rFonts w:ascii="標楷體" w:eastAsia="標楷體" w:hAnsi="標楷體" w:hint="eastAsia"/>
          <w:color w:val="000000"/>
          <w:sz w:val="26"/>
        </w:rPr>
        <w:t>總括申報經申報生效後，未有處理準則第四十七條第一項第一款至第三款規定之情形。</w:t>
      </w:r>
    </w:p>
    <w:p w14:paraId="372CB744" w14:textId="77777777" w:rsidR="004F1E71" w:rsidRPr="00280879" w:rsidRDefault="004F1E71" w:rsidP="004F1E71">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497F7369" w14:textId="77777777" w:rsidR="0039532C" w:rsidRPr="00280879" w:rsidRDefault="0039532C" w:rsidP="000316B6">
      <w:pPr>
        <w:spacing w:line="0" w:lineRule="atLeast"/>
        <w:ind w:left="1304"/>
        <w:rPr>
          <w:rFonts w:eastAsia="標楷體"/>
          <w:color w:val="000000"/>
          <w:sz w:val="26"/>
        </w:rPr>
      </w:pPr>
      <w:r w:rsidRPr="00280879">
        <w:rPr>
          <w:rFonts w:eastAsia="標楷體" w:hint="eastAsia"/>
          <w:color w:val="000000"/>
          <w:sz w:val="26"/>
        </w:rPr>
        <w:t>意見：</w:t>
      </w:r>
    </w:p>
    <w:p w14:paraId="397B5677" w14:textId="77777777" w:rsidR="00905875" w:rsidRPr="00280879" w:rsidRDefault="00905875" w:rsidP="0039532C">
      <w:pPr>
        <w:tabs>
          <w:tab w:val="left" w:pos="9758"/>
        </w:tabs>
        <w:ind w:left="448" w:rightChars="106" w:right="254" w:firstLine="70"/>
        <w:rPr>
          <w:rFonts w:eastAsia="標楷體"/>
          <w:color w:val="000000"/>
          <w:sz w:val="26"/>
          <w:szCs w:val="26"/>
        </w:rPr>
      </w:pPr>
    </w:p>
    <w:p w14:paraId="4BB0EC78" w14:textId="77777777" w:rsidR="007C68BF" w:rsidRPr="00A91226" w:rsidRDefault="000F3D80"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三</w:t>
      </w:r>
      <w:r w:rsidR="00202FA9" w:rsidRPr="00A91226">
        <w:rPr>
          <w:rFonts w:eastAsia="標楷體" w:hint="eastAsia"/>
          <w:color w:val="000000"/>
          <w:sz w:val="26"/>
          <w:szCs w:val="26"/>
        </w:rPr>
        <w:t>十</w:t>
      </w:r>
      <w:r w:rsidR="005C3F1C" w:rsidRPr="00A91226">
        <w:rPr>
          <w:rFonts w:eastAsia="標楷體" w:hint="eastAsia"/>
          <w:color w:val="000000"/>
          <w:sz w:val="26"/>
          <w:szCs w:val="26"/>
        </w:rPr>
        <w:t>六</w:t>
      </w:r>
      <w:r w:rsidR="00202FA9" w:rsidRPr="00A91226">
        <w:rPr>
          <w:rFonts w:eastAsia="標楷體" w:hint="eastAsia"/>
          <w:color w:val="000000"/>
          <w:sz w:val="26"/>
          <w:szCs w:val="26"/>
        </w:rPr>
        <w:t>、發行人民幣債券者，是否提具「承諾</w:t>
      </w:r>
      <w:r w:rsidR="002A1386" w:rsidRPr="00A91226">
        <w:rPr>
          <w:rFonts w:eastAsia="標楷體" w:hint="eastAsia"/>
          <w:color w:val="000000"/>
          <w:sz w:val="26"/>
          <w:szCs w:val="26"/>
        </w:rPr>
        <w:t>所</w:t>
      </w:r>
      <w:r w:rsidR="00202FA9" w:rsidRPr="00A91226">
        <w:rPr>
          <w:rFonts w:eastAsia="標楷體" w:hint="eastAsia"/>
          <w:color w:val="000000"/>
          <w:sz w:val="26"/>
          <w:szCs w:val="26"/>
        </w:rPr>
        <w:t>募得人民幣資金係供海外營運實體使用，不以任何方式</w:t>
      </w:r>
      <w:r w:rsidR="005145D8" w:rsidRPr="00A91226">
        <w:rPr>
          <w:rFonts w:eastAsia="標楷體" w:hint="eastAsia"/>
          <w:color w:val="000000"/>
          <w:sz w:val="26"/>
          <w:szCs w:val="26"/>
        </w:rPr>
        <w:t>兌換為新臺幣使用</w:t>
      </w:r>
      <w:r w:rsidR="00202FA9" w:rsidRPr="00A91226">
        <w:rPr>
          <w:rFonts w:eastAsia="標楷體" w:hint="eastAsia"/>
          <w:color w:val="000000"/>
          <w:sz w:val="26"/>
          <w:szCs w:val="26"/>
        </w:rPr>
        <w:t>」之聲明書</w:t>
      </w:r>
      <w:r w:rsidR="007C68BF" w:rsidRPr="00A91226">
        <w:rPr>
          <w:rFonts w:eastAsia="標楷體" w:hint="eastAsia"/>
          <w:color w:val="000000"/>
          <w:sz w:val="26"/>
          <w:szCs w:val="26"/>
        </w:rPr>
        <w:t>，</w:t>
      </w:r>
      <w:r w:rsidR="009A2115" w:rsidRPr="00A91226">
        <w:rPr>
          <w:rFonts w:eastAsia="標楷體" w:hint="eastAsia"/>
          <w:color w:val="000000"/>
          <w:sz w:val="26"/>
          <w:szCs w:val="26"/>
        </w:rPr>
        <w:t>及</w:t>
      </w:r>
      <w:r w:rsidR="007C68BF" w:rsidRPr="00A91226">
        <w:rPr>
          <w:rFonts w:eastAsia="標楷體" w:hint="eastAsia"/>
          <w:color w:val="000000"/>
          <w:sz w:val="26"/>
          <w:szCs w:val="26"/>
        </w:rPr>
        <w:t>所募得人民幣資金匯入大陸地區使用是否具可行性（請於意見欄說明資金匯入大陸地區方式）。</w:t>
      </w:r>
    </w:p>
    <w:p w14:paraId="5D6C9E3E" w14:textId="77777777" w:rsidR="00202FA9" w:rsidRPr="00280879" w:rsidRDefault="00202FA9" w:rsidP="00202FA9">
      <w:pPr>
        <w:spacing w:line="0" w:lineRule="atLeast"/>
        <w:jc w:val="right"/>
        <w:rPr>
          <w:rFonts w:eastAsia="標楷體"/>
          <w:color w:val="000000"/>
          <w:sz w:val="26"/>
        </w:rPr>
      </w:pPr>
      <w:r w:rsidRPr="00280879">
        <w:rPr>
          <w:rFonts w:eastAsia="標楷體" w:hint="eastAsia"/>
          <w:color w:val="000000"/>
          <w:sz w:val="26"/>
        </w:rPr>
        <w:lastRenderedPageBreak/>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2AFFAAE2" w14:textId="77777777" w:rsidR="00202FA9" w:rsidRPr="00280879" w:rsidRDefault="00202FA9" w:rsidP="005831C0">
      <w:pPr>
        <w:tabs>
          <w:tab w:val="left" w:pos="9758"/>
        </w:tabs>
        <w:ind w:left="1021"/>
        <w:rPr>
          <w:rFonts w:eastAsia="標楷體"/>
          <w:color w:val="000000"/>
          <w:sz w:val="26"/>
          <w:szCs w:val="26"/>
        </w:rPr>
      </w:pPr>
      <w:r w:rsidRPr="00280879">
        <w:rPr>
          <w:rFonts w:eastAsia="標楷體" w:hint="eastAsia"/>
          <w:color w:val="000000"/>
          <w:sz w:val="26"/>
        </w:rPr>
        <w:t>意見：</w:t>
      </w:r>
    </w:p>
    <w:p w14:paraId="2D4B6B55" w14:textId="77777777" w:rsidR="00202FA9" w:rsidRPr="00280879" w:rsidRDefault="00202FA9" w:rsidP="00202FA9">
      <w:pPr>
        <w:tabs>
          <w:tab w:val="left" w:pos="9758"/>
        </w:tabs>
        <w:ind w:left="756" w:rightChars="106" w:right="254" w:hanging="756"/>
        <w:rPr>
          <w:rFonts w:eastAsia="標楷體"/>
          <w:color w:val="000000"/>
          <w:sz w:val="26"/>
        </w:rPr>
      </w:pPr>
    </w:p>
    <w:p w14:paraId="41615D71" w14:textId="77777777" w:rsidR="00202FA9" w:rsidRPr="00A91226" w:rsidRDefault="000F3D80"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三</w:t>
      </w:r>
      <w:r w:rsidR="00202FA9" w:rsidRPr="00A91226">
        <w:rPr>
          <w:rFonts w:eastAsia="標楷體" w:hint="eastAsia"/>
          <w:color w:val="000000"/>
          <w:sz w:val="26"/>
          <w:szCs w:val="26"/>
        </w:rPr>
        <w:t>十</w:t>
      </w:r>
      <w:r w:rsidR="005C3F1C" w:rsidRPr="00A91226">
        <w:rPr>
          <w:rFonts w:eastAsia="標楷體" w:hint="eastAsia"/>
          <w:color w:val="000000"/>
          <w:sz w:val="26"/>
          <w:szCs w:val="26"/>
        </w:rPr>
        <w:t>七</w:t>
      </w:r>
      <w:r w:rsidR="00202FA9" w:rsidRPr="00A91226">
        <w:rPr>
          <w:rFonts w:eastAsia="標楷體" w:hint="eastAsia"/>
          <w:color w:val="000000"/>
          <w:sz w:val="26"/>
          <w:szCs w:val="26"/>
        </w:rPr>
        <w:t>、發行人民幣債券者，是否提具合理之到期償債資金來源計畫（請於意見欄摘述該計畫）。</w:t>
      </w:r>
    </w:p>
    <w:p w14:paraId="4F4A8F6B" w14:textId="77777777" w:rsidR="00202FA9" w:rsidRPr="00280879" w:rsidRDefault="00202FA9" w:rsidP="00202FA9">
      <w:pPr>
        <w:spacing w:line="0" w:lineRule="atLeast"/>
        <w:jc w:val="right"/>
        <w:rPr>
          <w:rFonts w:eastAsia="標楷體"/>
          <w:color w:val="000000"/>
          <w:sz w:val="26"/>
        </w:rPr>
      </w:pPr>
      <w:r w:rsidRPr="00280879">
        <w:rPr>
          <w:rFonts w:eastAsia="標楷體" w:hint="eastAsia"/>
          <w:color w:val="000000"/>
          <w:sz w:val="26"/>
        </w:rPr>
        <w:sym w:font="Wingdings" w:char="F06F"/>
      </w:r>
      <w:r w:rsidRPr="00280879">
        <w:rPr>
          <w:rFonts w:eastAsia="標楷體" w:hint="eastAsia"/>
          <w:color w:val="000000"/>
          <w:sz w:val="26"/>
        </w:rPr>
        <w:t>是</w:t>
      </w:r>
      <w:r w:rsidRPr="00280879">
        <w:rPr>
          <w:rFonts w:eastAsia="標楷體" w:hint="eastAsia"/>
          <w:color w:val="000000"/>
          <w:sz w:val="26"/>
        </w:rPr>
        <w:sym w:font="Wingdings" w:char="F06F"/>
      </w:r>
      <w:r w:rsidRPr="00280879">
        <w:rPr>
          <w:rFonts w:eastAsia="標楷體" w:hint="eastAsia"/>
          <w:color w:val="000000"/>
          <w:sz w:val="26"/>
        </w:rPr>
        <w:t>否</w:t>
      </w:r>
      <w:r w:rsidRPr="00280879">
        <w:rPr>
          <w:rFonts w:eastAsia="標楷體" w:hint="eastAsia"/>
          <w:color w:val="000000"/>
          <w:sz w:val="26"/>
        </w:rPr>
        <w:sym w:font="Wingdings" w:char="F06F"/>
      </w:r>
      <w:r w:rsidRPr="00280879">
        <w:rPr>
          <w:rFonts w:eastAsia="標楷體" w:hint="eastAsia"/>
          <w:color w:val="000000"/>
          <w:sz w:val="26"/>
        </w:rPr>
        <w:t>不適用</w:t>
      </w:r>
    </w:p>
    <w:p w14:paraId="7A6CCDC4" w14:textId="77777777" w:rsidR="00202FA9" w:rsidRDefault="00202FA9" w:rsidP="000316B6">
      <w:pPr>
        <w:tabs>
          <w:tab w:val="left" w:pos="9758"/>
        </w:tabs>
        <w:ind w:left="1021"/>
        <w:rPr>
          <w:rFonts w:eastAsia="標楷體"/>
          <w:color w:val="000000"/>
          <w:sz w:val="26"/>
        </w:rPr>
      </w:pPr>
      <w:r w:rsidRPr="00280879">
        <w:rPr>
          <w:rFonts w:eastAsia="標楷體" w:hint="eastAsia"/>
          <w:color w:val="000000"/>
          <w:sz w:val="26"/>
        </w:rPr>
        <w:t>意見：</w:t>
      </w:r>
    </w:p>
    <w:p w14:paraId="3B1EC680" w14:textId="77777777" w:rsidR="00D26BBE" w:rsidRDefault="00D26BBE" w:rsidP="00D26BBE">
      <w:pPr>
        <w:tabs>
          <w:tab w:val="left" w:pos="9758"/>
        </w:tabs>
        <w:ind w:rightChars="106" w:right="254"/>
        <w:rPr>
          <w:rFonts w:eastAsia="標楷體"/>
          <w:color w:val="000000"/>
          <w:sz w:val="26"/>
        </w:rPr>
      </w:pPr>
    </w:p>
    <w:p w14:paraId="26B1DE5D" w14:textId="77777777" w:rsidR="00D26BBE" w:rsidRPr="00D254AE" w:rsidRDefault="00D26BBE" w:rsidP="00A91226">
      <w:pPr>
        <w:tabs>
          <w:tab w:val="left" w:pos="9758"/>
        </w:tabs>
        <w:ind w:left="1077" w:hanging="1077"/>
        <w:rPr>
          <w:rFonts w:eastAsia="標楷體"/>
          <w:sz w:val="26"/>
          <w:szCs w:val="26"/>
        </w:rPr>
      </w:pPr>
      <w:r w:rsidRPr="00D254AE">
        <w:rPr>
          <w:rFonts w:eastAsia="標楷體" w:hint="eastAsia"/>
          <w:sz w:val="26"/>
          <w:szCs w:val="26"/>
        </w:rPr>
        <w:t>三十八、</w:t>
      </w:r>
      <w:r w:rsidR="00AB5DA3" w:rsidRPr="00D254AE">
        <w:rPr>
          <w:rFonts w:eastAsia="標楷體" w:hint="eastAsia"/>
          <w:sz w:val="26"/>
          <w:szCs w:val="26"/>
        </w:rPr>
        <w:t>本次所發行之債券，其發行條件是否未涉及新</w:t>
      </w:r>
      <w:r w:rsidR="00D16204" w:rsidRPr="00D254AE">
        <w:rPr>
          <w:rFonts w:eastAsia="標楷體" w:hint="eastAsia"/>
          <w:sz w:val="26"/>
          <w:szCs w:val="26"/>
        </w:rPr>
        <w:t>臺</w:t>
      </w:r>
      <w:r w:rsidR="00AB5DA3" w:rsidRPr="00D254AE">
        <w:rPr>
          <w:rFonts w:eastAsia="標楷體" w:hint="eastAsia"/>
          <w:sz w:val="26"/>
          <w:szCs w:val="26"/>
        </w:rPr>
        <w:t>幣匯率</w:t>
      </w:r>
      <w:r w:rsidR="00834DE3" w:rsidRPr="00D254AE">
        <w:rPr>
          <w:rFonts w:eastAsia="標楷體" w:hint="eastAsia"/>
          <w:sz w:val="26"/>
          <w:szCs w:val="26"/>
        </w:rPr>
        <w:t>。</w:t>
      </w:r>
    </w:p>
    <w:p w14:paraId="10AC62AA" w14:textId="77777777" w:rsidR="00D26BBE" w:rsidRPr="00D254AE" w:rsidRDefault="00D26BBE" w:rsidP="00D26BBE">
      <w:pPr>
        <w:spacing w:line="0" w:lineRule="atLeast"/>
        <w:jc w:val="right"/>
        <w:rPr>
          <w:rFonts w:eastAsia="標楷體"/>
          <w:sz w:val="26"/>
        </w:rPr>
      </w:pPr>
      <w:r w:rsidRPr="00D254AE">
        <w:rPr>
          <w:rFonts w:eastAsia="標楷體" w:hint="eastAsia"/>
          <w:sz w:val="26"/>
        </w:rPr>
        <w:sym w:font="Wingdings" w:char="F06F"/>
      </w:r>
      <w:r w:rsidRPr="00D254AE">
        <w:rPr>
          <w:rFonts w:eastAsia="標楷體" w:hint="eastAsia"/>
          <w:sz w:val="26"/>
        </w:rPr>
        <w:t>是</w:t>
      </w:r>
      <w:r w:rsidRPr="00D254AE">
        <w:rPr>
          <w:rFonts w:eastAsia="標楷體" w:hint="eastAsia"/>
          <w:sz w:val="26"/>
        </w:rPr>
        <w:sym w:font="Wingdings" w:char="F06F"/>
      </w:r>
      <w:r w:rsidRPr="00D254AE">
        <w:rPr>
          <w:rFonts w:eastAsia="標楷體" w:hint="eastAsia"/>
          <w:sz w:val="26"/>
        </w:rPr>
        <w:t>否</w:t>
      </w:r>
      <w:r w:rsidRPr="00D254AE">
        <w:rPr>
          <w:rFonts w:eastAsia="標楷體" w:hint="eastAsia"/>
          <w:sz w:val="26"/>
        </w:rPr>
        <w:sym w:font="Wingdings" w:char="F06F"/>
      </w:r>
      <w:r w:rsidRPr="00D254AE">
        <w:rPr>
          <w:rFonts w:eastAsia="標楷體" w:hint="eastAsia"/>
          <w:sz w:val="26"/>
        </w:rPr>
        <w:t>不適用</w:t>
      </w:r>
    </w:p>
    <w:p w14:paraId="4051D52C" w14:textId="77777777" w:rsidR="00D26BBE" w:rsidRPr="00D254AE" w:rsidRDefault="00D26BBE" w:rsidP="000316B6">
      <w:pPr>
        <w:tabs>
          <w:tab w:val="left" w:pos="9758"/>
        </w:tabs>
        <w:ind w:left="1021"/>
        <w:rPr>
          <w:rFonts w:eastAsia="標楷體"/>
          <w:sz w:val="26"/>
        </w:rPr>
      </w:pPr>
      <w:r w:rsidRPr="00D254AE">
        <w:rPr>
          <w:rFonts w:eastAsia="標楷體" w:hint="eastAsia"/>
          <w:sz w:val="26"/>
        </w:rPr>
        <w:t>意見：</w:t>
      </w:r>
    </w:p>
    <w:p w14:paraId="1E6BC26B" w14:textId="77777777" w:rsidR="002563D0" w:rsidRPr="00271F75" w:rsidRDefault="000F1DCA" w:rsidP="00FC07AD">
      <w:pPr>
        <w:tabs>
          <w:tab w:val="left" w:pos="9758"/>
        </w:tabs>
        <w:ind w:rightChars="106" w:right="254"/>
        <w:jc w:val="center"/>
        <w:rPr>
          <w:rFonts w:eastAsia="標楷體"/>
          <w:strike/>
          <w:color w:val="000000"/>
          <w:sz w:val="26"/>
        </w:rPr>
      </w:pPr>
      <w:r w:rsidRPr="00280879">
        <w:rPr>
          <w:rFonts w:eastAsia="標楷體"/>
          <w:color w:val="000000"/>
          <w:sz w:val="26"/>
        </w:rPr>
        <w:br w:type="page"/>
      </w:r>
      <w:r w:rsidRPr="00271F75">
        <w:rPr>
          <w:rFonts w:eastAsia="標楷體" w:hint="eastAsia"/>
          <w:color w:val="000000"/>
          <w:sz w:val="36"/>
        </w:rPr>
        <w:lastRenderedPageBreak/>
        <w:t>〔申報募集與發</w:t>
      </w:r>
      <w:r w:rsidR="00EF4AB1" w:rsidRPr="00271F75">
        <w:rPr>
          <w:rFonts w:eastAsia="標楷體" w:hint="eastAsia"/>
          <w:color w:val="000000"/>
          <w:sz w:val="36"/>
        </w:rPr>
        <w:t>行海外有價證券</w:t>
      </w:r>
      <w:r w:rsidRPr="00271F75">
        <w:rPr>
          <w:rFonts w:eastAsia="標楷體" w:hint="eastAsia"/>
          <w:color w:val="000000"/>
          <w:sz w:val="36"/>
        </w:rPr>
        <w:t>案件適用〕</w:t>
      </w:r>
    </w:p>
    <w:p w14:paraId="270E36A6" w14:textId="77777777" w:rsidR="00EF4AB1" w:rsidRPr="00A91226" w:rsidRDefault="00DA024A" w:rsidP="00A91226">
      <w:pPr>
        <w:tabs>
          <w:tab w:val="left" w:pos="9758"/>
        </w:tabs>
        <w:spacing w:beforeLines="100" w:before="240"/>
        <w:ind w:left="1077" w:hanging="1077"/>
        <w:rPr>
          <w:rFonts w:eastAsia="標楷體"/>
          <w:color w:val="000000"/>
          <w:sz w:val="26"/>
          <w:szCs w:val="26"/>
        </w:rPr>
      </w:pPr>
      <w:r w:rsidRPr="00A91226">
        <w:rPr>
          <w:rFonts w:eastAsia="標楷體" w:hint="eastAsia"/>
          <w:color w:val="000000"/>
          <w:sz w:val="26"/>
          <w:szCs w:val="26"/>
        </w:rPr>
        <w:t>二十</w:t>
      </w:r>
      <w:r w:rsidR="00056FE7" w:rsidRPr="00A91226">
        <w:rPr>
          <w:rFonts w:eastAsia="標楷體" w:hint="eastAsia"/>
          <w:color w:val="000000"/>
          <w:sz w:val="26"/>
          <w:szCs w:val="26"/>
        </w:rPr>
        <w:t>三</w:t>
      </w:r>
      <w:r w:rsidR="00EF4AB1" w:rsidRPr="00A91226">
        <w:rPr>
          <w:rFonts w:eastAsia="標楷體" w:hint="eastAsia"/>
          <w:color w:val="000000"/>
          <w:sz w:val="26"/>
          <w:szCs w:val="26"/>
        </w:rPr>
        <w:t>、</w:t>
      </w:r>
      <w:r w:rsidR="00082B5C" w:rsidRPr="00A91226">
        <w:rPr>
          <w:rFonts w:eastAsia="標楷體" w:hint="eastAsia"/>
          <w:color w:val="000000"/>
          <w:sz w:val="26"/>
          <w:szCs w:val="26"/>
        </w:rPr>
        <w:t>海外股票、海外存託憑證或海外公司債發行計畫或辦法之記載事項是否</w:t>
      </w:r>
      <w:r w:rsidR="008278DC" w:rsidRPr="00A91226">
        <w:rPr>
          <w:rFonts w:eastAsia="標楷體" w:hint="eastAsia"/>
          <w:color w:val="000000"/>
          <w:sz w:val="26"/>
          <w:szCs w:val="26"/>
        </w:rPr>
        <w:t>已</w:t>
      </w:r>
      <w:r w:rsidR="00056FE7" w:rsidRPr="00A91226">
        <w:rPr>
          <w:rFonts w:eastAsia="標楷體" w:hint="eastAsia"/>
          <w:color w:val="000000"/>
          <w:sz w:val="26"/>
          <w:szCs w:val="26"/>
        </w:rPr>
        <w:t>分別</w:t>
      </w:r>
      <w:r w:rsidR="008278DC" w:rsidRPr="00A91226">
        <w:rPr>
          <w:rFonts w:eastAsia="標楷體" w:hint="eastAsia"/>
          <w:color w:val="000000"/>
          <w:sz w:val="26"/>
          <w:szCs w:val="26"/>
        </w:rPr>
        <w:t>準用</w:t>
      </w:r>
      <w:r w:rsidR="00082B5C" w:rsidRPr="00A91226">
        <w:rPr>
          <w:rFonts w:eastAsia="標楷體" w:hint="eastAsia"/>
          <w:color w:val="000000"/>
          <w:sz w:val="26"/>
          <w:szCs w:val="26"/>
        </w:rPr>
        <w:t>發行人募集與發行海外有價證券</w:t>
      </w:r>
      <w:r w:rsidR="00C93C12" w:rsidRPr="00A91226">
        <w:rPr>
          <w:rFonts w:eastAsia="標楷體" w:hint="eastAsia"/>
          <w:color w:val="000000"/>
          <w:sz w:val="26"/>
          <w:szCs w:val="26"/>
        </w:rPr>
        <w:t>處理</w:t>
      </w:r>
      <w:r w:rsidR="00082B5C" w:rsidRPr="00A91226">
        <w:rPr>
          <w:rFonts w:eastAsia="標楷體" w:hint="eastAsia"/>
          <w:color w:val="000000"/>
          <w:sz w:val="26"/>
          <w:szCs w:val="26"/>
        </w:rPr>
        <w:t>準則第三十二條</w:t>
      </w:r>
      <w:r w:rsidR="00CB40C0" w:rsidRPr="00A91226">
        <w:rPr>
          <w:rFonts w:eastAsia="標楷體" w:hint="eastAsia"/>
          <w:color w:val="000000"/>
          <w:sz w:val="26"/>
          <w:szCs w:val="26"/>
        </w:rPr>
        <w:t>、第十五條</w:t>
      </w:r>
      <w:r w:rsidR="00C93C12" w:rsidRPr="00A91226">
        <w:rPr>
          <w:rFonts w:eastAsia="標楷體" w:hint="eastAsia"/>
          <w:color w:val="000000"/>
          <w:sz w:val="26"/>
          <w:szCs w:val="26"/>
        </w:rPr>
        <w:t>、</w:t>
      </w:r>
      <w:r w:rsidR="00CB40C0" w:rsidRPr="00A91226">
        <w:rPr>
          <w:rFonts w:eastAsia="標楷體" w:hint="eastAsia"/>
          <w:color w:val="000000"/>
          <w:sz w:val="26"/>
          <w:szCs w:val="26"/>
        </w:rPr>
        <w:t>第二十三條</w:t>
      </w:r>
      <w:r w:rsidR="00C93C12" w:rsidRPr="00A91226">
        <w:rPr>
          <w:rFonts w:eastAsia="標楷體" w:hint="eastAsia"/>
          <w:color w:val="000000"/>
          <w:sz w:val="26"/>
          <w:szCs w:val="26"/>
        </w:rPr>
        <w:t>或第二十四條</w:t>
      </w:r>
      <w:r w:rsidR="00082B5C" w:rsidRPr="00A91226">
        <w:rPr>
          <w:rFonts w:eastAsia="標楷體" w:hint="eastAsia"/>
          <w:color w:val="000000"/>
          <w:sz w:val="26"/>
          <w:szCs w:val="26"/>
        </w:rPr>
        <w:t>規定辦理</w:t>
      </w:r>
      <w:r w:rsidR="00EF4AB1" w:rsidRPr="00A91226">
        <w:rPr>
          <w:rFonts w:eastAsia="標楷體" w:hint="eastAsia"/>
          <w:color w:val="000000"/>
          <w:sz w:val="26"/>
          <w:szCs w:val="26"/>
        </w:rPr>
        <w:t>。</w:t>
      </w:r>
    </w:p>
    <w:p w14:paraId="6753457C" w14:textId="77777777" w:rsidR="00EF4AB1" w:rsidRPr="00271F75" w:rsidRDefault="00EF4AB1" w:rsidP="00EF4AB1">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14:paraId="009D9552" w14:textId="77777777" w:rsidR="00EF4AB1" w:rsidRPr="00271F75" w:rsidRDefault="00EF4AB1" w:rsidP="000316B6">
      <w:pPr>
        <w:tabs>
          <w:tab w:val="left" w:pos="9758"/>
        </w:tabs>
        <w:ind w:left="1021"/>
        <w:rPr>
          <w:rFonts w:eastAsia="標楷體"/>
          <w:color w:val="000000"/>
          <w:sz w:val="26"/>
          <w:szCs w:val="26"/>
        </w:rPr>
      </w:pPr>
      <w:r w:rsidRPr="00271F75">
        <w:rPr>
          <w:rFonts w:eastAsia="標楷體" w:hint="eastAsia"/>
          <w:color w:val="000000"/>
          <w:sz w:val="26"/>
        </w:rPr>
        <w:t>意見：</w:t>
      </w:r>
    </w:p>
    <w:p w14:paraId="38761426" w14:textId="77777777" w:rsidR="00EF4AB1" w:rsidRPr="00271F75" w:rsidRDefault="00EF4AB1" w:rsidP="00EF4AB1">
      <w:pPr>
        <w:tabs>
          <w:tab w:val="left" w:pos="9758"/>
        </w:tabs>
        <w:ind w:left="756" w:rightChars="106" w:right="254" w:hanging="756"/>
        <w:rPr>
          <w:rFonts w:eastAsia="標楷體"/>
          <w:color w:val="000000"/>
          <w:sz w:val="26"/>
        </w:rPr>
      </w:pPr>
    </w:p>
    <w:p w14:paraId="24EFD9D6" w14:textId="77777777" w:rsidR="00CE258A" w:rsidRPr="00A91226" w:rsidRDefault="00CE258A"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二十</w:t>
      </w:r>
      <w:r w:rsidR="00056FE7" w:rsidRPr="00A91226">
        <w:rPr>
          <w:rFonts w:eastAsia="標楷體" w:hint="eastAsia"/>
          <w:color w:val="000000"/>
          <w:sz w:val="26"/>
          <w:szCs w:val="26"/>
        </w:rPr>
        <w:t>四</w:t>
      </w:r>
      <w:r w:rsidRPr="00A91226">
        <w:rPr>
          <w:rFonts w:eastAsia="標楷體" w:hint="eastAsia"/>
          <w:color w:val="000000"/>
          <w:sz w:val="26"/>
          <w:szCs w:val="26"/>
        </w:rPr>
        <w:t>、第一上市</w:t>
      </w:r>
      <w:r w:rsidRPr="00A91226">
        <w:rPr>
          <w:rFonts w:eastAsia="標楷體"/>
          <w:color w:val="000000"/>
          <w:sz w:val="26"/>
          <w:szCs w:val="26"/>
        </w:rPr>
        <w:t>(</w:t>
      </w:r>
      <w:r w:rsidRPr="00A91226">
        <w:rPr>
          <w:rFonts w:eastAsia="標楷體" w:hint="eastAsia"/>
          <w:color w:val="000000"/>
          <w:sz w:val="26"/>
          <w:szCs w:val="26"/>
        </w:rPr>
        <w:t>櫃</w:t>
      </w:r>
      <w:r w:rsidRPr="00A91226">
        <w:rPr>
          <w:rFonts w:eastAsia="標楷體"/>
          <w:color w:val="000000"/>
          <w:sz w:val="26"/>
          <w:szCs w:val="26"/>
        </w:rPr>
        <w:t>)</w:t>
      </w:r>
      <w:r w:rsidRPr="00A91226">
        <w:rPr>
          <w:rFonts w:eastAsia="標楷體" w:hint="eastAsia"/>
          <w:color w:val="000000"/>
          <w:sz w:val="26"/>
          <w:szCs w:val="26"/>
        </w:rPr>
        <w:t>公司申報增資發行新股參與發行海外存託憑證時，是否敘明價格訂定之依據與合理性及對股東權益之影響，並提股東會決議通過。</w:t>
      </w:r>
    </w:p>
    <w:p w14:paraId="2084B87E" w14:textId="77777777" w:rsidR="00CE258A" w:rsidRPr="00271F75" w:rsidRDefault="00CE258A" w:rsidP="00CE258A">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14:paraId="1EA673C5" w14:textId="77777777" w:rsidR="00CE258A" w:rsidRPr="00271F75" w:rsidRDefault="00CE258A" w:rsidP="000316B6">
      <w:pPr>
        <w:tabs>
          <w:tab w:val="left" w:pos="9758"/>
        </w:tabs>
        <w:ind w:left="1021"/>
        <w:rPr>
          <w:rFonts w:eastAsia="標楷體"/>
          <w:color w:val="000000"/>
          <w:sz w:val="26"/>
          <w:szCs w:val="26"/>
        </w:rPr>
      </w:pPr>
      <w:r w:rsidRPr="00271F75">
        <w:rPr>
          <w:rFonts w:eastAsia="標楷體" w:hint="eastAsia"/>
          <w:color w:val="000000"/>
          <w:sz w:val="26"/>
        </w:rPr>
        <w:t>意見：</w:t>
      </w:r>
    </w:p>
    <w:p w14:paraId="72B416AB" w14:textId="77777777" w:rsidR="00CE258A" w:rsidRPr="00271F75" w:rsidRDefault="00CE258A" w:rsidP="00CE258A">
      <w:pPr>
        <w:tabs>
          <w:tab w:val="left" w:pos="9758"/>
        </w:tabs>
        <w:ind w:left="756" w:rightChars="106" w:right="254" w:hanging="756"/>
        <w:rPr>
          <w:rFonts w:eastAsia="標楷體"/>
          <w:color w:val="000000"/>
          <w:sz w:val="26"/>
        </w:rPr>
      </w:pPr>
    </w:p>
    <w:p w14:paraId="01D6909E" w14:textId="77777777" w:rsidR="00E2482C" w:rsidRPr="00A91226" w:rsidRDefault="00E2482C"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二十五、發行海外人民幣債券者，是否提具「承諾海外募得人民幣資金係供海外營運實體使用，不以任何方式匯回臺灣</w:t>
      </w:r>
      <w:r w:rsidR="00FF2E33" w:rsidRPr="00A91226">
        <w:rPr>
          <w:rFonts w:eastAsia="標楷體" w:hint="eastAsia"/>
          <w:color w:val="000000"/>
          <w:sz w:val="26"/>
          <w:szCs w:val="26"/>
        </w:rPr>
        <w:t>使用</w:t>
      </w:r>
      <w:r w:rsidRPr="00A91226">
        <w:rPr>
          <w:rFonts w:eastAsia="標楷體" w:hint="eastAsia"/>
          <w:color w:val="000000"/>
          <w:sz w:val="26"/>
          <w:szCs w:val="26"/>
        </w:rPr>
        <w:t>」</w:t>
      </w:r>
      <w:r w:rsidR="00FF2E33" w:rsidRPr="00A91226">
        <w:rPr>
          <w:rFonts w:eastAsia="標楷體" w:hint="eastAsia"/>
          <w:color w:val="000000"/>
          <w:sz w:val="26"/>
          <w:szCs w:val="26"/>
        </w:rPr>
        <w:t>之</w:t>
      </w:r>
      <w:r w:rsidRPr="00A91226">
        <w:rPr>
          <w:rFonts w:eastAsia="標楷體" w:hint="eastAsia"/>
          <w:color w:val="000000"/>
          <w:sz w:val="26"/>
          <w:szCs w:val="26"/>
        </w:rPr>
        <w:t>聲明書</w:t>
      </w:r>
      <w:r w:rsidR="007C68BF" w:rsidRPr="00A91226">
        <w:rPr>
          <w:rFonts w:eastAsia="標楷體" w:hint="eastAsia"/>
          <w:color w:val="000000"/>
          <w:sz w:val="26"/>
          <w:szCs w:val="26"/>
        </w:rPr>
        <w:t>，</w:t>
      </w:r>
      <w:r w:rsidR="009A2115" w:rsidRPr="00A91226">
        <w:rPr>
          <w:rFonts w:eastAsia="標楷體" w:hint="eastAsia"/>
          <w:color w:val="000000"/>
          <w:sz w:val="26"/>
          <w:szCs w:val="26"/>
        </w:rPr>
        <w:t>及</w:t>
      </w:r>
      <w:r w:rsidR="007C68BF" w:rsidRPr="00A91226">
        <w:rPr>
          <w:rFonts w:eastAsia="標楷體" w:hint="eastAsia"/>
          <w:color w:val="000000"/>
          <w:sz w:val="26"/>
          <w:szCs w:val="26"/>
        </w:rPr>
        <w:t>所募得人民幣資金匯入大陸地區使用是否具可行性（請於意見欄說明資金匯入大陸地區方式）。</w:t>
      </w:r>
    </w:p>
    <w:p w14:paraId="1F769F7E" w14:textId="77777777" w:rsidR="00E2482C" w:rsidRPr="00271F75" w:rsidRDefault="00E2482C" w:rsidP="00E2482C">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14:paraId="24D1710E" w14:textId="77777777" w:rsidR="00E2482C" w:rsidRPr="00271F75" w:rsidRDefault="00E2482C" w:rsidP="000316B6">
      <w:pPr>
        <w:tabs>
          <w:tab w:val="left" w:pos="9758"/>
        </w:tabs>
        <w:ind w:left="1021"/>
        <w:rPr>
          <w:rFonts w:eastAsia="標楷體"/>
          <w:color w:val="000000"/>
          <w:sz w:val="26"/>
          <w:szCs w:val="26"/>
        </w:rPr>
      </w:pPr>
      <w:r w:rsidRPr="00271F75">
        <w:rPr>
          <w:rFonts w:eastAsia="標楷體" w:hint="eastAsia"/>
          <w:color w:val="000000"/>
          <w:sz w:val="26"/>
        </w:rPr>
        <w:t>意見：</w:t>
      </w:r>
    </w:p>
    <w:p w14:paraId="11EAED1F" w14:textId="77777777" w:rsidR="00E2482C" w:rsidRPr="00271F75" w:rsidRDefault="00E2482C" w:rsidP="00CE258A">
      <w:pPr>
        <w:tabs>
          <w:tab w:val="left" w:pos="9758"/>
        </w:tabs>
        <w:ind w:left="756" w:rightChars="106" w:right="254" w:hanging="756"/>
        <w:rPr>
          <w:rFonts w:eastAsia="標楷體"/>
          <w:color w:val="000000"/>
          <w:sz w:val="26"/>
        </w:rPr>
      </w:pPr>
    </w:p>
    <w:p w14:paraId="7C97793A" w14:textId="77777777" w:rsidR="00E2482C" w:rsidRPr="00A91226" w:rsidRDefault="00E2482C"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二十六、發行海外人民幣債券者，是否提具合理之到期償債資金來源計畫（請於</w:t>
      </w:r>
      <w:r w:rsidR="00005665" w:rsidRPr="00A91226">
        <w:rPr>
          <w:rFonts w:eastAsia="標楷體" w:hint="eastAsia"/>
          <w:color w:val="000000"/>
          <w:sz w:val="26"/>
          <w:szCs w:val="26"/>
        </w:rPr>
        <w:t>意見欄</w:t>
      </w:r>
      <w:r w:rsidRPr="00A91226">
        <w:rPr>
          <w:rFonts w:eastAsia="標楷體" w:hint="eastAsia"/>
          <w:color w:val="000000"/>
          <w:sz w:val="26"/>
          <w:szCs w:val="26"/>
        </w:rPr>
        <w:t>摘述該計畫）。</w:t>
      </w:r>
    </w:p>
    <w:p w14:paraId="5A12A466" w14:textId="77777777" w:rsidR="00E2482C" w:rsidRPr="00271F75" w:rsidRDefault="00E2482C" w:rsidP="00E2482C">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14:paraId="1839C07D" w14:textId="77777777" w:rsidR="00E2482C" w:rsidRPr="00271F75" w:rsidRDefault="00E2482C" w:rsidP="000316B6">
      <w:pPr>
        <w:tabs>
          <w:tab w:val="left" w:pos="9758"/>
        </w:tabs>
        <w:ind w:left="1021"/>
        <w:rPr>
          <w:rFonts w:eastAsia="標楷體"/>
          <w:color w:val="000000"/>
          <w:sz w:val="26"/>
          <w:szCs w:val="26"/>
        </w:rPr>
      </w:pPr>
      <w:r w:rsidRPr="00271F75">
        <w:rPr>
          <w:rFonts w:eastAsia="標楷體" w:hint="eastAsia"/>
          <w:color w:val="000000"/>
          <w:sz w:val="26"/>
        </w:rPr>
        <w:t>意見：</w:t>
      </w:r>
    </w:p>
    <w:p w14:paraId="7A9A304E" w14:textId="77777777" w:rsidR="00E2482C" w:rsidRPr="00271F75" w:rsidRDefault="00E2482C" w:rsidP="00CE258A">
      <w:pPr>
        <w:tabs>
          <w:tab w:val="left" w:pos="9758"/>
        </w:tabs>
        <w:ind w:left="756" w:rightChars="106" w:right="254" w:hanging="756"/>
        <w:rPr>
          <w:rFonts w:eastAsia="標楷體"/>
          <w:color w:val="000000"/>
          <w:sz w:val="26"/>
        </w:rPr>
      </w:pPr>
    </w:p>
    <w:p w14:paraId="083C29AF" w14:textId="77777777" w:rsidR="00771DAD" w:rsidRPr="00271F75" w:rsidRDefault="008278DC" w:rsidP="00771DAD">
      <w:pPr>
        <w:tabs>
          <w:tab w:val="left" w:pos="9758"/>
        </w:tabs>
        <w:ind w:left="756" w:rightChars="106" w:right="254" w:hanging="756"/>
        <w:jc w:val="center"/>
        <w:rPr>
          <w:rFonts w:eastAsia="標楷體"/>
          <w:strike/>
          <w:color w:val="000000"/>
          <w:sz w:val="26"/>
        </w:rPr>
      </w:pPr>
      <w:r w:rsidRPr="00271F75">
        <w:rPr>
          <w:rFonts w:eastAsia="標楷體"/>
          <w:color w:val="000000"/>
          <w:sz w:val="26"/>
        </w:rPr>
        <w:br w:type="page"/>
      </w:r>
      <w:r w:rsidR="00771DAD" w:rsidRPr="00271F75">
        <w:rPr>
          <w:rFonts w:eastAsia="標楷體" w:hint="eastAsia"/>
          <w:color w:val="000000"/>
          <w:sz w:val="36"/>
        </w:rPr>
        <w:lastRenderedPageBreak/>
        <w:t>〔申報</w:t>
      </w:r>
      <w:r w:rsidR="003F6BD9" w:rsidRPr="00271F75">
        <w:rPr>
          <w:rFonts w:eastAsia="標楷體" w:hint="eastAsia"/>
          <w:color w:val="000000"/>
          <w:sz w:val="36"/>
        </w:rPr>
        <w:t>首次辦理股票公開發行</w:t>
      </w:r>
      <w:r w:rsidR="00771DAD" w:rsidRPr="00271F75">
        <w:rPr>
          <w:rFonts w:eastAsia="標楷體" w:hint="eastAsia"/>
          <w:color w:val="000000"/>
          <w:sz w:val="36"/>
        </w:rPr>
        <w:t>案件適用〕</w:t>
      </w:r>
    </w:p>
    <w:p w14:paraId="0717D01B" w14:textId="77777777" w:rsidR="00771DAD" w:rsidRPr="00A91226" w:rsidRDefault="00F04EBF" w:rsidP="00A91226">
      <w:pPr>
        <w:tabs>
          <w:tab w:val="left" w:pos="9758"/>
        </w:tabs>
        <w:spacing w:beforeLines="100" w:before="240"/>
        <w:ind w:left="1077" w:hanging="1077"/>
        <w:rPr>
          <w:rFonts w:eastAsia="標楷體"/>
          <w:color w:val="000000"/>
          <w:sz w:val="26"/>
          <w:szCs w:val="26"/>
        </w:rPr>
      </w:pPr>
      <w:r w:rsidRPr="00A91226">
        <w:rPr>
          <w:rFonts w:eastAsia="標楷體" w:hint="eastAsia"/>
          <w:color w:val="000000"/>
          <w:sz w:val="26"/>
          <w:szCs w:val="26"/>
        </w:rPr>
        <w:t>二十</w:t>
      </w:r>
      <w:r w:rsidR="00460FAB" w:rsidRPr="00A91226">
        <w:rPr>
          <w:rFonts w:eastAsia="標楷體" w:hint="eastAsia"/>
          <w:color w:val="000000"/>
          <w:sz w:val="26"/>
          <w:szCs w:val="26"/>
        </w:rPr>
        <w:t>三</w:t>
      </w:r>
      <w:r w:rsidR="00771DAD" w:rsidRPr="00A91226">
        <w:rPr>
          <w:rFonts w:eastAsia="標楷體" w:hint="eastAsia"/>
          <w:color w:val="000000"/>
          <w:sz w:val="26"/>
          <w:szCs w:val="26"/>
        </w:rPr>
        <w:t>、</w:t>
      </w:r>
      <w:r w:rsidR="00056FE7" w:rsidRPr="00A91226">
        <w:rPr>
          <w:rFonts w:eastAsia="標楷體" w:hint="eastAsia"/>
          <w:color w:val="000000"/>
          <w:sz w:val="26"/>
          <w:szCs w:val="26"/>
        </w:rPr>
        <w:t>申報事項</w:t>
      </w:r>
      <w:r w:rsidR="00771DAD" w:rsidRPr="00A91226">
        <w:rPr>
          <w:rFonts w:eastAsia="標楷體" w:hint="eastAsia"/>
          <w:color w:val="000000"/>
          <w:sz w:val="26"/>
          <w:szCs w:val="26"/>
        </w:rPr>
        <w:t>是否未有</w:t>
      </w:r>
      <w:r w:rsidR="00056FE7" w:rsidRPr="00A91226">
        <w:rPr>
          <w:rFonts w:eastAsia="標楷體" w:hint="eastAsia"/>
          <w:color w:val="000000"/>
          <w:sz w:val="26"/>
          <w:szCs w:val="26"/>
        </w:rPr>
        <w:t>違反法令或公司章程，情節重大之</w:t>
      </w:r>
      <w:r w:rsidR="003F6BD9" w:rsidRPr="00A91226">
        <w:rPr>
          <w:rFonts w:eastAsia="標楷體" w:hint="eastAsia"/>
          <w:color w:val="000000"/>
          <w:sz w:val="26"/>
          <w:szCs w:val="26"/>
        </w:rPr>
        <w:t>情事</w:t>
      </w:r>
      <w:r w:rsidR="00771DAD" w:rsidRPr="00A91226">
        <w:rPr>
          <w:rFonts w:eastAsia="標楷體" w:hint="eastAsia"/>
          <w:color w:val="000000"/>
          <w:sz w:val="26"/>
          <w:szCs w:val="26"/>
        </w:rPr>
        <w:t>。</w:t>
      </w:r>
    </w:p>
    <w:p w14:paraId="379751C2" w14:textId="77777777" w:rsidR="00771DAD" w:rsidRPr="00271F75" w:rsidRDefault="00771DAD" w:rsidP="00771DAD">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14:paraId="432850EC" w14:textId="77777777" w:rsidR="00771DAD" w:rsidRPr="00271F75" w:rsidRDefault="00771DAD" w:rsidP="000316B6">
      <w:pPr>
        <w:tabs>
          <w:tab w:val="left" w:pos="9758"/>
        </w:tabs>
        <w:ind w:left="1021"/>
        <w:rPr>
          <w:rFonts w:eastAsia="標楷體"/>
          <w:color w:val="000000"/>
          <w:sz w:val="26"/>
          <w:szCs w:val="26"/>
        </w:rPr>
      </w:pPr>
      <w:r w:rsidRPr="00271F75">
        <w:rPr>
          <w:rFonts w:eastAsia="標楷體" w:hint="eastAsia"/>
          <w:color w:val="000000"/>
          <w:sz w:val="26"/>
        </w:rPr>
        <w:t>意見：</w:t>
      </w:r>
    </w:p>
    <w:p w14:paraId="7CB55894" w14:textId="77777777" w:rsidR="00B80A7C" w:rsidRPr="00271F75" w:rsidRDefault="00B80A7C" w:rsidP="00B80A7C">
      <w:pPr>
        <w:tabs>
          <w:tab w:val="left" w:pos="9758"/>
        </w:tabs>
        <w:ind w:left="756" w:rightChars="106" w:right="254" w:hanging="756"/>
        <w:rPr>
          <w:rFonts w:eastAsia="標楷體"/>
          <w:color w:val="000000"/>
          <w:sz w:val="26"/>
        </w:rPr>
      </w:pPr>
    </w:p>
    <w:p w14:paraId="541426B7" w14:textId="77777777" w:rsidR="00FF070C" w:rsidRPr="00A91226" w:rsidRDefault="00FF070C" w:rsidP="00A91226">
      <w:pPr>
        <w:tabs>
          <w:tab w:val="left" w:pos="9758"/>
        </w:tabs>
        <w:ind w:left="1077" w:hanging="1077"/>
        <w:rPr>
          <w:rFonts w:eastAsia="標楷體"/>
          <w:color w:val="000000"/>
          <w:sz w:val="26"/>
          <w:szCs w:val="26"/>
        </w:rPr>
      </w:pPr>
      <w:r w:rsidRPr="00A91226">
        <w:rPr>
          <w:rFonts w:eastAsia="標楷體" w:hint="eastAsia"/>
          <w:color w:val="000000"/>
          <w:sz w:val="26"/>
          <w:szCs w:val="26"/>
        </w:rPr>
        <w:t>二十</w:t>
      </w:r>
      <w:r w:rsidR="00460FAB" w:rsidRPr="00A91226">
        <w:rPr>
          <w:rFonts w:eastAsia="標楷體" w:hint="eastAsia"/>
          <w:color w:val="000000"/>
          <w:sz w:val="26"/>
          <w:szCs w:val="26"/>
        </w:rPr>
        <w:t>四</w:t>
      </w:r>
      <w:r w:rsidRPr="00A91226">
        <w:rPr>
          <w:rFonts w:eastAsia="標楷體" w:hint="eastAsia"/>
          <w:color w:val="000000"/>
          <w:sz w:val="26"/>
          <w:szCs w:val="26"/>
        </w:rPr>
        <w:t>、曾依註冊地國法令規定發行之員工認股權憑證及具股權性質之有價證券，</w:t>
      </w:r>
      <w:r w:rsidR="00056FE7" w:rsidRPr="00A91226">
        <w:rPr>
          <w:rFonts w:eastAsia="標楷體" w:hint="eastAsia"/>
          <w:color w:val="000000"/>
          <w:sz w:val="26"/>
          <w:szCs w:val="26"/>
        </w:rPr>
        <w:t>是否已併同股票辦理公開發行，且</w:t>
      </w:r>
      <w:r w:rsidRPr="00A91226">
        <w:rPr>
          <w:rFonts w:eastAsia="標楷體" w:hint="eastAsia"/>
          <w:color w:val="000000"/>
          <w:sz w:val="26"/>
          <w:szCs w:val="26"/>
        </w:rPr>
        <w:t>其發行條件</w:t>
      </w:r>
      <w:r w:rsidR="00D468DF" w:rsidRPr="00A91226">
        <w:rPr>
          <w:rFonts w:eastAsia="標楷體" w:hint="eastAsia"/>
          <w:color w:val="000000"/>
          <w:sz w:val="26"/>
          <w:szCs w:val="26"/>
        </w:rPr>
        <w:t>是否未</w:t>
      </w:r>
      <w:r w:rsidRPr="00A91226">
        <w:rPr>
          <w:rFonts w:eastAsia="標楷體" w:hint="eastAsia"/>
          <w:color w:val="000000"/>
          <w:sz w:val="26"/>
          <w:szCs w:val="26"/>
        </w:rPr>
        <w:t>有重大異常致損及股東權益之情事。</w:t>
      </w:r>
    </w:p>
    <w:p w14:paraId="241E2B8D" w14:textId="77777777" w:rsidR="00FF070C" w:rsidRPr="00271F75" w:rsidRDefault="00FF070C" w:rsidP="00FF070C">
      <w:pPr>
        <w:spacing w:line="0" w:lineRule="atLeast"/>
        <w:jc w:val="right"/>
        <w:rPr>
          <w:rFonts w:eastAsia="標楷體"/>
          <w:color w:val="000000"/>
          <w:sz w:val="26"/>
        </w:rPr>
      </w:pPr>
      <w:r w:rsidRPr="00271F75">
        <w:rPr>
          <w:rFonts w:eastAsia="標楷體" w:hint="eastAsia"/>
          <w:color w:val="000000"/>
          <w:sz w:val="26"/>
        </w:rPr>
        <w:sym w:font="Wingdings" w:char="F06F"/>
      </w:r>
      <w:r w:rsidRPr="00271F75">
        <w:rPr>
          <w:rFonts w:eastAsia="標楷體" w:hint="eastAsia"/>
          <w:color w:val="000000"/>
          <w:sz w:val="26"/>
        </w:rPr>
        <w:t>是</w:t>
      </w:r>
      <w:r w:rsidRPr="00271F75">
        <w:rPr>
          <w:rFonts w:eastAsia="標楷體" w:hint="eastAsia"/>
          <w:color w:val="000000"/>
          <w:sz w:val="26"/>
        </w:rPr>
        <w:sym w:font="Wingdings" w:char="F06F"/>
      </w:r>
      <w:r w:rsidRPr="00271F75">
        <w:rPr>
          <w:rFonts w:eastAsia="標楷體" w:hint="eastAsia"/>
          <w:color w:val="000000"/>
          <w:sz w:val="26"/>
        </w:rPr>
        <w:t>否</w:t>
      </w:r>
      <w:r w:rsidRPr="00271F75">
        <w:rPr>
          <w:rFonts w:eastAsia="標楷體" w:hint="eastAsia"/>
          <w:color w:val="000000"/>
          <w:sz w:val="26"/>
        </w:rPr>
        <w:sym w:font="Wingdings" w:char="F06F"/>
      </w:r>
      <w:r w:rsidRPr="00271F75">
        <w:rPr>
          <w:rFonts w:eastAsia="標楷體" w:hint="eastAsia"/>
          <w:color w:val="000000"/>
          <w:sz w:val="26"/>
        </w:rPr>
        <w:t>不適用</w:t>
      </w:r>
    </w:p>
    <w:p w14:paraId="3479775F" w14:textId="77777777" w:rsidR="00FF070C" w:rsidRPr="00B9677C" w:rsidRDefault="00FF070C" w:rsidP="000316B6">
      <w:pPr>
        <w:tabs>
          <w:tab w:val="left" w:pos="9758"/>
        </w:tabs>
        <w:ind w:left="1021"/>
        <w:rPr>
          <w:rFonts w:eastAsia="標楷體"/>
          <w:color w:val="000000"/>
          <w:sz w:val="26"/>
          <w:szCs w:val="26"/>
        </w:rPr>
      </w:pPr>
      <w:r w:rsidRPr="00271F75">
        <w:rPr>
          <w:rFonts w:eastAsia="標楷體" w:hint="eastAsia"/>
          <w:color w:val="000000"/>
          <w:sz w:val="26"/>
        </w:rPr>
        <w:t>意見：</w:t>
      </w:r>
    </w:p>
    <w:p w14:paraId="32E5455D" w14:textId="77777777" w:rsidR="00FF070C" w:rsidRPr="00B9677C" w:rsidRDefault="00FF070C" w:rsidP="00FF070C">
      <w:pPr>
        <w:tabs>
          <w:tab w:val="left" w:pos="9758"/>
        </w:tabs>
        <w:ind w:left="756" w:rightChars="106" w:right="254" w:hanging="756"/>
        <w:rPr>
          <w:rFonts w:eastAsia="標楷體"/>
          <w:color w:val="000000"/>
          <w:sz w:val="26"/>
        </w:rPr>
      </w:pPr>
    </w:p>
    <w:p w14:paraId="20A2D010" w14:textId="77777777" w:rsidR="009679A0" w:rsidRPr="00B9677C" w:rsidRDefault="009679A0" w:rsidP="00C93C12">
      <w:pPr>
        <w:tabs>
          <w:tab w:val="left" w:pos="9758"/>
        </w:tabs>
        <w:ind w:rightChars="106" w:right="254"/>
        <w:rPr>
          <w:color w:val="000000"/>
        </w:rPr>
      </w:pPr>
    </w:p>
    <w:p w14:paraId="2114B009" w14:textId="77777777" w:rsidR="00907698" w:rsidRPr="00876BAA" w:rsidRDefault="00907698">
      <w:pPr>
        <w:tabs>
          <w:tab w:val="left" w:pos="9758"/>
        </w:tabs>
        <w:ind w:left="480" w:right="3289" w:firstLine="600"/>
        <w:rPr>
          <w:rFonts w:eastAsia="標楷體"/>
          <w:color w:val="000000"/>
          <w:sz w:val="26"/>
        </w:rPr>
      </w:pPr>
    </w:p>
    <w:sectPr w:rsidR="00907698" w:rsidRPr="00876BAA" w:rsidSect="00117DB2">
      <w:footerReference w:type="even" r:id="rId10"/>
      <w:footerReference w:type="default" r:id="rId11"/>
      <w:pgSz w:w="11907" w:h="16840" w:code="9"/>
      <w:pgMar w:top="1081" w:right="911" w:bottom="851" w:left="886" w:header="851" w:footer="318"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9778" w14:textId="77777777" w:rsidR="00D94A50" w:rsidRDefault="00D94A50">
      <w:r>
        <w:separator/>
      </w:r>
    </w:p>
  </w:endnote>
  <w:endnote w:type="continuationSeparator" w:id="0">
    <w:p w14:paraId="6059F51F" w14:textId="77777777" w:rsidR="00D94A50" w:rsidRDefault="00D9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16F8" w14:textId="77777777" w:rsidR="00F04EBF" w:rsidRDefault="00F04EBF">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D455D">
      <w:rPr>
        <w:rStyle w:val="af"/>
        <w:noProof/>
      </w:rPr>
      <w:t>1</w:t>
    </w:r>
    <w:r>
      <w:rPr>
        <w:rStyle w:val="af"/>
      </w:rPr>
      <w:fldChar w:fldCharType="end"/>
    </w:r>
  </w:p>
  <w:p w14:paraId="6B1705C0" w14:textId="77777777" w:rsidR="00F04EBF" w:rsidRDefault="00F04E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9D06" w14:textId="77777777" w:rsidR="00117DB2" w:rsidRDefault="00117DB2">
    <w:pPr>
      <w:pStyle w:val="a6"/>
      <w:jc w:val="center"/>
    </w:pPr>
    <w:r>
      <w:fldChar w:fldCharType="begin"/>
    </w:r>
    <w:r>
      <w:instrText>PAGE   \* MERGEFORMAT</w:instrText>
    </w:r>
    <w:r>
      <w:fldChar w:fldCharType="separate"/>
    </w:r>
    <w:r w:rsidR="00B31765" w:rsidRPr="00B31765">
      <w:rPr>
        <w:noProof/>
        <w:lang w:val="zh-TW"/>
      </w:rPr>
      <w:t>1</w:t>
    </w:r>
    <w:r>
      <w:fldChar w:fldCharType="end"/>
    </w:r>
  </w:p>
  <w:p w14:paraId="5B56D78E" w14:textId="77777777" w:rsidR="00F04EBF" w:rsidRDefault="00F04EBF">
    <w:pPr>
      <w:pStyle w:val="a6"/>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3176" w14:textId="77777777" w:rsidR="00F04EBF" w:rsidRDefault="00F04EBF" w:rsidP="00715202">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5831C0">
      <w:rPr>
        <w:rStyle w:val="af"/>
        <w:noProof/>
      </w:rPr>
      <w:t>3</w:t>
    </w:r>
    <w:r>
      <w:rPr>
        <w:rStyle w:val="af"/>
      </w:rPr>
      <w:fldChar w:fldCharType="end"/>
    </w:r>
  </w:p>
  <w:p w14:paraId="452541ED" w14:textId="77777777" w:rsidR="00F04EBF" w:rsidRDefault="00F04EB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45D9" w14:textId="77777777" w:rsidR="00F04EBF" w:rsidRDefault="003D455D" w:rsidP="00386E66">
    <w:pPr>
      <w:pStyle w:val="a6"/>
      <w:jc w:val="center"/>
    </w:pPr>
    <w:r>
      <w:fldChar w:fldCharType="begin"/>
    </w:r>
    <w:r>
      <w:instrText>PAGE   \* MERGEFORMAT</w:instrText>
    </w:r>
    <w:r>
      <w:fldChar w:fldCharType="separate"/>
    </w:r>
    <w:r w:rsidR="00B31765" w:rsidRPr="00B31765">
      <w:rPr>
        <w:noProof/>
        <w:lang w:val="zh-TW"/>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3448" w14:textId="77777777" w:rsidR="00D94A50" w:rsidRDefault="00D94A50">
      <w:r>
        <w:separator/>
      </w:r>
    </w:p>
  </w:footnote>
  <w:footnote w:type="continuationSeparator" w:id="0">
    <w:p w14:paraId="1203548C" w14:textId="77777777" w:rsidR="00D94A50" w:rsidRDefault="00D9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3A7C" w14:textId="77777777" w:rsidR="00E925BA" w:rsidRPr="00BB0E1D" w:rsidRDefault="00BB0E1D">
    <w:pPr>
      <w:pStyle w:val="a4"/>
      <w:rPr>
        <w:sz w:val="24"/>
        <w:szCs w:val="24"/>
      </w:rPr>
    </w:pPr>
    <w:r w:rsidRPr="00BB0E1D">
      <w:rPr>
        <w:rFonts w:hint="eastAsia"/>
        <w:sz w:val="24"/>
        <w:szCs w:val="24"/>
      </w:rPr>
      <w:t>1120</w:t>
    </w:r>
    <w:r w:rsidR="00E925BA">
      <w:rPr>
        <w:rFonts w:hint="eastAsia"/>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3AD7"/>
    <w:multiLevelType w:val="hybridMultilevel"/>
    <w:tmpl w:val="792E73FA"/>
    <w:lvl w:ilvl="0" w:tplc="FFFFFFFF">
      <w:start w:val="1"/>
      <w:numFmt w:val="taiwaneseCountingThousand"/>
      <w:lvlText w:val="（%1）"/>
      <w:lvlJc w:val="left"/>
      <w:pPr>
        <w:tabs>
          <w:tab w:val="num" w:pos="1860"/>
        </w:tabs>
        <w:ind w:left="1860" w:hanging="780"/>
      </w:pPr>
      <w:rPr>
        <w:rFonts w:hint="eastAsia"/>
      </w:rPr>
    </w:lvl>
    <w:lvl w:ilvl="1" w:tplc="FFFFFFFF">
      <w:start w:val="1"/>
      <w:numFmt w:val="decimal"/>
      <w:lvlText w:val="%2."/>
      <w:lvlJc w:val="left"/>
      <w:pPr>
        <w:tabs>
          <w:tab w:val="num" w:pos="1920"/>
        </w:tabs>
        <w:ind w:left="1920" w:hanging="360"/>
      </w:pPr>
      <w:rPr>
        <w:rFonts w:hint="eastAsia"/>
      </w:rPr>
    </w:lvl>
    <w:lvl w:ilvl="2" w:tplc="FFFFFFFF" w:tentative="1">
      <w:start w:val="1"/>
      <w:numFmt w:val="lowerRoman"/>
      <w:lvlText w:val="%3."/>
      <w:lvlJc w:val="right"/>
      <w:pPr>
        <w:tabs>
          <w:tab w:val="num" w:pos="2520"/>
        </w:tabs>
        <w:ind w:left="2520" w:hanging="480"/>
      </w:pPr>
    </w:lvl>
    <w:lvl w:ilvl="3" w:tplc="FFFFFFFF" w:tentative="1">
      <w:start w:val="1"/>
      <w:numFmt w:val="decimal"/>
      <w:lvlText w:val="%4."/>
      <w:lvlJc w:val="left"/>
      <w:pPr>
        <w:tabs>
          <w:tab w:val="num" w:pos="3000"/>
        </w:tabs>
        <w:ind w:left="3000" w:hanging="480"/>
      </w:pPr>
    </w:lvl>
    <w:lvl w:ilvl="4" w:tplc="FFFFFFFF" w:tentative="1">
      <w:start w:val="1"/>
      <w:numFmt w:val="ideographTraditional"/>
      <w:lvlText w:val="%5、"/>
      <w:lvlJc w:val="left"/>
      <w:pPr>
        <w:tabs>
          <w:tab w:val="num" w:pos="3480"/>
        </w:tabs>
        <w:ind w:left="3480" w:hanging="480"/>
      </w:pPr>
    </w:lvl>
    <w:lvl w:ilvl="5" w:tplc="FFFFFFFF" w:tentative="1">
      <w:start w:val="1"/>
      <w:numFmt w:val="lowerRoman"/>
      <w:lvlText w:val="%6."/>
      <w:lvlJc w:val="right"/>
      <w:pPr>
        <w:tabs>
          <w:tab w:val="num" w:pos="3960"/>
        </w:tabs>
        <w:ind w:left="3960" w:hanging="480"/>
      </w:pPr>
    </w:lvl>
    <w:lvl w:ilvl="6" w:tplc="FFFFFFFF" w:tentative="1">
      <w:start w:val="1"/>
      <w:numFmt w:val="decimal"/>
      <w:lvlText w:val="%7."/>
      <w:lvlJc w:val="left"/>
      <w:pPr>
        <w:tabs>
          <w:tab w:val="num" w:pos="4440"/>
        </w:tabs>
        <w:ind w:left="4440" w:hanging="480"/>
      </w:pPr>
    </w:lvl>
    <w:lvl w:ilvl="7" w:tplc="FFFFFFFF" w:tentative="1">
      <w:start w:val="1"/>
      <w:numFmt w:val="ideographTraditional"/>
      <w:lvlText w:val="%8、"/>
      <w:lvlJc w:val="left"/>
      <w:pPr>
        <w:tabs>
          <w:tab w:val="num" w:pos="4920"/>
        </w:tabs>
        <w:ind w:left="4920" w:hanging="480"/>
      </w:pPr>
    </w:lvl>
    <w:lvl w:ilvl="8" w:tplc="FFFFFFFF" w:tentative="1">
      <w:start w:val="1"/>
      <w:numFmt w:val="lowerRoman"/>
      <w:lvlText w:val="%9."/>
      <w:lvlJc w:val="right"/>
      <w:pPr>
        <w:tabs>
          <w:tab w:val="num" w:pos="5400"/>
        </w:tabs>
        <w:ind w:left="5400" w:hanging="480"/>
      </w:pPr>
    </w:lvl>
  </w:abstractNum>
  <w:abstractNum w:abstractNumId="1" w15:restartNumberingAfterBreak="0">
    <w:nsid w:val="1E6B32EB"/>
    <w:multiLevelType w:val="hybridMultilevel"/>
    <w:tmpl w:val="4B1490D2"/>
    <w:lvl w:ilvl="0" w:tplc="32A8C65C">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B3359B"/>
    <w:multiLevelType w:val="hybridMultilevel"/>
    <w:tmpl w:val="DEAE529A"/>
    <w:lvl w:ilvl="0" w:tplc="033E9A0A">
      <w:start w:val="1"/>
      <w:numFmt w:val="decimalFullWidth"/>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256A18BE"/>
    <w:multiLevelType w:val="hybridMultilevel"/>
    <w:tmpl w:val="E264C2E4"/>
    <w:lvl w:ilvl="0" w:tplc="4104A070">
      <w:start w:val="1"/>
      <w:numFmt w:val="taiwaneseCountingThousand"/>
      <w:lvlText w:val="（%1）"/>
      <w:lvlJc w:val="left"/>
      <w:pPr>
        <w:tabs>
          <w:tab w:val="num" w:pos="1440"/>
        </w:tabs>
        <w:ind w:left="144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A316BA"/>
    <w:multiLevelType w:val="hybridMultilevel"/>
    <w:tmpl w:val="A3C4FE3C"/>
    <w:lvl w:ilvl="0" w:tplc="732E361E">
      <w:start w:val="1"/>
      <w:numFmt w:val="taiwaneseCountingThousand"/>
      <w:lvlText w:val="（%1）"/>
      <w:lvlJc w:val="left"/>
      <w:pPr>
        <w:tabs>
          <w:tab w:val="num" w:pos="1320"/>
        </w:tabs>
        <w:ind w:left="1320" w:hanging="10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2C0F04F5"/>
    <w:multiLevelType w:val="hybridMultilevel"/>
    <w:tmpl w:val="94E6C080"/>
    <w:lvl w:ilvl="0" w:tplc="85A4614C">
      <w:start w:val="1"/>
      <w:numFmt w:val="decimal"/>
      <w:lvlText w:val="(%1)"/>
      <w:lvlJc w:val="left"/>
      <w:pPr>
        <w:tabs>
          <w:tab w:val="num" w:pos="888"/>
        </w:tabs>
        <w:ind w:left="888" w:hanging="2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F1902AD"/>
    <w:multiLevelType w:val="singleLevel"/>
    <w:tmpl w:val="7AB630EC"/>
    <w:lvl w:ilvl="0">
      <w:start w:val="1"/>
      <w:numFmt w:val="taiwaneseCountingThousand"/>
      <w:pStyle w:val="2"/>
      <w:lvlText w:val="第%1章"/>
      <w:lvlJc w:val="left"/>
      <w:pPr>
        <w:tabs>
          <w:tab w:val="num" w:pos="1800"/>
        </w:tabs>
        <w:ind w:left="1800" w:hanging="1800"/>
      </w:pPr>
      <w:rPr>
        <w:rFonts w:hint="eastAsia"/>
      </w:rPr>
    </w:lvl>
  </w:abstractNum>
  <w:abstractNum w:abstractNumId="7" w15:restartNumberingAfterBreak="0">
    <w:nsid w:val="300C05BD"/>
    <w:multiLevelType w:val="hybridMultilevel"/>
    <w:tmpl w:val="8760ED94"/>
    <w:lvl w:ilvl="0" w:tplc="EA903908">
      <w:start w:val="1"/>
      <w:numFmt w:val="taiwaneseCountingThousand"/>
      <w:lvlText w:val="%1、"/>
      <w:lvlJc w:val="left"/>
      <w:pPr>
        <w:tabs>
          <w:tab w:val="num" w:pos="716"/>
        </w:tabs>
        <w:ind w:left="71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1115A5B"/>
    <w:multiLevelType w:val="hybridMultilevel"/>
    <w:tmpl w:val="C3FAF8CA"/>
    <w:lvl w:ilvl="0" w:tplc="F1E45FC6">
      <w:start w:val="1"/>
      <w:numFmt w:val="taiwaneseCountingThousand"/>
      <w:lvlText w:val="(%1)"/>
      <w:lvlJc w:val="left"/>
      <w:pPr>
        <w:ind w:left="1490" w:hanging="45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9" w15:restartNumberingAfterBreak="0">
    <w:nsid w:val="417D09CF"/>
    <w:multiLevelType w:val="hybridMultilevel"/>
    <w:tmpl w:val="8430CE5E"/>
    <w:lvl w:ilvl="0" w:tplc="4104A070">
      <w:start w:val="1"/>
      <w:numFmt w:val="taiwaneseCountingThousand"/>
      <w:lvlText w:val="（%1）"/>
      <w:lvlJc w:val="left"/>
      <w:pPr>
        <w:tabs>
          <w:tab w:val="num" w:pos="1440"/>
        </w:tabs>
        <w:ind w:left="1440" w:hanging="10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444313F3"/>
    <w:multiLevelType w:val="hybridMultilevel"/>
    <w:tmpl w:val="F2D44542"/>
    <w:lvl w:ilvl="0" w:tplc="85A4614C">
      <w:start w:val="1"/>
      <w:numFmt w:val="decimal"/>
      <w:lvlText w:val="(%1)"/>
      <w:lvlJc w:val="left"/>
      <w:pPr>
        <w:tabs>
          <w:tab w:val="num" w:pos="888"/>
        </w:tabs>
        <w:ind w:left="888" w:hanging="28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A264F21"/>
    <w:multiLevelType w:val="hybridMultilevel"/>
    <w:tmpl w:val="F31AF09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C8D1282"/>
    <w:multiLevelType w:val="singleLevel"/>
    <w:tmpl w:val="85A4614C"/>
    <w:lvl w:ilvl="0">
      <w:start w:val="1"/>
      <w:numFmt w:val="decimal"/>
      <w:lvlText w:val="(%1)"/>
      <w:lvlJc w:val="left"/>
      <w:pPr>
        <w:tabs>
          <w:tab w:val="num" w:pos="888"/>
        </w:tabs>
        <w:ind w:left="888" w:hanging="288"/>
      </w:pPr>
      <w:rPr>
        <w:rFonts w:hint="default"/>
      </w:rPr>
    </w:lvl>
  </w:abstractNum>
  <w:abstractNum w:abstractNumId="13" w15:restartNumberingAfterBreak="0">
    <w:nsid w:val="536B7E24"/>
    <w:multiLevelType w:val="hybridMultilevel"/>
    <w:tmpl w:val="39700D50"/>
    <w:lvl w:ilvl="0" w:tplc="284EA47C">
      <w:start w:val="1"/>
      <w:numFmt w:val="taiwaneseCountingThousand"/>
      <w:lvlText w:val="%1、"/>
      <w:lvlJc w:val="left"/>
      <w:pPr>
        <w:tabs>
          <w:tab w:val="num" w:pos="1667"/>
        </w:tabs>
        <w:ind w:left="1667" w:hanging="720"/>
      </w:pPr>
      <w:rPr>
        <w:rFonts w:hint="default"/>
        <w:lang w:val="en-US"/>
      </w:rPr>
    </w:lvl>
    <w:lvl w:ilvl="1" w:tplc="04090019">
      <w:start w:val="1"/>
      <w:numFmt w:val="ideographTraditional"/>
      <w:lvlText w:val="%2、"/>
      <w:lvlJc w:val="left"/>
      <w:pPr>
        <w:tabs>
          <w:tab w:val="num" w:pos="1907"/>
        </w:tabs>
        <w:ind w:left="1907" w:hanging="480"/>
      </w:pPr>
    </w:lvl>
    <w:lvl w:ilvl="2" w:tplc="F09E66D6">
      <w:start w:val="1"/>
      <w:numFmt w:val="taiwaneseCountingThousand"/>
      <w:lvlText w:val="(%3)"/>
      <w:lvlJc w:val="left"/>
      <w:pPr>
        <w:tabs>
          <w:tab w:val="num" w:pos="2627"/>
        </w:tabs>
        <w:ind w:left="2627" w:hanging="720"/>
      </w:pPr>
      <w:rPr>
        <w:rFonts w:hAnsi="Times New Roman" w:hint="eastAsia"/>
      </w:rPr>
    </w:lvl>
    <w:lvl w:ilvl="3" w:tplc="71BEEB0A">
      <w:start w:val="1"/>
      <w:numFmt w:val="taiwaneseCountingThousand"/>
      <w:lvlText w:val="（%4）"/>
      <w:lvlJc w:val="left"/>
      <w:pPr>
        <w:tabs>
          <w:tab w:val="num" w:pos="3467"/>
        </w:tabs>
        <w:ind w:left="3467" w:hanging="1080"/>
      </w:pPr>
      <w:rPr>
        <w:rFonts w:hint="eastAsia"/>
      </w:rPr>
    </w:lvl>
    <w:lvl w:ilvl="4" w:tplc="04090019">
      <w:start w:val="1"/>
      <w:numFmt w:val="ideographTraditional"/>
      <w:lvlText w:val="%5、"/>
      <w:lvlJc w:val="left"/>
      <w:pPr>
        <w:tabs>
          <w:tab w:val="num" w:pos="3347"/>
        </w:tabs>
        <w:ind w:left="3347" w:hanging="480"/>
      </w:pPr>
    </w:lvl>
    <w:lvl w:ilvl="5" w:tplc="0409001B" w:tentative="1">
      <w:start w:val="1"/>
      <w:numFmt w:val="lowerRoman"/>
      <w:lvlText w:val="%6."/>
      <w:lvlJc w:val="right"/>
      <w:pPr>
        <w:tabs>
          <w:tab w:val="num" w:pos="3827"/>
        </w:tabs>
        <w:ind w:left="3827" w:hanging="480"/>
      </w:pPr>
    </w:lvl>
    <w:lvl w:ilvl="6" w:tplc="0409000F" w:tentative="1">
      <w:start w:val="1"/>
      <w:numFmt w:val="decimal"/>
      <w:lvlText w:val="%7."/>
      <w:lvlJc w:val="left"/>
      <w:pPr>
        <w:tabs>
          <w:tab w:val="num" w:pos="4307"/>
        </w:tabs>
        <w:ind w:left="4307" w:hanging="480"/>
      </w:pPr>
    </w:lvl>
    <w:lvl w:ilvl="7" w:tplc="04090019" w:tentative="1">
      <w:start w:val="1"/>
      <w:numFmt w:val="ideographTraditional"/>
      <w:lvlText w:val="%8、"/>
      <w:lvlJc w:val="left"/>
      <w:pPr>
        <w:tabs>
          <w:tab w:val="num" w:pos="4787"/>
        </w:tabs>
        <w:ind w:left="4787" w:hanging="480"/>
      </w:pPr>
    </w:lvl>
    <w:lvl w:ilvl="8" w:tplc="0409001B" w:tentative="1">
      <w:start w:val="1"/>
      <w:numFmt w:val="lowerRoman"/>
      <w:lvlText w:val="%9."/>
      <w:lvlJc w:val="right"/>
      <w:pPr>
        <w:tabs>
          <w:tab w:val="num" w:pos="5267"/>
        </w:tabs>
        <w:ind w:left="5267" w:hanging="480"/>
      </w:pPr>
    </w:lvl>
  </w:abstractNum>
  <w:abstractNum w:abstractNumId="14" w15:restartNumberingAfterBreak="0">
    <w:nsid w:val="54266CA5"/>
    <w:multiLevelType w:val="hybridMultilevel"/>
    <w:tmpl w:val="7FBE4402"/>
    <w:lvl w:ilvl="0" w:tplc="2932C3D6">
      <w:start w:val="1"/>
      <w:numFmt w:val="taiwaneseCountingThousand"/>
      <w:lvlText w:val="（%1）"/>
      <w:lvlJc w:val="left"/>
      <w:pPr>
        <w:tabs>
          <w:tab w:val="num" w:pos="1440"/>
        </w:tabs>
        <w:ind w:left="1440" w:hanging="10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54852DF7"/>
    <w:multiLevelType w:val="hybridMultilevel"/>
    <w:tmpl w:val="61A08D40"/>
    <w:lvl w:ilvl="0" w:tplc="FFFFFFFF">
      <w:start w:val="1"/>
      <w:numFmt w:val="decimal"/>
      <w:lvlText w:val="(%1)"/>
      <w:lvlJc w:val="left"/>
      <w:pPr>
        <w:tabs>
          <w:tab w:val="num" w:pos="1318"/>
        </w:tabs>
        <w:ind w:left="1318" w:hanging="360"/>
      </w:pPr>
      <w:rPr>
        <w:rFonts w:hint="eastAsia"/>
      </w:rPr>
    </w:lvl>
    <w:lvl w:ilvl="1" w:tplc="FFFFFFFF" w:tentative="1">
      <w:start w:val="1"/>
      <w:numFmt w:val="ideographTraditional"/>
      <w:lvlText w:val="%2、"/>
      <w:lvlJc w:val="left"/>
      <w:pPr>
        <w:tabs>
          <w:tab w:val="num" w:pos="1918"/>
        </w:tabs>
        <w:ind w:left="1918" w:hanging="480"/>
      </w:pPr>
    </w:lvl>
    <w:lvl w:ilvl="2" w:tplc="FFFFFFFF" w:tentative="1">
      <w:start w:val="1"/>
      <w:numFmt w:val="lowerRoman"/>
      <w:lvlText w:val="%3."/>
      <w:lvlJc w:val="right"/>
      <w:pPr>
        <w:tabs>
          <w:tab w:val="num" w:pos="2398"/>
        </w:tabs>
        <w:ind w:left="2398" w:hanging="480"/>
      </w:pPr>
    </w:lvl>
    <w:lvl w:ilvl="3" w:tplc="FFFFFFFF" w:tentative="1">
      <w:start w:val="1"/>
      <w:numFmt w:val="decimal"/>
      <w:lvlText w:val="%4."/>
      <w:lvlJc w:val="left"/>
      <w:pPr>
        <w:tabs>
          <w:tab w:val="num" w:pos="2878"/>
        </w:tabs>
        <w:ind w:left="2878" w:hanging="480"/>
      </w:pPr>
    </w:lvl>
    <w:lvl w:ilvl="4" w:tplc="FFFFFFFF" w:tentative="1">
      <w:start w:val="1"/>
      <w:numFmt w:val="ideographTraditional"/>
      <w:lvlText w:val="%5、"/>
      <w:lvlJc w:val="left"/>
      <w:pPr>
        <w:tabs>
          <w:tab w:val="num" w:pos="3358"/>
        </w:tabs>
        <w:ind w:left="3358" w:hanging="480"/>
      </w:pPr>
    </w:lvl>
    <w:lvl w:ilvl="5" w:tplc="FFFFFFFF" w:tentative="1">
      <w:start w:val="1"/>
      <w:numFmt w:val="lowerRoman"/>
      <w:lvlText w:val="%6."/>
      <w:lvlJc w:val="right"/>
      <w:pPr>
        <w:tabs>
          <w:tab w:val="num" w:pos="3838"/>
        </w:tabs>
        <w:ind w:left="3838" w:hanging="480"/>
      </w:pPr>
    </w:lvl>
    <w:lvl w:ilvl="6" w:tplc="FFFFFFFF" w:tentative="1">
      <w:start w:val="1"/>
      <w:numFmt w:val="decimal"/>
      <w:lvlText w:val="%7."/>
      <w:lvlJc w:val="left"/>
      <w:pPr>
        <w:tabs>
          <w:tab w:val="num" w:pos="4318"/>
        </w:tabs>
        <w:ind w:left="4318" w:hanging="480"/>
      </w:pPr>
    </w:lvl>
    <w:lvl w:ilvl="7" w:tplc="FFFFFFFF" w:tentative="1">
      <w:start w:val="1"/>
      <w:numFmt w:val="ideographTraditional"/>
      <w:lvlText w:val="%8、"/>
      <w:lvlJc w:val="left"/>
      <w:pPr>
        <w:tabs>
          <w:tab w:val="num" w:pos="4798"/>
        </w:tabs>
        <w:ind w:left="4798" w:hanging="480"/>
      </w:pPr>
    </w:lvl>
    <w:lvl w:ilvl="8" w:tplc="FFFFFFFF" w:tentative="1">
      <w:start w:val="1"/>
      <w:numFmt w:val="lowerRoman"/>
      <w:lvlText w:val="%9."/>
      <w:lvlJc w:val="right"/>
      <w:pPr>
        <w:tabs>
          <w:tab w:val="num" w:pos="5278"/>
        </w:tabs>
        <w:ind w:left="5278" w:hanging="480"/>
      </w:pPr>
    </w:lvl>
  </w:abstractNum>
  <w:abstractNum w:abstractNumId="16" w15:restartNumberingAfterBreak="0">
    <w:nsid w:val="549F16BA"/>
    <w:multiLevelType w:val="hybridMultilevel"/>
    <w:tmpl w:val="30BAA31C"/>
    <w:lvl w:ilvl="0" w:tplc="EA903908">
      <w:start w:val="1"/>
      <w:numFmt w:val="taiwaneseCountingThousand"/>
      <w:lvlText w:val="%1、"/>
      <w:lvlJc w:val="left"/>
      <w:pPr>
        <w:tabs>
          <w:tab w:val="num" w:pos="716"/>
        </w:tabs>
        <w:ind w:left="716"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847606D"/>
    <w:multiLevelType w:val="multilevel"/>
    <w:tmpl w:val="C73A9972"/>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15:restartNumberingAfterBreak="0">
    <w:nsid w:val="6A0458ED"/>
    <w:multiLevelType w:val="hybridMultilevel"/>
    <w:tmpl w:val="55C28150"/>
    <w:lvl w:ilvl="0" w:tplc="15C6C722">
      <w:start w:val="1"/>
      <w:numFmt w:val="taiwaneseCountingThousand"/>
      <w:lvlText w:val="(%1)"/>
      <w:lvlJc w:val="left"/>
      <w:pPr>
        <w:tabs>
          <w:tab w:val="num" w:pos="715"/>
        </w:tabs>
        <w:ind w:left="715" w:hanging="435"/>
      </w:pPr>
      <w:rPr>
        <w:rFonts w:hint="eastAsia"/>
      </w:rPr>
    </w:lvl>
    <w:lvl w:ilvl="1" w:tplc="6458F6CE">
      <w:start w:val="1"/>
      <w:numFmt w:val="taiwaneseCountingThousand"/>
      <w:lvlText w:val="（%2）"/>
      <w:lvlJc w:val="left"/>
      <w:pPr>
        <w:tabs>
          <w:tab w:val="num" w:pos="1480"/>
        </w:tabs>
        <w:ind w:left="1480" w:hanging="720"/>
      </w:pPr>
      <w:rPr>
        <w:rFonts w:ascii="Times New Roman" w:eastAsia="標楷體" w:hAnsi="Times New Roman" w:cs="Times New Roman"/>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9" w15:restartNumberingAfterBreak="0">
    <w:nsid w:val="6AB32255"/>
    <w:multiLevelType w:val="hybridMultilevel"/>
    <w:tmpl w:val="698C9B12"/>
    <w:lvl w:ilvl="0" w:tplc="EA903908">
      <w:start w:val="1"/>
      <w:numFmt w:val="taiwaneseCountingThousand"/>
      <w:lvlText w:val="%1、"/>
      <w:lvlJc w:val="left"/>
      <w:pPr>
        <w:tabs>
          <w:tab w:val="num" w:pos="716"/>
        </w:tabs>
        <w:ind w:left="716" w:hanging="720"/>
      </w:pPr>
      <w:rPr>
        <w:rFonts w:hint="default"/>
      </w:rPr>
    </w:lvl>
    <w:lvl w:ilvl="1" w:tplc="04090019" w:tentative="1">
      <w:start w:val="1"/>
      <w:numFmt w:val="ideographTraditional"/>
      <w:lvlText w:val="%2、"/>
      <w:lvlJc w:val="left"/>
      <w:pPr>
        <w:tabs>
          <w:tab w:val="num" w:pos="956"/>
        </w:tabs>
        <w:ind w:left="956" w:hanging="480"/>
      </w:pPr>
    </w:lvl>
    <w:lvl w:ilvl="2" w:tplc="0409001B" w:tentative="1">
      <w:start w:val="1"/>
      <w:numFmt w:val="lowerRoman"/>
      <w:lvlText w:val="%3."/>
      <w:lvlJc w:val="right"/>
      <w:pPr>
        <w:tabs>
          <w:tab w:val="num" w:pos="1436"/>
        </w:tabs>
        <w:ind w:left="1436" w:hanging="480"/>
      </w:pPr>
    </w:lvl>
    <w:lvl w:ilvl="3" w:tplc="0409000F" w:tentative="1">
      <w:start w:val="1"/>
      <w:numFmt w:val="decimal"/>
      <w:lvlText w:val="%4."/>
      <w:lvlJc w:val="left"/>
      <w:pPr>
        <w:tabs>
          <w:tab w:val="num" w:pos="1916"/>
        </w:tabs>
        <w:ind w:left="1916" w:hanging="480"/>
      </w:pPr>
    </w:lvl>
    <w:lvl w:ilvl="4" w:tplc="04090019" w:tentative="1">
      <w:start w:val="1"/>
      <w:numFmt w:val="ideographTraditional"/>
      <w:lvlText w:val="%5、"/>
      <w:lvlJc w:val="left"/>
      <w:pPr>
        <w:tabs>
          <w:tab w:val="num" w:pos="2396"/>
        </w:tabs>
        <w:ind w:left="2396" w:hanging="480"/>
      </w:pPr>
    </w:lvl>
    <w:lvl w:ilvl="5" w:tplc="0409001B" w:tentative="1">
      <w:start w:val="1"/>
      <w:numFmt w:val="lowerRoman"/>
      <w:lvlText w:val="%6."/>
      <w:lvlJc w:val="right"/>
      <w:pPr>
        <w:tabs>
          <w:tab w:val="num" w:pos="2876"/>
        </w:tabs>
        <w:ind w:left="2876" w:hanging="480"/>
      </w:pPr>
    </w:lvl>
    <w:lvl w:ilvl="6" w:tplc="0409000F" w:tentative="1">
      <w:start w:val="1"/>
      <w:numFmt w:val="decimal"/>
      <w:lvlText w:val="%7."/>
      <w:lvlJc w:val="left"/>
      <w:pPr>
        <w:tabs>
          <w:tab w:val="num" w:pos="3356"/>
        </w:tabs>
        <w:ind w:left="3356" w:hanging="480"/>
      </w:pPr>
    </w:lvl>
    <w:lvl w:ilvl="7" w:tplc="04090019" w:tentative="1">
      <w:start w:val="1"/>
      <w:numFmt w:val="ideographTraditional"/>
      <w:lvlText w:val="%8、"/>
      <w:lvlJc w:val="left"/>
      <w:pPr>
        <w:tabs>
          <w:tab w:val="num" w:pos="3836"/>
        </w:tabs>
        <w:ind w:left="3836" w:hanging="480"/>
      </w:pPr>
    </w:lvl>
    <w:lvl w:ilvl="8" w:tplc="0409001B" w:tentative="1">
      <w:start w:val="1"/>
      <w:numFmt w:val="lowerRoman"/>
      <w:lvlText w:val="%9."/>
      <w:lvlJc w:val="right"/>
      <w:pPr>
        <w:tabs>
          <w:tab w:val="num" w:pos="4316"/>
        </w:tabs>
        <w:ind w:left="4316" w:hanging="480"/>
      </w:pPr>
    </w:lvl>
  </w:abstractNum>
  <w:abstractNum w:abstractNumId="20" w15:restartNumberingAfterBreak="0">
    <w:nsid w:val="6FE60E99"/>
    <w:multiLevelType w:val="hybridMultilevel"/>
    <w:tmpl w:val="1E5C35A6"/>
    <w:lvl w:ilvl="0" w:tplc="4830D1FE">
      <w:start w:val="1"/>
      <w:numFmt w:val="taiwaneseCountingThousand"/>
      <w:lvlText w:val="（%1）"/>
      <w:lvlJc w:val="left"/>
      <w:pPr>
        <w:tabs>
          <w:tab w:val="num" w:pos="1320"/>
        </w:tabs>
        <w:ind w:left="1320" w:hanging="780"/>
      </w:pPr>
      <w:rPr>
        <w:rFonts w:hint="eastAsia"/>
      </w:rPr>
    </w:lvl>
    <w:lvl w:ilvl="1" w:tplc="68A87B0E">
      <w:start w:val="1"/>
      <w:numFmt w:val="decimal"/>
      <w:lvlText w:val="%2."/>
      <w:lvlJc w:val="left"/>
      <w:pPr>
        <w:tabs>
          <w:tab w:val="num" w:pos="1380"/>
        </w:tabs>
        <w:ind w:left="138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15:restartNumberingAfterBreak="0">
    <w:nsid w:val="769922B7"/>
    <w:multiLevelType w:val="hybridMultilevel"/>
    <w:tmpl w:val="C35C5C4E"/>
    <w:lvl w:ilvl="0" w:tplc="32623D80">
      <w:start w:val="1"/>
      <w:numFmt w:val="decimalFullWidth"/>
      <w:lvlText w:val="%1、"/>
      <w:lvlJc w:val="left"/>
      <w:pPr>
        <w:tabs>
          <w:tab w:val="num" w:pos="2480"/>
        </w:tabs>
        <w:ind w:left="2480" w:hanging="720"/>
      </w:pPr>
      <w:rPr>
        <w:rFonts w:hint="default"/>
      </w:rPr>
    </w:lvl>
    <w:lvl w:ilvl="1" w:tplc="04090019" w:tentative="1">
      <w:start w:val="1"/>
      <w:numFmt w:val="ideographTraditional"/>
      <w:lvlText w:val="%2、"/>
      <w:lvlJc w:val="left"/>
      <w:pPr>
        <w:tabs>
          <w:tab w:val="num" w:pos="2720"/>
        </w:tabs>
        <w:ind w:left="2720" w:hanging="480"/>
      </w:pPr>
    </w:lvl>
    <w:lvl w:ilvl="2" w:tplc="0409001B" w:tentative="1">
      <w:start w:val="1"/>
      <w:numFmt w:val="lowerRoman"/>
      <w:lvlText w:val="%3."/>
      <w:lvlJc w:val="right"/>
      <w:pPr>
        <w:tabs>
          <w:tab w:val="num" w:pos="3200"/>
        </w:tabs>
        <w:ind w:left="3200" w:hanging="480"/>
      </w:pPr>
    </w:lvl>
    <w:lvl w:ilvl="3" w:tplc="0409000F" w:tentative="1">
      <w:start w:val="1"/>
      <w:numFmt w:val="decimal"/>
      <w:lvlText w:val="%4."/>
      <w:lvlJc w:val="left"/>
      <w:pPr>
        <w:tabs>
          <w:tab w:val="num" w:pos="3680"/>
        </w:tabs>
        <w:ind w:left="3680" w:hanging="480"/>
      </w:pPr>
    </w:lvl>
    <w:lvl w:ilvl="4" w:tplc="04090019" w:tentative="1">
      <w:start w:val="1"/>
      <w:numFmt w:val="ideographTraditional"/>
      <w:lvlText w:val="%5、"/>
      <w:lvlJc w:val="left"/>
      <w:pPr>
        <w:tabs>
          <w:tab w:val="num" w:pos="4160"/>
        </w:tabs>
        <w:ind w:left="4160" w:hanging="480"/>
      </w:pPr>
    </w:lvl>
    <w:lvl w:ilvl="5" w:tplc="0409001B" w:tentative="1">
      <w:start w:val="1"/>
      <w:numFmt w:val="lowerRoman"/>
      <w:lvlText w:val="%6."/>
      <w:lvlJc w:val="right"/>
      <w:pPr>
        <w:tabs>
          <w:tab w:val="num" w:pos="4640"/>
        </w:tabs>
        <w:ind w:left="4640" w:hanging="480"/>
      </w:pPr>
    </w:lvl>
    <w:lvl w:ilvl="6" w:tplc="0409000F" w:tentative="1">
      <w:start w:val="1"/>
      <w:numFmt w:val="decimal"/>
      <w:lvlText w:val="%7."/>
      <w:lvlJc w:val="left"/>
      <w:pPr>
        <w:tabs>
          <w:tab w:val="num" w:pos="5120"/>
        </w:tabs>
        <w:ind w:left="5120" w:hanging="480"/>
      </w:pPr>
    </w:lvl>
    <w:lvl w:ilvl="7" w:tplc="04090019" w:tentative="1">
      <w:start w:val="1"/>
      <w:numFmt w:val="ideographTraditional"/>
      <w:lvlText w:val="%8、"/>
      <w:lvlJc w:val="left"/>
      <w:pPr>
        <w:tabs>
          <w:tab w:val="num" w:pos="5600"/>
        </w:tabs>
        <w:ind w:left="5600" w:hanging="480"/>
      </w:pPr>
    </w:lvl>
    <w:lvl w:ilvl="8" w:tplc="0409001B" w:tentative="1">
      <w:start w:val="1"/>
      <w:numFmt w:val="lowerRoman"/>
      <w:lvlText w:val="%9."/>
      <w:lvlJc w:val="right"/>
      <w:pPr>
        <w:tabs>
          <w:tab w:val="num" w:pos="6080"/>
        </w:tabs>
        <w:ind w:left="6080" w:hanging="480"/>
      </w:pPr>
    </w:lvl>
  </w:abstractNum>
  <w:abstractNum w:abstractNumId="22" w15:restartNumberingAfterBreak="0">
    <w:nsid w:val="78F51381"/>
    <w:multiLevelType w:val="hybridMultilevel"/>
    <w:tmpl w:val="C0B0D4CE"/>
    <w:lvl w:ilvl="0" w:tplc="32623D80">
      <w:start w:val="1"/>
      <w:numFmt w:val="decimalFullWidth"/>
      <w:lvlText w:val="%1、"/>
      <w:lvlJc w:val="left"/>
      <w:pPr>
        <w:tabs>
          <w:tab w:val="num" w:pos="2480"/>
        </w:tabs>
        <w:ind w:left="24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AF56402"/>
    <w:multiLevelType w:val="hybridMultilevel"/>
    <w:tmpl w:val="F27883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7F152AB6"/>
    <w:multiLevelType w:val="singleLevel"/>
    <w:tmpl w:val="9800D9B0"/>
    <w:lvl w:ilvl="0">
      <w:start w:val="1"/>
      <w:numFmt w:val="taiwaneseCountingThousand"/>
      <w:lvlText w:val="%1、"/>
      <w:lvlJc w:val="left"/>
      <w:pPr>
        <w:tabs>
          <w:tab w:val="num" w:pos="570"/>
        </w:tabs>
        <w:ind w:left="570" w:hanging="570"/>
      </w:pPr>
      <w:rPr>
        <w:rFonts w:hint="eastAsia"/>
      </w:rPr>
    </w:lvl>
  </w:abstractNum>
  <w:num w:numId="1" w16cid:durableId="510799556">
    <w:abstractNumId w:val="17"/>
  </w:num>
  <w:num w:numId="2" w16cid:durableId="65609641">
    <w:abstractNumId w:val="4"/>
  </w:num>
  <w:num w:numId="3" w16cid:durableId="2004115851">
    <w:abstractNumId w:val="1"/>
  </w:num>
  <w:num w:numId="4" w16cid:durableId="1627157800">
    <w:abstractNumId w:val="2"/>
  </w:num>
  <w:num w:numId="5" w16cid:durableId="778531031">
    <w:abstractNumId w:val="19"/>
  </w:num>
  <w:num w:numId="6" w16cid:durableId="1595699518">
    <w:abstractNumId w:val="9"/>
  </w:num>
  <w:num w:numId="7" w16cid:durableId="2116245514">
    <w:abstractNumId w:val="3"/>
  </w:num>
  <w:num w:numId="8" w16cid:durableId="364067702">
    <w:abstractNumId w:val="16"/>
  </w:num>
  <w:num w:numId="9" w16cid:durableId="1719088041">
    <w:abstractNumId w:val="14"/>
  </w:num>
  <w:num w:numId="10" w16cid:durableId="1935167042">
    <w:abstractNumId w:val="7"/>
  </w:num>
  <w:num w:numId="11" w16cid:durableId="920603512">
    <w:abstractNumId w:val="24"/>
  </w:num>
  <w:num w:numId="12" w16cid:durableId="813910304">
    <w:abstractNumId w:val="20"/>
  </w:num>
  <w:num w:numId="13" w16cid:durableId="977031914">
    <w:abstractNumId w:val="18"/>
  </w:num>
  <w:num w:numId="14" w16cid:durableId="2139179366">
    <w:abstractNumId w:val="6"/>
  </w:num>
  <w:num w:numId="15" w16cid:durableId="945695719">
    <w:abstractNumId w:val="12"/>
  </w:num>
  <w:num w:numId="16" w16cid:durableId="502747532">
    <w:abstractNumId w:val="15"/>
  </w:num>
  <w:num w:numId="17" w16cid:durableId="1362631011">
    <w:abstractNumId w:val="5"/>
  </w:num>
  <w:num w:numId="18" w16cid:durableId="1196503117">
    <w:abstractNumId w:val="10"/>
  </w:num>
  <w:num w:numId="19" w16cid:durableId="1023020791">
    <w:abstractNumId w:val="13"/>
  </w:num>
  <w:num w:numId="20" w16cid:durableId="1847863931">
    <w:abstractNumId w:val="21"/>
  </w:num>
  <w:num w:numId="21" w16cid:durableId="76489782">
    <w:abstractNumId w:val="22"/>
  </w:num>
  <w:num w:numId="22" w16cid:durableId="1912694089">
    <w:abstractNumId w:val="0"/>
  </w:num>
  <w:num w:numId="23" w16cid:durableId="120153643">
    <w:abstractNumId w:val="8"/>
  </w:num>
  <w:num w:numId="24" w16cid:durableId="2043432935">
    <w:abstractNumId w:val="11"/>
  </w:num>
  <w:num w:numId="25" w16cid:durableId="20244350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2"/>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28B"/>
    <w:rsid w:val="00000ADC"/>
    <w:rsid w:val="00005665"/>
    <w:rsid w:val="00006098"/>
    <w:rsid w:val="00007265"/>
    <w:rsid w:val="0001130D"/>
    <w:rsid w:val="000260F4"/>
    <w:rsid w:val="00030CBD"/>
    <w:rsid w:val="000316B6"/>
    <w:rsid w:val="00037338"/>
    <w:rsid w:val="00041A85"/>
    <w:rsid w:val="00047FF3"/>
    <w:rsid w:val="00050087"/>
    <w:rsid w:val="00050A31"/>
    <w:rsid w:val="00053B43"/>
    <w:rsid w:val="00056FE7"/>
    <w:rsid w:val="00061A01"/>
    <w:rsid w:val="00061C72"/>
    <w:rsid w:val="0007003E"/>
    <w:rsid w:val="0008189F"/>
    <w:rsid w:val="00082B5C"/>
    <w:rsid w:val="00084E52"/>
    <w:rsid w:val="0008703C"/>
    <w:rsid w:val="000A4DBC"/>
    <w:rsid w:val="000A4DFE"/>
    <w:rsid w:val="000A4F8A"/>
    <w:rsid w:val="000B5B90"/>
    <w:rsid w:val="000C4B2A"/>
    <w:rsid w:val="000C6684"/>
    <w:rsid w:val="000C7E0E"/>
    <w:rsid w:val="000D58A8"/>
    <w:rsid w:val="000D7144"/>
    <w:rsid w:val="000D7A4F"/>
    <w:rsid w:val="000E060B"/>
    <w:rsid w:val="000E1C50"/>
    <w:rsid w:val="000E645C"/>
    <w:rsid w:val="000E6E7C"/>
    <w:rsid w:val="000E76D1"/>
    <w:rsid w:val="000E7E1A"/>
    <w:rsid w:val="000F1DCA"/>
    <w:rsid w:val="000F3024"/>
    <w:rsid w:val="000F3D80"/>
    <w:rsid w:val="00105447"/>
    <w:rsid w:val="00111577"/>
    <w:rsid w:val="001131C2"/>
    <w:rsid w:val="00113436"/>
    <w:rsid w:val="00114BC7"/>
    <w:rsid w:val="00117DB2"/>
    <w:rsid w:val="00121E92"/>
    <w:rsid w:val="00124A1A"/>
    <w:rsid w:val="00124AB1"/>
    <w:rsid w:val="001254D4"/>
    <w:rsid w:val="00127E96"/>
    <w:rsid w:val="001312EE"/>
    <w:rsid w:val="00137B61"/>
    <w:rsid w:val="00141EA1"/>
    <w:rsid w:val="001439CA"/>
    <w:rsid w:val="00160070"/>
    <w:rsid w:val="00176E94"/>
    <w:rsid w:val="00182CA5"/>
    <w:rsid w:val="00183D3B"/>
    <w:rsid w:val="00184A29"/>
    <w:rsid w:val="00184AD8"/>
    <w:rsid w:val="0018521B"/>
    <w:rsid w:val="00186168"/>
    <w:rsid w:val="001966D7"/>
    <w:rsid w:val="001A0637"/>
    <w:rsid w:val="001C18F0"/>
    <w:rsid w:val="001C23E7"/>
    <w:rsid w:val="001C5787"/>
    <w:rsid w:val="001C72EA"/>
    <w:rsid w:val="001D73FF"/>
    <w:rsid w:val="001F3EB7"/>
    <w:rsid w:val="001F6A98"/>
    <w:rsid w:val="00202FA9"/>
    <w:rsid w:val="002055B9"/>
    <w:rsid w:val="00213C8C"/>
    <w:rsid w:val="00214012"/>
    <w:rsid w:val="002238CB"/>
    <w:rsid w:val="002250B4"/>
    <w:rsid w:val="00225A22"/>
    <w:rsid w:val="002305D6"/>
    <w:rsid w:val="00231DF6"/>
    <w:rsid w:val="00235418"/>
    <w:rsid w:val="00242076"/>
    <w:rsid w:val="00243F36"/>
    <w:rsid w:val="00245C8E"/>
    <w:rsid w:val="002563D0"/>
    <w:rsid w:val="002611D8"/>
    <w:rsid w:val="00265CFC"/>
    <w:rsid w:val="002676F2"/>
    <w:rsid w:val="002702B7"/>
    <w:rsid w:val="002704BB"/>
    <w:rsid w:val="0027190A"/>
    <w:rsid w:val="00271F75"/>
    <w:rsid w:val="002732C5"/>
    <w:rsid w:val="0027664C"/>
    <w:rsid w:val="00280879"/>
    <w:rsid w:val="00281524"/>
    <w:rsid w:val="00293BD7"/>
    <w:rsid w:val="00294402"/>
    <w:rsid w:val="002A1386"/>
    <w:rsid w:val="002B147A"/>
    <w:rsid w:val="002B6932"/>
    <w:rsid w:val="002C2B2A"/>
    <w:rsid w:val="002C3233"/>
    <w:rsid w:val="002D1E17"/>
    <w:rsid w:val="002D3075"/>
    <w:rsid w:val="002D6710"/>
    <w:rsid w:val="002E0415"/>
    <w:rsid w:val="002E40D7"/>
    <w:rsid w:val="002E532A"/>
    <w:rsid w:val="002E5591"/>
    <w:rsid w:val="002E6EE7"/>
    <w:rsid w:val="002F3CAE"/>
    <w:rsid w:val="00310670"/>
    <w:rsid w:val="00314222"/>
    <w:rsid w:val="003143F4"/>
    <w:rsid w:val="00327926"/>
    <w:rsid w:val="0033038A"/>
    <w:rsid w:val="00342D4D"/>
    <w:rsid w:val="00343F5A"/>
    <w:rsid w:val="003454AB"/>
    <w:rsid w:val="003639F3"/>
    <w:rsid w:val="0036704B"/>
    <w:rsid w:val="00375651"/>
    <w:rsid w:val="003801AA"/>
    <w:rsid w:val="00386E66"/>
    <w:rsid w:val="003908E9"/>
    <w:rsid w:val="00392B62"/>
    <w:rsid w:val="00393E13"/>
    <w:rsid w:val="0039532C"/>
    <w:rsid w:val="00395BDC"/>
    <w:rsid w:val="003A08E3"/>
    <w:rsid w:val="003A5571"/>
    <w:rsid w:val="003B5654"/>
    <w:rsid w:val="003C5610"/>
    <w:rsid w:val="003D0EE2"/>
    <w:rsid w:val="003D455D"/>
    <w:rsid w:val="003F6BD9"/>
    <w:rsid w:val="00402C12"/>
    <w:rsid w:val="00412741"/>
    <w:rsid w:val="00426B03"/>
    <w:rsid w:val="00427EF1"/>
    <w:rsid w:val="004319DE"/>
    <w:rsid w:val="00432E9B"/>
    <w:rsid w:val="00436C47"/>
    <w:rsid w:val="00437F71"/>
    <w:rsid w:val="004410B6"/>
    <w:rsid w:val="004430A3"/>
    <w:rsid w:val="00460FAB"/>
    <w:rsid w:val="00464B69"/>
    <w:rsid w:val="004716B2"/>
    <w:rsid w:val="00477C2E"/>
    <w:rsid w:val="00477F73"/>
    <w:rsid w:val="0048331C"/>
    <w:rsid w:val="00484071"/>
    <w:rsid w:val="004865F1"/>
    <w:rsid w:val="00492604"/>
    <w:rsid w:val="00496ABF"/>
    <w:rsid w:val="00496C33"/>
    <w:rsid w:val="004A260D"/>
    <w:rsid w:val="004A3F40"/>
    <w:rsid w:val="004A6586"/>
    <w:rsid w:val="004B3686"/>
    <w:rsid w:val="004C31C8"/>
    <w:rsid w:val="004D1944"/>
    <w:rsid w:val="004E0A00"/>
    <w:rsid w:val="004E1EA9"/>
    <w:rsid w:val="004E4EF9"/>
    <w:rsid w:val="004F0BDC"/>
    <w:rsid w:val="004F1E71"/>
    <w:rsid w:val="004F37C9"/>
    <w:rsid w:val="004F55CF"/>
    <w:rsid w:val="004F750B"/>
    <w:rsid w:val="00500A36"/>
    <w:rsid w:val="00505017"/>
    <w:rsid w:val="005145D8"/>
    <w:rsid w:val="0051530E"/>
    <w:rsid w:val="005569A6"/>
    <w:rsid w:val="00557634"/>
    <w:rsid w:val="00557A5D"/>
    <w:rsid w:val="00561757"/>
    <w:rsid w:val="00567229"/>
    <w:rsid w:val="0057329D"/>
    <w:rsid w:val="00575B3C"/>
    <w:rsid w:val="005831C0"/>
    <w:rsid w:val="00584435"/>
    <w:rsid w:val="00594C1E"/>
    <w:rsid w:val="005B68C8"/>
    <w:rsid w:val="005C2407"/>
    <w:rsid w:val="005C3F1C"/>
    <w:rsid w:val="005C743E"/>
    <w:rsid w:val="005D6BC5"/>
    <w:rsid w:val="005E1B2D"/>
    <w:rsid w:val="005E3C40"/>
    <w:rsid w:val="005E59A1"/>
    <w:rsid w:val="005F16C1"/>
    <w:rsid w:val="005F7A8E"/>
    <w:rsid w:val="00600C04"/>
    <w:rsid w:val="00607BAB"/>
    <w:rsid w:val="00616A7B"/>
    <w:rsid w:val="00617DB3"/>
    <w:rsid w:val="0062170F"/>
    <w:rsid w:val="00627BBF"/>
    <w:rsid w:val="00627E8A"/>
    <w:rsid w:val="006332CB"/>
    <w:rsid w:val="00636716"/>
    <w:rsid w:val="00641007"/>
    <w:rsid w:val="006442B5"/>
    <w:rsid w:val="006501C0"/>
    <w:rsid w:val="00654123"/>
    <w:rsid w:val="0066174E"/>
    <w:rsid w:val="00667383"/>
    <w:rsid w:val="00672632"/>
    <w:rsid w:val="006914C7"/>
    <w:rsid w:val="00691C97"/>
    <w:rsid w:val="006954CC"/>
    <w:rsid w:val="00697784"/>
    <w:rsid w:val="006A04F6"/>
    <w:rsid w:val="006A10BC"/>
    <w:rsid w:val="006A1540"/>
    <w:rsid w:val="006C0D40"/>
    <w:rsid w:val="006C2DE0"/>
    <w:rsid w:val="006C4D46"/>
    <w:rsid w:val="006C797F"/>
    <w:rsid w:val="006D425D"/>
    <w:rsid w:val="006E4F07"/>
    <w:rsid w:val="006E5AFF"/>
    <w:rsid w:val="006F3566"/>
    <w:rsid w:val="00701ABB"/>
    <w:rsid w:val="007020A7"/>
    <w:rsid w:val="007021C4"/>
    <w:rsid w:val="00712FA8"/>
    <w:rsid w:val="00715202"/>
    <w:rsid w:val="007249F6"/>
    <w:rsid w:val="00724FE7"/>
    <w:rsid w:val="007257F7"/>
    <w:rsid w:val="00736445"/>
    <w:rsid w:val="00752E2D"/>
    <w:rsid w:val="007541AD"/>
    <w:rsid w:val="00754613"/>
    <w:rsid w:val="00761491"/>
    <w:rsid w:val="00762800"/>
    <w:rsid w:val="00766440"/>
    <w:rsid w:val="00771DAD"/>
    <w:rsid w:val="0077537E"/>
    <w:rsid w:val="007802A9"/>
    <w:rsid w:val="00784C3C"/>
    <w:rsid w:val="00784F30"/>
    <w:rsid w:val="0078599F"/>
    <w:rsid w:val="00785D17"/>
    <w:rsid w:val="00791460"/>
    <w:rsid w:val="0079261A"/>
    <w:rsid w:val="007939AD"/>
    <w:rsid w:val="007A00E3"/>
    <w:rsid w:val="007B4A55"/>
    <w:rsid w:val="007B6962"/>
    <w:rsid w:val="007C24C7"/>
    <w:rsid w:val="007C26BE"/>
    <w:rsid w:val="007C57D3"/>
    <w:rsid w:val="007C68BF"/>
    <w:rsid w:val="007C758D"/>
    <w:rsid w:val="007D0357"/>
    <w:rsid w:val="007D10D9"/>
    <w:rsid w:val="007D16ED"/>
    <w:rsid w:val="007D646D"/>
    <w:rsid w:val="007D647A"/>
    <w:rsid w:val="007F2B63"/>
    <w:rsid w:val="007F46A9"/>
    <w:rsid w:val="00800DA9"/>
    <w:rsid w:val="008015F2"/>
    <w:rsid w:val="00803728"/>
    <w:rsid w:val="00810642"/>
    <w:rsid w:val="008231B4"/>
    <w:rsid w:val="008278DC"/>
    <w:rsid w:val="00834985"/>
    <w:rsid w:val="00834DE3"/>
    <w:rsid w:val="00846A9D"/>
    <w:rsid w:val="008504C7"/>
    <w:rsid w:val="00870B5C"/>
    <w:rsid w:val="00876BAA"/>
    <w:rsid w:val="00891379"/>
    <w:rsid w:val="008A7A13"/>
    <w:rsid w:val="008B36F2"/>
    <w:rsid w:val="008B5890"/>
    <w:rsid w:val="008B59D4"/>
    <w:rsid w:val="008B68A9"/>
    <w:rsid w:val="008C2A7A"/>
    <w:rsid w:val="008C4F8F"/>
    <w:rsid w:val="008D515D"/>
    <w:rsid w:val="008E0379"/>
    <w:rsid w:val="008E0879"/>
    <w:rsid w:val="008E5E1D"/>
    <w:rsid w:val="00905875"/>
    <w:rsid w:val="00907698"/>
    <w:rsid w:val="00907DAE"/>
    <w:rsid w:val="00910400"/>
    <w:rsid w:val="00914873"/>
    <w:rsid w:val="00931E9C"/>
    <w:rsid w:val="009436FE"/>
    <w:rsid w:val="009525F4"/>
    <w:rsid w:val="00952635"/>
    <w:rsid w:val="00961EEC"/>
    <w:rsid w:val="009679A0"/>
    <w:rsid w:val="00973BB2"/>
    <w:rsid w:val="009820EA"/>
    <w:rsid w:val="00985E9F"/>
    <w:rsid w:val="00992D73"/>
    <w:rsid w:val="00993196"/>
    <w:rsid w:val="009957A1"/>
    <w:rsid w:val="009A2115"/>
    <w:rsid w:val="009B015B"/>
    <w:rsid w:val="009B181A"/>
    <w:rsid w:val="009B252A"/>
    <w:rsid w:val="009C1104"/>
    <w:rsid w:val="009C34A3"/>
    <w:rsid w:val="009E628B"/>
    <w:rsid w:val="009F1A62"/>
    <w:rsid w:val="009F6B8A"/>
    <w:rsid w:val="00A06847"/>
    <w:rsid w:val="00A06AD4"/>
    <w:rsid w:val="00A10260"/>
    <w:rsid w:val="00A129F8"/>
    <w:rsid w:val="00A137C7"/>
    <w:rsid w:val="00A321DC"/>
    <w:rsid w:val="00A4171B"/>
    <w:rsid w:val="00A429A0"/>
    <w:rsid w:val="00A47932"/>
    <w:rsid w:val="00A5435A"/>
    <w:rsid w:val="00A62DCB"/>
    <w:rsid w:val="00A63456"/>
    <w:rsid w:val="00A81891"/>
    <w:rsid w:val="00A821AF"/>
    <w:rsid w:val="00A91226"/>
    <w:rsid w:val="00A9290E"/>
    <w:rsid w:val="00AA60FF"/>
    <w:rsid w:val="00AB12E4"/>
    <w:rsid w:val="00AB5DA3"/>
    <w:rsid w:val="00AB68E3"/>
    <w:rsid w:val="00AC051D"/>
    <w:rsid w:val="00AC1A83"/>
    <w:rsid w:val="00AC4202"/>
    <w:rsid w:val="00AC6F3D"/>
    <w:rsid w:val="00AD7EC6"/>
    <w:rsid w:val="00AF3489"/>
    <w:rsid w:val="00AF73AC"/>
    <w:rsid w:val="00B009A3"/>
    <w:rsid w:val="00B04588"/>
    <w:rsid w:val="00B311EF"/>
    <w:rsid w:val="00B31765"/>
    <w:rsid w:val="00B3226B"/>
    <w:rsid w:val="00B33B3F"/>
    <w:rsid w:val="00B40B69"/>
    <w:rsid w:val="00B41D39"/>
    <w:rsid w:val="00B50935"/>
    <w:rsid w:val="00B52AE3"/>
    <w:rsid w:val="00B56C02"/>
    <w:rsid w:val="00B63544"/>
    <w:rsid w:val="00B67BE8"/>
    <w:rsid w:val="00B74255"/>
    <w:rsid w:val="00B80A7C"/>
    <w:rsid w:val="00B9677C"/>
    <w:rsid w:val="00BA368A"/>
    <w:rsid w:val="00BA6C17"/>
    <w:rsid w:val="00BB00CC"/>
    <w:rsid w:val="00BB0E1D"/>
    <w:rsid w:val="00BC39E0"/>
    <w:rsid w:val="00BC69C2"/>
    <w:rsid w:val="00BD2BBA"/>
    <w:rsid w:val="00BD749B"/>
    <w:rsid w:val="00C13F79"/>
    <w:rsid w:val="00C15216"/>
    <w:rsid w:val="00C22F3F"/>
    <w:rsid w:val="00C23778"/>
    <w:rsid w:val="00C268AC"/>
    <w:rsid w:val="00C30937"/>
    <w:rsid w:val="00C321AC"/>
    <w:rsid w:val="00C3252B"/>
    <w:rsid w:val="00C33AC6"/>
    <w:rsid w:val="00C33F6E"/>
    <w:rsid w:val="00C43C15"/>
    <w:rsid w:val="00C43D4F"/>
    <w:rsid w:val="00C44ACE"/>
    <w:rsid w:val="00C47253"/>
    <w:rsid w:val="00C513CC"/>
    <w:rsid w:val="00C54AD9"/>
    <w:rsid w:val="00C573F6"/>
    <w:rsid w:val="00C61EF1"/>
    <w:rsid w:val="00C66B52"/>
    <w:rsid w:val="00C757E3"/>
    <w:rsid w:val="00C808A2"/>
    <w:rsid w:val="00C844C2"/>
    <w:rsid w:val="00C92668"/>
    <w:rsid w:val="00C93C12"/>
    <w:rsid w:val="00C95CD9"/>
    <w:rsid w:val="00CA2B24"/>
    <w:rsid w:val="00CA5C43"/>
    <w:rsid w:val="00CB40C0"/>
    <w:rsid w:val="00CB4759"/>
    <w:rsid w:val="00CC6BFB"/>
    <w:rsid w:val="00CD14BE"/>
    <w:rsid w:val="00CD3718"/>
    <w:rsid w:val="00CD6881"/>
    <w:rsid w:val="00CE258A"/>
    <w:rsid w:val="00CF4AFB"/>
    <w:rsid w:val="00CF60AC"/>
    <w:rsid w:val="00D05F23"/>
    <w:rsid w:val="00D065B5"/>
    <w:rsid w:val="00D15EC6"/>
    <w:rsid w:val="00D16204"/>
    <w:rsid w:val="00D254AE"/>
    <w:rsid w:val="00D26BBE"/>
    <w:rsid w:val="00D3016A"/>
    <w:rsid w:val="00D468DF"/>
    <w:rsid w:val="00D543B2"/>
    <w:rsid w:val="00D70DD7"/>
    <w:rsid w:val="00D81F8A"/>
    <w:rsid w:val="00D83CF2"/>
    <w:rsid w:val="00D91A24"/>
    <w:rsid w:val="00D92CF8"/>
    <w:rsid w:val="00D94A50"/>
    <w:rsid w:val="00D97BE1"/>
    <w:rsid w:val="00DA006D"/>
    <w:rsid w:val="00DA024A"/>
    <w:rsid w:val="00DB7615"/>
    <w:rsid w:val="00DE085A"/>
    <w:rsid w:val="00DE483C"/>
    <w:rsid w:val="00DE516D"/>
    <w:rsid w:val="00DE6C37"/>
    <w:rsid w:val="00DF08EB"/>
    <w:rsid w:val="00DF6ABF"/>
    <w:rsid w:val="00DF6D39"/>
    <w:rsid w:val="00E20598"/>
    <w:rsid w:val="00E2482C"/>
    <w:rsid w:val="00E31216"/>
    <w:rsid w:val="00E31FEB"/>
    <w:rsid w:val="00E33427"/>
    <w:rsid w:val="00E3610F"/>
    <w:rsid w:val="00E43C9D"/>
    <w:rsid w:val="00E45438"/>
    <w:rsid w:val="00E61867"/>
    <w:rsid w:val="00E61A3B"/>
    <w:rsid w:val="00E66BE4"/>
    <w:rsid w:val="00E6731F"/>
    <w:rsid w:val="00E7368E"/>
    <w:rsid w:val="00E753E5"/>
    <w:rsid w:val="00E76F68"/>
    <w:rsid w:val="00E853BD"/>
    <w:rsid w:val="00E90CB0"/>
    <w:rsid w:val="00E925BA"/>
    <w:rsid w:val="00EA0B7D"/>
    <w:rsid w:val="00EA18C6"/>
    <w:rsid w:val="00EA7EE4"/>
    <w:rsid w:val="00EB4517"/>
    <w:rsid w:val="00EC1EDB"/>
    <w:rsid w:val="00EC20A4"/>
    <w:rsid w:val="00ED2374"/>
    <w:rsid w:val="00EE0944"/>
    <w:rsid w:val="00EF4AB1"/>
    <w:rsid w:val="00EF5A94"/>
    <w:rsid w:val="00F03539"/>
    <w:rsid w:val="00F04EBF"/>
    <w:rsid w:val="00F07CD4"/>
    <w:rsid w:val="00F133B1"/>
    <w:rsid w:val="00F21774"/>
    <w:rsid w:val="00F22C7B"/>
    <w:rsid w:val="00F24D00"/>
    <w:rsid w:val="00F25143"/>
    <w:rsid w:val="00F266FD"/>
    <w:rsid w:val="00F46F1A"/>
    <w:rsid w:val="00F570E6"/>
    <w:rsid w:val="00F61C34"/>
    <w:rsid w:val="00F62E0F"/>
    <w:rsid w:val="00F63158"/>
    <w:rsid w:val="00F77CA7"/>
    <w:rsid w:val="00F91204"/>
    <w:rsid w:val="00F940FA"/>
    <w:rsid w:val="00FB1641"/>
    <w:rsid w:val="00FC07AD"/>
    <w:rsid w:val="00FC169A"/>
    <w:rsid w:val="00FD3510"/>
    <w:rsid w:val="00FD780B"/>
    <w:rsid w:val="00FE2865"/>
    <w:rsid w:val="00FE5DC6"/>
    <w:rsid w:val="00FF070C"/>
    <w:rsid w:val="00FF2E33"/>
    <w:rsid w:val="00FF4306"/>
    <w:rsid w:val="00FF58FA"/>
    <w:rsid w:val="00FF6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17BE4E26"/>
  <w15:chartTrackingRefBased/>
  <w15:docId w15:val="{D95F8FF3-E965-4843-A2AB-357D095C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spacing w:line="360" w:lineRule="atLeast"/>
      <w:textAlignment w:val="baseline"/>
    </w:pPr>
    <w:rPr>
      <w:sz w:val="24"/>
    </w:rPr>
  </w:style>
  <w:style w:type="paragraph" w:styleId="1">
    <w:name w:val="heading 1"/>
    <w:basedOn w:val="a0"/>
    <w:next w:val="a0"/>
    <w:qFormat/>
    <w:pPr>
      <w:keepNext/>
      <w:adjustRightInd/>
      <w:ind w:left="484"/>
      <w:textAlignment w:val="auto"/>
      <w:outlineLvl w:val="0"/>
    </w:pPr>
    <w:rPr>
      <w:rFonts w:eastAsia="標楷體"/>
      <w:vanish/>
      <w:kern w:val="2"/>
      <w:szCs w:val="24"/>
    </w:rPr>
  </w:style>
  <w:style w:type="paragraph" w:styleId="2">
    <w:name w:val="heading 2"/>
    <w:basedOn w:val="a0"/>
    <w:next w:val="a0"/>
    <w:qFormat/>
    <w:pPr>
      <w:keepNext/>
      <w:numPr>
        <w:numId w:val="14"/>
      </w:numPr>
      <w:spacing w:before="120" w:after="240" w:line="720" w:lineRule="atLeast"/>
      <w:ind w:left="1797" w:hanging="1797"/>
      <w:jc w:val="center"/>
      <w:outlineLvl w:val="1"/>
    </w:pPr>
    <w:rPr>
      <w:rFonts w:ascii="Arial" w:eastAsia="華康中黑體" w:hAnsi="Arial"/>
      <w:b/>
      <w:spacing w:val="2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153"/>
        <w:tab w:val="right" w:pos="8306"/>
      </w:tabs>
      <w:snapToGrid w:val="0"/>
    </w:pPr>
    <w:rPr>
      <w:sz w:val="20"/>
    </w:rPr>
  </w:style>
  <w:style w:type="paragraph" w:styleId="a6">
    <w:name w:val="footer"/>
    <w:basedOn w:val="a0"/>
    <w:link w:val="a7"/>
    <w:uiPriority w:val="99"/>
    <w:pPr>
      <w:tabs>
        <w:tab w:val="center" w:pos="4153"/>
        <w:tab w:val="right" w:pos="8306"/>
      </w:tabs>
      <w:snapToGrid w:val="0"/>
    </w:pPr>
    <w:rPr>
      <w:sz w:val="20"/>
    </w:rPr>
  </w:style>
  <w:style w:type="paragraph" w:styleId="a8">
    <w:name w:val="Body Text Indent"/>
    <w:basedOn w:val="a0"/>
    <w:pPr>
      <w:ind w:left="1292"/>
    </w:pPr>
    <w:rPr>
      <w:rFonts w:ascii="標楷體" w:eastAsia="標楷體"/>
      <w:sz w:val="20"/>
    </w:rPr>
  </w:style>
  <w:style w:type="paragraph" w:styleId="a9">
    <w:name w:val="Block Text"/>
    <w:basedOn w:val="a0"/>
    <w:pPr>
      <w:spacing w:after="60" w:line="360" w:lineRule="exact"/>
      <w:ind w:left="2012" w:right="92" w:hanging="480"/>
      <w:jc w:val="both"/>
    </w:pPr>
    <w:rPr>
      <w:rFonts w:ascii="標楷體" w:eastAsia="標楷體"/>
      <w:kern w:val="16"/>
      <w:sz w:val="20"/>
    </w:rPr>
  </w:style>
  <w:style w:type="paragraph" w:styleId="20">
    <w:name w:val="Body Text Indent 2"/>
    <w:basedOn w:val="a0"/>
    <w:pPr>
      <w:spacing w:after="60" w:line="360" w:lineRule="exact"/>
      <w:ind w:right="92" w:firstLine="92"/>
      <w:jc w:val="both"/>
    </w:pPr>
    <w:rPr>
      <w:rFonts w:ascii="標楷體" w:eastAsia="標楷體"/>
      <w:sz w:val="20"/>
    </w:rPr>
  </w:style>
  <w:style w:type="paragraph" w:styleId="3">
    <w:name w:val="Body Text Indent 3"/>
    <w:basedOn w:val="a0"/>
    <w:pPr>
      <w:spacing w:after="60" w:line="360" w:lineRule="exact"/>
      <w:ind w:right="92" w:firstLine="2012"/>
      <w:jc w:val="both"/>
    </w:pPr>
    <w:rPr>
      <w:rFonts w:ascii="標楷體" w:eastAsia="標楷體"/>
      <w:sz w:val="20"/>
    </w:rPr>
  </w:style>
  <w:style w:type="paragraph" w:styleId="aa">
    <w:name w:val="Document Map"/>
    <w:basedOn w:val="a0"/>
    <w:semiHidden/>
    <w:pPr>
      <w:shd w:val="clear" w:color="auto" w:fill="000080"/>
    </w:pPr>
    <w:rPr>
      <w:rFonts w:ascii="Arial" w:hAnsi="Arial"/>
    </w:rPr>
  </w:style>
  <w:style w:type="paragraph" w:styleId="ab">
    <w:name w:val="Plain Text"/>
    <w:basedOn w:val="a0"/>
    <w:pPr>
      <w:adjustRightInd/>
      <w:spacing w:line="240" w:lineRule="auto"/>
      <w:textAlignment w:val="auto"/>
    </w:pPr>
    <w:rPr>
      <w:rFonts w:ascii="細明體" w:eastAsia="細明體" w:hAnsi="Courier New"/>
      <w:kern w:val="2"/>
      <w:sz w:val="32"/>
    </w:rPr>
  </w:style>
  <w:style w:type="paragraph" w:styleId="ac">
    <w:name w:val="Body Text"/>
    <w:basedOn w:val="a0"/>
    <w:pPr>
      <w:adjustRightInd/>
      <w:snapToGrid w:val="0"/>
      <w:spacing w:line="400" w:lineRule="atLeast"/>
      <w:jc w:val="both"/>
      <w:textAlignment w:val="auto"/>
    </w:pPr>
    <w:rPr>
      <w:rFonts w:eastAsia="標楷體"/>
      <w:kern w:val="2"/>
      <w:sz w:val="28"/>
    </w:rPr>
  </w:style>
  <w:style w:type="paragraph" w:styleId="21">
    <w:name w:val="Body Text 2"/>
    <w:basedOn w:val="a0"/>
    <w:pPr>
      <w:snapToGrid w:val="0"/>
      <w:spacing w:line="240" w:lineRule="auto"/>
      <w:jc w:val="both"/>
    </w:pPr>
    <w:rPr>
      <w:rFonts w:ascii="標楷體" w:eastAsia="標楷體"/>
      <w:kern w:val="16"/>
    </w:rPr>
  </w:style>
  <w:style w:type="character" w:styleId="ad">
    <w:name w:val="Hyperlink"/>
    <w:rPr>
      <w:color w:val="0000FF"/>
      <w:u w:val="single"/>
    </w:rPr>
  </w:style>
  <w:style w:type="paragraph" w:customStyle="1" w:styleId="ae">
    <w:name w:val="說明辦法首行"/>
    <w:basedOn w:val="a0"/>
    <w:pPr>
      <w:kinsoku w:val="0"/>
      <w:snapToGrid w:val="0"/>
      <w:spacing w:line="240" w:lineRule="auto"/>
      <w:ind w:left="1077" w:hanging="1077"/>
      <w:textAlignment w:val="auto"/>
    </w:pPr>
    <w:rPr>
      <w:rFonts w:eastAsia="標楷體"/>
      <w:kern w:val="2"/>
      <w:sz w:val="36"/>
    </w:rPr>
  </w:style>
  <w:style w:type="paragraph" w:customStyle="1" w:styleId="a">
    <w:name w:val="分項段落"/>
    <w:basedOn w:val="a0"/>
    <w:pPr>
      <w:widowControl/>
      <w:numPr>
        <w:numId w:val="1"/>
      </w:numPr>
      <w:adjustRightInd/>
      <w:snapToGrid w:val="0"/>
      <w:spacing w:line="240" w:lineRule="auto"/>
      <w:jc w:val="both"/>
    </w:pPr>
    <w:rPr>
      <w:rFonts w:eastAsia="標楷體"/>
      <w:noProof/>
      <w:sz w:val="36"/>
    </w:rPr>
  </w:style>
  <w:style w:type="character" w:styleId="af">
    <w:name w:val="page number"/>
    <w:basedOn w:val="a1"/>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paragraph" w:styleId="af0">
    <w:name w:val="Balloon Text"/>
    <w:basedOn w:val="a0"/>
    <w:semiHidden/>
    <w:rPr>
      <w:rFonts w:ascii="Arial" w:hAnsi="Arial"/>
      <w:sz w:val="18"/>
      <w:szCs w:val="18"/>
    </w:rPr>
  </w:style>
  <w:style w:type="character" w:customStyle="1" w:styleId="a7">
    <w:name w:val="頁尾 字元"/>
    <w:basedOn w:val="a1"/>
    <w:link w:val="a6"/>
    <w:uiPriority w:val="99"/>
    <w:rsid w:val="003D455D"/>
  </w:style>
  <w:style w:type="paragraph" w:customStyle="1" w:styleId="af1">
    <w:name w:val="主旨"/>
    <w:basedOn w:val="a0"/>
    <w:pPr>
      <w:adjustRightInd/>
      <w:snapToGrid w:val="0"/>
      <w:spacing w:line="240" w:lineRule="auto"/>
      <w:ind w:left="964" w:hanging="964"/>
      <w:jc w:val="both"/>
      <w:textAlignment w:val="auto"/>
    </w:pPr>
    <w:rPr>
      <w:rFonts w:eastAsia="標楷體"/>
      <w:kern w:val="2"/>
      <w:sz w:val="32"/>
    </w:rPr>
  </w:style>
  <w:style w:type="paragraph" w:customStyle="1" w:styleId="af2">
    <w:name w:val="批示欄位"/>
    <w:basedOn w:val="a0"/>
    <w:pPr>
      <w:widowControl/>
      <w:adjustRightInd/>
      <w:snapToGrid w:val="0"/>
      <w:spacing w:line="240" w:lineRule="auto"/>
    </w:pPr>
    <w:rPr>
      <w:rFonts w:eastAsia="標楷體"/>
      <w:noProof/>
    </w:rPr>
  </w:style>
  <w:style w:type="paragraph" w:customStyle="1" w:styleId="af3">
    <w:name w:val="機關名稱"/>
    <w:basedOn w:val="a0"/>
    <w:pPr>
      <w:adjustRightInd/>
      <w:snapToGrid w:val="0"/>
      <w:spacing w:line="240" w:lineRule="auto"/>
      <w:textAlignment w:val="auto"/>
    </w:pPr>
    <w:rPr>
      <w:rFonts w:eastAsia="標楷體"/>
      <w:kern w:val="2"/>
      <w:sz w:val="44"/>
    </w:rPr>
  </w:style>
  <w:style w:type="paragraph" w:customStyle="1" w:styleId="af4">
    <w:name w:val="發文日期"/>
    <w:basedOn w:val="a0"/>
    <w:pPr>
      <w:adjustRightInd/>
      <w:snapToGrid w:val="0"/>
      <w:spacing w:line="280" w:lineRule="exact"/>
      <w:textAlignment w:val="auto"/>
    </w:pPr>
    <w:rPr>
      <w:rFonts w:eastAsia="標楷體"/>
      <w:kern w:val="2"/>
    </w:rPr>
  </w:style>
  <w:style w:type="paragraph" w:customStyle="1" w:styleId="af5">
    <w:name w:val="發文字號"/>
    <w:basedOn w:val="a0"/>
    <w:pPr>
      <w:adjustRightInd/>
      <w:snapToGrid w:val="0"/>
      <w:spacing w:line="280" w:lineRule="exact"/>
      <w:textAlignment w:val="auto"/>
    </w:pPr>
    <w:rPr>
      <w:rFonts w:eastAsia="標楷體"/>
      <w:kern w:val="2"/>
    </w:rPr>
  </w:style>
  <w:style w:type="paragraph" w:customStyle="1" w:styleId="af6">
    <w:name w:val="首長"/>
    <w:basedOn w:val="af1"/>
    <w:pPr>
      <w:spacing w:line="500" w:lineRule="exact"/>
    </w:pPr>
    <w:rPr>
      <w:sz w:val="36"/>
    </w:rPr>
  </w:style>
  <w:style w:type="paragraph" w:customStyle="1" w:styleId="af7">
    <w:name w:val="正副本"/>
    <w:basedOn w:val="a0"/>
    <w:pPr>
      <w:adjustRightInd/>
      <w:snapToGrid w:val="0"/>
      <w:spacing w:line="280" w:lineRule="exact"/>
      <w:ind w:left="726" w:hanging="726"/>
      <w:jc w:val="both"/>
      <w:textAlignment w:val="auto"/>
    </w:pPr>
    <w:rPr>
      <w:rFonts w:eastAsia="標楷體"/>
      <w:kern w:val="2"/>
    </w:rPr>
  </w:style>
  <w:style w:type="paragraph" w:customStyle="1" w:styleId="new">
    <w:name w:val="內文new"/>
    <w:basedOn w:val="a0"/>
    <w:pPr>
      <w:spacing w:line="420" w:lineRule="atLeast"/>
      <w:jc w:val="both"/>
    </w:pPr>
    <w:rPr>
      <w:rFonts w:eastAsia="標楷體"/>
      <w:sz w:val="26"/>
    </w:rPr>
  </w:style>
  <w:style w:type="paragraph" w:customStyle="1" w:styleId="af8">
    <w:name w:val="(一)"/>
    <w:basedOn w:val="a0"/>
    <w:pPr>
      <w:spacing w:line="420" w:lineRule="atLeast"/>
      <w:ind w:left="992" w:hanging="425"/>
      <w:jc w:val="both"/>
    </w:pPr>
    <w:rPr>
      <w:rFonts w:eastAsia="標楷體"/>
      <w:sz w:val="26"/>
    </w:rPr>
  </w:style>
  <w:style w:type="paragraph" w:customStyle="1" w:styleId="10">
    <w:name w:val="1."/>
    <w:basedOn w:val="af8"/>
    <w:pPr>
      <w:ind w:left="1219" w:hanging="198"/>
    </w:pPr>
  </w:style>
  <w:style w:type="paragraph" w:customStyle="1" w:styleId="11">
    <w:name w:val="(1)"/>
    <w:basedOn w:val="10"/>
    <w:pPr>
      <w:ind w:left="1559" w:hanging="312"/>
    </w:pPr>
  </w:style>
  <w:style w:type="paragraph" w:customStyle="1" w:styleId="af9">
    <w:name w:val="一"/>
    <w:basedOn w:val="a0"/>
    <w:pPr>
      <w:ind w:left="482" w:hanging="482"/>
      <w:jc w:val="both"/>
    </w:pPr>
    <w:rPr>
      <w:rFonts w:ascii="標楷體" w:eastAsia="標楷體"/>
      <w:color w:val="000000"/>
    </w:rPr>
  </w:style>
  <w:style w:type="paragraph" w:customStyle="1" w:styleId="afa">
    <w:name w:val="一內文"/>
    <w:basedOn w:val="a0"/>
    <w:pPr>
      <w:ind w:left="480" w:firstLine="482"/>
      <w:jc w:val="both"/>
      <w:textAlignment w:val="auto"/>
    </w:pPr>
    <w:rPr>
      <w:rFonts w:ascii="標楷體" w:eastAsia="標楷體"/>
    </w:rPr>
  </w:style>
  <w:style w:type="paragraph" w:customStyle="1" w:styleId="12">
    <w:name w:val="1內文"/>
    <w:basedOn w:val="a0"/>
    <w:pPr>
      <w:ind w:left="1202" w:firstLine="482"/>
      <w:jc w:val="both"/>
    </w:pPr>
    <w:rPr>
      <w:rFonts w:ascii="標楷體" w:eastAsia="標楷體"/>
      <w:color w:val="000000"/>
    </w:rPr>
  </w:style>
  <w:style w:type="paragraph" w:customStyle="1" w:styleId="13">
    <w:name w:val="圈1"/>
    <w:basedOn w:val="a0"/>
    <w:pPr>
      <w:tabs>
        <w:tab w:val="center" w:pos="5110"/>
      </w:tabs>
      <w:spacing w:line="400" w:lineRule="atLeast"/>
      <w:ind w:leftChars="479" w:left="1797" w:hangingChars="208" w:hanging="238"/>
      <w:jc w:val="both"/>
    </w:pPr>
    <w:rPr>
      <w:rFonts w:eastAsia="標楷體"/>
    </w:rPr>
  </w:style>
  <w:style w:type="paragraph" w:styleId="afb">
    <w:name w:val="annotation text"/>
    <w:basedOn w:val="a0"/>
    <w:semiHidden/>
    <w:pPr>
      <w:adjustRightInd/>
      <w:spacing w:line="240" w:lineRule="auto"/>
      <w:textAlignment w:val="auto"/>
    </w:pPr>
    <w:rPr>
      <w:kern w:val="2"/>
    </w:rPr>
  </w:style>
  <w:style w:type="character" w:customStyle="1" w:styleId="a5">
    <w:name w:val="頁首 字元"/>
    <w:basedOn w:val="a1"/>
    <w:link w:val="a4"/>
    <w:uiPriority w:val="99"/>
    <w:rsid w:val="00BB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1586</Words>
  <Characters>9042</Characters>
  <Application>Microsoft Office Word</Application>
  <DocSecurity>0</DocSecurity>
  <Lines>75</Lines>
  <Paragraphs>21</Paragraphs>
  <ScaleCrop>false</ScaleCrop>
  <Manager>行政院金融監督管理委員會</Manager>
  <Company>367020000D</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外國發行人募集與發行有價證券律師法律意見書及法律事項檢查表</dc:title>
  <dc:subject>修正外國發行人募集與發行有價證券律師法律意見書及法律事項檢查表</dc:subject>
  <dc:creator>行政院金融監督管理委員會證券期貨局</dc:creator>
  <cp:keywords>外國發行人募集與發行有價證券法律意見書</cp:keywords>
  <dc:description>前配合本會960601修正發布外國發行人募集與發行有價證券處理準則爰修正外國發行人募集與發行有價證券律師法律意見書及法律事項檢查表</dc:description>
  <cp:lastModifiedBy>陳靜雯</cp:lastModifiedBy>
  <cp:revision>2</cp:revision>
  <cp:lastPrinted>2023-04-26T03:41:00Z</cp:lastPrinted>
  <dcterms:created xsi:type="dcterms:W3CDTF">2023-05-05T02:56:00Z</dcterms:created>
  <dcterms:modified xsi:type="dcterms:W3CDTF">2023-05-05T02:56:00Z</dcterms:modified>
  <cp:category>540,481,822</cp:category>
</cp:coreProperties>
</file>