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E8A5" w14:textId="7CAF3437" w:rsidR="00CF1614" w:rsidRPr="00652A19" w:rsidRDefault="00CF1614" w:rsidP="00CF1614">
      <w:pPr>
        <w:spacing w:beforeLines="50" w:before="180"/>
        <w:ind w:left="142"/>
        <w:jc w:val="both"/>
        <w:rPr>
          <w:rFonts w:eastAsia="Arial Unicode MS"/>
          <w:sz w:val="28"/>
          <w:szCs w:val="28"/>
        </w:rPr>
      </w:pPr>
      <w:r w:rsidRPr="00652A19">
        <w:rPr>
          <w:rFonts w:eastAsia="Arial Unicode MS"/>
          <w:sz w:val="28"/>
          <w:szCs w:val="28"/>
        </w:rPr>
        <w:t xml:space="preserve">Taipei Exchange announced the results of quarterly review for the </w:t>
      </w:r>
      <w:proofErr w:type="spellStart"/>
      <w:r w:rsidRPr="00652A19">
        <w:rPr>
          <w:rFonts w:eastAsia="Arial Unicode MS"/>
          <w:sz w:val="28"/>
          <w:szCs w:val="28"/>
        </w:rPr>
        <w:t>TPEx</w:t>
      </w:r>
      <w:proofErr w:type="spellEnd"/>
      <w:r w:rsidRPr="00652A19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 w:hint="eastAsia"/>
          <w:sz w:val="28"/>
          <w:szCs w:val="28"/>
        </w:rPr>
        <w:t>20</w:t>
      </w:r>
      <w:r w:rsidRPr="00652A19">
        <w:rPr>
          <w:rFonts w:eastAsia="Arial Unicode MS"/>
          <w:sz w:val="28"/>
          <w:szCs w:val="28"/>
        </w:rPr>
        <w:t xml:space="preserve">0 Index. The insertions and deletions of constituents will become effective on </w:t>
      </w:r>
      <w:r w:rsidR="0080521F">
        <w:rPr>
          <w:rFonts w:eastAsia="Arial Unicode MS"/>
          <w:sz w:val="28"/>
          <w:szCs w:val="28"/>
        </w:rPr>
        <w:t>July</w:t>
      </w:r>
      <w:r>
        <w:rPr>
          <w:rFonts w:eastAsia="Arial Unicode MS"/>
          <w:sz w:val="28"/>
          <w:szCs w:val="28"/>
        </w:rPr>
        <w:t xml:space="preserve"> 2</w:t>
      </w:r>
      <w:r w:rsidR="00DF5108">
        <w:rPr>
          <w:rFonts w:eastAsia="Arial Unicode MS"/>
          <w:sz w:val="28"/>
          <w:szCs w:val="28"/>
        </w:rPr>
        <w:t>0</w:t>
      </w:r>
      <w:r w:rsidRPr="00652A19">
        <w:rPr>
          <w:rFonts w:eastAsia="Arial Unicode MS"/>
          <w:sz w:val="28"/>
          <w:szCs w:val="28"/>
        </w:rPr>
        <w:t>,</w:t>
      </w:r>
      <w:r w:rsidRPr="00652A19">
        <w:rPr>
          <w:rFonts w:eastAsia="Arial Unicode MS"/>
          <w:sz w:val="28"/>
          <w:szCs w:val="28"/>
          <w:vertAlign w:val="superscript"/>
        </w:rPr>
        <w:t xml:space="preserve"> </w:t>
      </w:r>
      <w:r w:rsidRPr="00652A19">
        <w:rPr>
          <w:rFonts w:eastAsia="Arial Unicode MS"/>
          <w:sz w:val="28"/>
          <w:szCs w:val="28"/>
        </w:rPr>
        <w:t>20</w:t>
      </w:r>
      <w:r w:rsidR="00DF5108">
        <w:rPr>
          <w:rFonts w:eastAsia="Arial Unicode MS"/>
          <w:sz w:val="28"/>
          <w:szCs w:val="28"/>
        </w:rPr>
        <w:t>20</w:t>
      </w:r>
      <w:r w:rsidRPr="00652A19">
        <w:rPr>
          <w:rFonts w:eastAsia="Arial Unicode MS"/>
          <w:sz w:val="28"/>
          <w:szCs w:val="28"/>
        </w:rPr>
        <w:t>.</w:t>
      </w:r>
    </w:p>
    <w:p w14:paraId="58D0BEC8" w14:textId="77777777" w:rsidR="00CF1614" w:rsidRPr="006264CF" w:rsidRDefault="00CF1614" w:rsidP="000D4A55">
      <w:pPr>
        <w:snapToGrid w:val="0"/>
        <w:spacing w:line="400" w:lineRule="atLeast"/>
        <w:ind w:left="448"/>
        <w:rPr>
          <w:rFonts w:eastAsia="標楷體"/>
          <w:b/>
          <w:bCs/>
        </w:rPr>
      </w:pPr>
      <w:r w:rsidRPr="00652A19">
        <w:rPr>
          <w:rFonts w:eastAsia="標楷體"/>
          <w:b/>
          <w:bCs/>
          <w:sz w:val="28"/>
          <w:szCs w:val="28"/>
        </w:rPr>
        <w:t>Insertions</w:t>
      </w:r>
      <w:r w:rsidRPr="00652A19">
        <w:rPr>
          <w:rFonts w:eastAsia="標楷體" w:hint="eastAsia"/>
          <w:b/>
          <w:bCs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71"/>
        <w:gridCol w:w="4536"/>
        <w:gridCol w:w="1418"/>
      </w:tblGrid>
      <w:tr w:rsidR="00F046DB" w:rsidRPr="00C54DC0" w14:paraId="431FA141" w14:textId="77777777" w:rsidTr="00DF5108">
        <w:trPr>
          <w:trHeight w:val="300"/>
          <w:jc w:val="center"/>
        </w:trPr>
        <w:tc>
          <w:tcPr>
            <w:tcW w:w="1271" w:type="dxa"/>
            <w:vAlign w:val="center"/>
          </w:tcPr>
          <w:p w14:paraId="5B33EB60" w14:textId="77777777" w:rsidR="00F046DB" w:rsidRPr="00C54DC0" w:rsidRDefault="00627D14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 w:hint="eastAsia"/>
              </w:rPr>
              <w:t>S</w:t>
            </w:r>
            <w:r>
              <w:rPr>
                <w:rFonts w:eastAsia="Arial Unicode MS"/>
              </w:rPr>
              <w:t>tock</w:t>
            </w:r>
            <w:r w:rsidR="000D0ADB" w:rsidRPr="00C54DC0">
              <w:rPr>
                <w:rFonts w:eastAsia="Arial Unicode MS"/>
              </w:rPr>
              <w:t xml:space="preserve"> code</w:t>
            </w:r>
          </w:p>
        </w:tc>
        <w:tc>
          <w:tcPr>
            <w:tcW w:w="4536" w:type="dxa"/>
            <w:vAlign w:val="center"/>
          </w:tcPr>
          <w:p w14:paraId="71D9B137" w14:textId="77777777" w:rsidR="00F046DB" w:rsidRPr="00C54DC0" w:rsidRDefault="000D0ADB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 w:rsidRPr="00C54DC0">
              <w:rPr>
                <w:rFonts w:eastAsia="Arial Unicode MS"/>
              </w:rPr>
              <w:t>Company</w:t>
            </w:r>
          </w:p>
        </w:tc>
        <w:tc>
          <w:tcPr>
            <w:tcW w:w="1418" w:type="dxa"/>
            <w:vAlign w:val="center"/>
          </w:tcPr>
          <w:p w14:paraId="47708809" w14:textId="77777777" w:rsidR="00F046DB" w:rsidRPr="00C54DC0" w:rsidRDefault="000D0ADB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 w:rsidRPr="00C54DC0">
              <w:rPr>
                <w:rFonts w:eastAsia="Arial Unicode MS"/>
              </w:rPr>
              <w:t>Free Float</w:t>
            </w:r>
          </w:p>
        </w:tc>
      </w:tr>
      <w:tr w:rsidR="0080521F" w:rsidRPr="00C54DC0" w14:paraId="558F30F7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083E" w14:textId="4FBBF9D2" w:rsidR="0080521F" w:rsidRPr="004B2CBF" w:rsidRDefault="0080521F" w:rsidP="0080521F">
            <w:pPr>
              <w:jc w:val="center"/>
            </w:pPr>
            <w:r w:rsidRPr="003B0AB3">
              <w:t>3228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ECE4" w14:textId="083D5C5C" w:rsidR="0080521F" w:rsidRPr="009446CD" w:rsidRDefault="0080521F" w:rsidP="0080521F">
            <w:r w:rsidRPr="000F0D06">
              <w:t xml:space="preserve">RDC Semiconductor </w:t>
            </w:r>
            <w:proofErr w:type="spellStart"/>
            <w:r w:rsidRPr="000F0D06">
              <w:t>Co.Ltd</w:t>
            </w:r>
            <w:proofErr w:type="spellEnd"/>
            <w:r w:rsidRPr="000F0D06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D3C7" w14:textId="503545B0" w:rsidR="0080521F" w:rsidRPr="006D51E7" w:rsidRDefault="0080521F" w:rsidP="0080521F">
            <w:pPr>
              <w:jc w:val="center"/>
            </w:pPr>
            <w:r w:rsidRPr="008F53AA">
              <w:t>80%</w:t>
            </w:r>
          </w:p>
        </w:tc>
      </w:tr>
      <w:tr w:rsidR="0080521F" w:rsidRPr="00C54DC0" w14:paraId="7B8D1B10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4BFE" w14:textId="390EE42D" w:rsidR="0080521F" w:rsidRPr="004B2CBF" w:rsidRDefault="0080521F" w:rsidP="0080521F">
            <w:pPr>
              <w:jc w:val="center"/>
            </w:pPr>
            <w:r w:rsidRPr="003B0AB3">
              <w:t>3373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4E6E" w14:textId="48EB4CC6" w:rsidR="0080521F" w:rsidRPr="009446CD" w:rsidRDefault="0080521F" w:rsidP="0080521F">
            <w:r w:rsidRPr="000F0D06">
              <w:t>Radiant Innovation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8EE1" w14:textId="148A7B9F" w:rsidR="0080521F" w:rsidRPr="006D51E7" w:rsidRDefault="0080521F" w:rsidP="0080521F">
            <w:pPr>
              <w:jc w:val="center"/>
            </w:pPr>
            <w:r w:rsidRPr="008F53AA">
              <w:t>60%</w:t>
            </w:r>
          </w:p>
        </w:tc>
      </w:tr>
      <w:tr w:rsidR="0080521F" w:rsidRPr="00C54DC0" w14:paraId="015AF5AB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2008" w14:textId="405FC3C4" w:rsidR="0080521F" w:rsidRPr="004B2CBF" w:rsidRDefault="0080521F" w:rsidP="0080521F">
            <w:pPr>
              <w:jc w:val="center"/>
            </w:pPr>
            <w:r w:rsidRPr="003B0AB3">
              <w:t>4726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06A" w14:textId="7474BCE6" w:rsidR="0080521F" w:rsidRPr="009446CD" w:rsidRDefault="0080521F" w:rsidP="0080521F">
            <w:proofErr w:type="spellStart"/>
            <w:r w:rsidRPr="000F0D06">
              <w:t>Mycenax</w:t>
            </w:r>
            <w:proofErr w:type="spellEnd"/>
            <w:r w:rsidRPr="000F0D06">
              <w:t xml:space="preserve"> Biotech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F92" w14:textId="083339B6" w:rsidR="0080521F" w:rsidRPr="006D51E7" w:rsidRDefault="0080521F" w:rsidP="0080521F">
            <w:pPr>
              <w:jc w:val="center"/>
            </w:pPr>
            <w:r w:rsidRPr="008F53AA">
              <w:t>80%</w:t>
            </w:r>
          </w:p>
        </w:tc>
      </w:tr>
      <w:tr w:rsidR="0080521F" w:rsidRPr="00C54DC0" w14:paraId="50DC7FE1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5DE4" w14:textId="782D913C" w:rsidR="0080521F" w:rsidRPr="004B2CBF" w:rsidRDefault="0080521F" w:rsidP="0080521F">
            <w:pPr>
              <w:jc w:val="center"/>
            </w:pPr>
            <w:r w:rsidRPr="003B0AB3">
              <w:t>5306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B338" w14:textId="6A96CF03" w:rsidR="0080521F" w:rsidRPr="009446CD" w:rsidRDefault="0080521F" w:rsidP="0080521F">
            <w:r w:rsidRPr="000F0D06">
              <w:t>KMC (KUEI MENG) INTERNATIONAL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43F2" w14:textId="31953BC0" w:rsidR="0080521F" w:rsidRPr="006D51E7" w:rsidRDefault="0080521F" w:rsidP="0080521F">
            <w:pPr>
              <w:jc w:val="center"/>
            </w:pPr>
            <w:r w:rsidRPr="008F53AA">
              <w:t>50%</w:t>
            </w:r>
          </w:p>
        </w:tc>
      </w:tr>
      <w:tr w:rsidR="0080521F" w:rsidRPr="00C54DC0" w14:paraId="7E900D9B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BE8B" w14:textId="6435F4E2" w:rsidR="0080521F" w:rsidRPr="004B2CBF" w:rsidRDefault="0080521F" w:rsidP="0080521F">
            <w:pPr>
              <w:jc w:val="center"/>
            </w:pPr>
            <w:r w:rsidRPr="003B0AB3">
              <w:t>5309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B23C" w14:textId="6160356E" w:rsidR="0080521F" w:rsidRPr="009446CD" w:rsidRDefault="0080521F" w:rsidP="0080521F">
            <w:r w:rsidRPr="000F0D06">
              <w:t>SYSGRATION LTD.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9C89" w14:textId="471AC294" w:rsidR="0080521F" w:rsidRPr="006D51E7" w:rsidRDefault="0080521F" w:rsidP="0080521F">
            <w:pPr>
              <w:jc w:val="center"/>
            </w:pPr>
            <w:r w:rsidRPr="008F53AA">
              <w:t>90%</w:t>
            </w:r>
          </w:p>
        </w:tc>
      </w:tr>
      <w:tr w:rsidR="0080521F" w:rsidRPr="00C54DC0" w14:paraId="6778E2B5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EB57" w14:textId="7D51F600" w:rsidR="0080521F" w:rsidRPr="004B2CBF" w:rsidRDefault="0080521F" w:rsidP="0080521F">
            <w:pPr>
              <w:jc w:val="center"/>
            </w:pPr>
            <w:r w:rsidRPr="003B0AB3">
              <w:t>5403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882" w14:textId="5B772A74" w:rsidR="0080521F" w:rsidRPr="007715E7" w:rsidRDefault="0080521F" w:rsidP="0080521F">
            <w:pPr>
              <w:widowControl/>
              <w:rPr>
                <w:rFonts w:cs="Arial"/>
                <w:color w:val="000000"/>
                <w:kern w:val="0"/>
              </w:rPr>
            </w:pPr>
            <w:r w:rsidRPr="000F0D06">
              <w:t>DIMERCO DATA SYSTEM CORPORATION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1F76" w14:textId="7D68E5E0" w:rsidR="0080521F" w:rsidRPr="006D51E7" w:rsidRDefault="0080521F" w:rsidP="0080521F">
            <w:pPr>
              <w:jc w:val="center"/>
            </w:pPr>
            <w:r w:rsidRPr="008F53AA">
              <w:t>90%</w:t>
            </w:r>
          </w:p>
        </w:tc>
      </w:tr>
      <w:tr w:rsidR="0080521F" w:rsidRPr="00C54DC0" w14:paraId="6FEAB6BF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28BA" w14:textId="4C5BBE5E" w:rsidR="0080521F" w:rsidRPr="004B2CBF" w:rsidRDefault="0080521F" w:rsidP="0080521F">
            <w:pPr>
              <w:jc w:val="center"/>
            </w:pPr>
            <w:r w:rsidRPr="003B0AB3">
              <w:t>5478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1B6D" w14:textId="16CEC654" w:rsidR="0080521F" w:rsidRPr="009446CD" w:rsidRDefault="0080521F" w:rsidP="0080521F">
            <w:r w:rsidRPr="000F0D06">
              <w:t>SOFT-WORLD INTERNATIONAL CORPORATION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CC63" w14:textId="249C6092" w:rsidR="0080521F" w:rsidRPr="006D51E7" w:rsidRDefault="0080521F" w:rsidP="0080521F">
            <w:pPr>
              <w:jc w:val="center"/>
            </w:pPr>
            <w:r w:rsidRPr="008F53AA">
              <w:t>80%</w:t>
            </w:r>
          </w:p>
        </w:tc>
      </w:tr>
      <w:tr w:rsidR="0080521F" w:rsidRPr="00C54DC0" w14:paraId="4F7E9714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B3DA" w14:textId="653F5705" w:rsidR="0080521F" w:rsidRPr="004B2CBF" w:rsidRDefault="0080521F" w:rsidP="0080521F">
            <w:pPr>
              <w:jc w:val="center"/>
            </w:pPr>
            <w:r w:rsidRPr="003B0AB3">
              <w:t>6446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6C6B" w14:textId="7DDCC729" w:rsidR="0080521F" w:rsidRPr="009446CD" w:rsidRDefault="0080521F" w:rsidP="0080521F">
            <w:proofErr w:type="spellStart"/>
            <w:r w:rsidRPr="000F0D06">
              <w:t>PharmaEssentia</w:t>
            </w:r>
            <w:proofErr w:type="spellEnd"/>
            <w:r w:rsidRPr="000F0D06">
              <w:t xml:space="preserve"> Corp.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FD84" w14:textId="6DD37525" w:rsidR="0080521F" w:rsidRPr="006D51E7" w:rsidRDefault="0080521F" w:rsidP="0080521F">
            <w:pPr>
              <w:jc w:val="center"/>
            </w:pPr>
            <w:r w:rsidRPr="008F53AA">
              <w:t>80%</w:t>
            </w:r>
          </w:p>
        </w:tc>
      </w:tr>
      <w:tr w:rsidR="0080521F" w:rsidRPr="00C54DC0" w14:paraId="002CA645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855A" w14:textId="49FA42E4" w:rsidR="0080521F" w:rsidRPr="00CD0D2B" w:rsidRDefault="0080521F" w:rsidP="0080521F">
            <w:pPr>
              <w:jc w:val="center"/>
            </w:pPr>
            <w:r w:rsidRPr="003B0AB3">
              <w:t>6492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D98D" w14:textId="19D15BF2" w:rsidR="0080521F" w:rsidRPr="007C7C0D" w:rsidRDefault="0080521F" w:rsidP="0080521F">
            <w:proofErr w:type="spellStart"/>
            <w:r w:rsidRPr="000F0D06">
              <w:t>Senhwa</w:t>
            </w:r>
            <w:proofErr w:type="spellEnd"/>
            <w:r w:rsidRPr="000F0D06">
              <w:t xml:space="preserve"> Biosciences Inc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BE3A" w14:textId="6441F44A" w:rsidR="0080521F" w:rsidRPr="00FD434E" w:rsidRDefault="0080521F" w:rsidP="0080521F">
            <w:pPr>
              <w:jc w:val="center"/>
            </w:pPr>
            <w:r w:rsidRPr="008F53AA">
              <w:t>90%</w:t>
            </w:r>
          </w:p>
        </w:tc>
      </w:tr>
      <w:tr w:rsidR="0080521F" w:rsidRPr="00C54DC0" w14:paraId="6CE7E152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0740" w14:textId="20E50A22" w:rsidR="0080521F" w:rsidRPr="00CD0D2B" w:rsidRDefault="0080521F" w:rsidP="0080521F">
            <w:pPr>
              <w:jc w:val="center"/>
            </w:pPr>
            <w:r w:rsidRPr="003B0AB3">
              <w:t>6535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200E" w14:textId="0FC103B2" w:rsidR="0080521F" w:rsidRPr="007C7C0D" w:rsidRDefault="0080521F" w:rsidP="0080521F">
            <w:r w:rsidRPr="000F0D06">
              <w:t>LUMOSA THERAPEUTICS CO. LTD.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206" w14:textId="5145B1CB" w:rsidR="0080521F" w:rsidRPr="00FD434E" w:rsidRDefault="0080521F" w:rsidP="0080521F">
            <w:pPr>
              <w:jc w:val="center"/>
            </w:pPr>
            <w:r w:rsidRPr="008F53AA">
              <w:t>70%</w:t>
            </w:r>
          </w:p>
        </w:tc>
      </w:tr>
      <w:tr w:rsidR="0080521F" w:rsidRPr="00C54DC0" w14:paraId="183CB7D0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4D6F" w14:textId="0DC28402" w:rsidR="0080521F" w:rsidRPr="00CD0D2B" w:rsidRDefault="0080521F" w:rsidP="0080521F">
            <w:pPr>
              <w:jc w:val="center"/>
            </w:pPr>
            <w:r w:rsidRPr="003B0AB3">
              <w:t>8083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3FBD" w14:textId="7AB780A7" w:rsidR="0080521F" w:rsidRPr="007C7C0D" w:rsidRDefault="0080521F" w:rsidP="0080521F">
            <w:r w:rsidRPr="000F0D06">
              <w:t>PRO-HAWK CORPORATION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1A25" w14:textId="79C29CB2" w:rsidR="0080521F" w:rsidRPr="00FD434E" w:rsidRDefault="0080521F" w:rsidP="0080521F">
            <w:pPr>
              <w:jc w:val="center"/>
            </w:pPr>
            <w:r w:rsidRPr="008F53AA">
              <w:t>60%</w:t>
            </w:r>
          </w:p>
        </w:tc>
      </w:tr>
    </w:tbl>
    <w:p w14:paraId="11A19003" w14:textId="77777777" w:rsidR="00CF1614" w:rsidRPr="00652A19" w:rsidRDefault="00CF1614" w:rsidP="00CF1614">
      <w:pPr>
        <w:snapToGrid w:val="0"/>
        <w:spacing w:line="500" w:lineRule="atLeast"/>
        <w:ind w:left="448"/>
        <w:rPr>
          <w:rFonts w:eastAsia="標楷體"/>
          <w:b/>
          <w:bCs/>
          <w:sz w:val="28"/>
          <w:szCs w:val="28"/>
        </w:rPr>
      </w:pPr>
      <w:r w:rsidRPr="00652A19">
        <w:rPr>
          <w:rFonts w:eastAsia="標楷體" w:hint="eastAsia"/>
          <w:b/>
          <w:bCs/>
          <w:sz w:val="28"/>
          <w:szCs w:val="28"/>
        </w:rPr>
        <w:t>D</w:t>
      </w:r>
      <w:r w:rsidRPr="00652A19">
        <w:rPr>
          <w:rFonts w:eastAsia="標楷體"/>
          <w:b/>
          <w:bCs/>
          <w:sz w:val="28"/>
          <w:szCs w:val="28"/>
        </w:rPr>
        <w:t>eletions</w:t>
      </w:r>
      <w:r w:rsidRPr="00652A19">
        <w:rPr>
          <w:rFonts w:eastAsia="標楷體" w:hint="eastAsia"/>
          <w:b/>
          <w:bCs/>
          <w:sz w:val="28"/>
          <w:szCs w:val="28"/>
        </w:rPr>
        <w:t>:</w:t>
      </w:r>
    </w:p>
    <w:tbl>
      <w:tblPr>
        <w:tblStyle w:val="a3"/>
        <w:tblW w:w="7225" w:type="dxa"/>
        <w:jc w:val="center"/>
        <w:tblLook w:val="04A0" w:firstRow="1" w:lastRow="0" w:firstColumn="1" w:lastColumn="0" w:noHBand="0" w:noVBand="1"/>
      </w:tblPr>
      <w:tblGrid>
        <w:gridCol w:w="1271"/>
        <w:gridCol w:w="5954"/>
      </w:tblGrid>
      <w:tr w:rsidR="00D42473" w:rsidRPr="00C54DC0" w14:paraId="6EAF5E02" w14:textId="77777777" w:rsidTr="00DF5108">
        <w:trPr>
          <w:trHeight w:val="390"/>
          <w:jc w:val="center"/>
        </w:trPr>
        <w:tc>
          <w:tcPr>
            <w:tcW w:w="1271" w:type="dxa"/>
            <w:noWrap/>
            <w:vAlign w:val="center"/>
          </w:tcPr>
          <w:p w14:paraId="7E1E8F23" w14:textId="77777777" w:rsidR="00D42473" w:rsidRPr="00C54DC0" w:rsidRDefault="00627D14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Stock</w:t>
            </w:r>
            <w:r w:rsidR="00D42473" w:rsidRPr="00C54DC0">
              <w:rPr>
                <w:rFonts w:eastAsia="Arial Unicode MS"/>
              </w:rPr>
              <w:t xml:space="preserve"> code</w:t>
            </w:r>
          </w:p>
        </w:tc>
        <w:tc>
          <w:tcPr>
            <w:tcW w:w="5954" w:type="dxa"/>
            <w:noWrap/>
            <w:vAlign w:val="center"/>
          </w:tcPr>
          <w:p w14:paraId="75663FED" w14:textId="77777777" w:rsidR="00D42473" w:rsidRPr="00C54DC0" w:rsidRDefault="00D42473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 w:rsidRPr="00C54DC0">
              <w:rPr>
                <w:rFonts w:eastAsia="Arial Unicode MS"/>
              </w:rPr>
              <w:t>Company</w:t>
            </w:r>
          </w:p>
        </w:tc>
      </w:tr>
      <w:tr w:rsidR="0080521F" w:rsidRPr="00D42473" w14:paraId="1E17D8BA" w14:textId="77777777" w:rsidTr="00DF5108">
        <w:trPr>
          <w:trHeight w:val="390"/>
          <w:jc w:val="center"/>
        </w:trPr>
        <w:tc>
          <w:tcPr>
            <w:tcW w:w="1271" w:type="dxa"/>
            <w:noWrap/>
            <w:hideMark/>
          </w:tcPr>
          <w:p w14:paraId="58B656C1" w14:textId="79876AA4" w:rsidR="0080521F" w:rsidRPr="004953BC" w:rsidRDefault="0080521F" w:rsidP="0080521F">
            <w:pPr>
              <w:jc w:val="center"/>
            </w:pPr>
            <w:r w:rsidRPr="00114C6A">
              <w:rPr>
                <w:rFonts w:hint="eastAsia"/>
              </w:rPr>
              <w:t>4153</w:t>
            </w:r>
          </w:p>
        </w:tc>
        <w:tc>
          <w:tcPr>
            <w:tcW w:w="5954" w:type="dxa"/>
            <w:noWrap/>
            <w:hideMark/>
          </w:tcPr>
          <w:p w14:paraId="662B16D5" w14:textId="78055B20" w:rsidR="0080521F" w:rsidRPr="00E37398" w:rsidRDefault="0080521F" w:rsidP="0080521F">
            <w:r w:rsidRPr="0064653E">
              <w:t>DIVA Laboratories Ltd.</w:t>
            </w:r>
          </w:p>
        </w:tc>
      </w:tr>
      <w:tr w:rsidR="0080521F" w:rsidRPr="00D42473" w14:paraId="36DDB5E4" w14:textId="77777777" w:rsidTr="00DF5108">
        <w:trPr>
          <w:trHeight w:val="390"/>
          <w:jc w:val="center"/>
        </w:trPr>
        <w:tc>
          <w:tcPr>
            <w:tcW w:w="1271" w:type="dxa"/>
            <w:noWrap/>
            <w:hideMark/>
          </w:tcPr>
          <w:p w14:paraId="13E207E7" w14:textId="3DFA867F" w:rsidR="0080521F" w:rsidRPr="004953BC" w:rsidRDefault="0080521F" w:rsidP="0080521F">
            <w:pPr>
              <w:jc w:val="center"/>
            </w:pPr>
            <w:r w:rsidRPr="00114C6A">
              <w:rPr>
                <w:rFonts w:hint="eastAsia"/>
              </w:rPr>
              <w:t>5009</w:t>
            </w:r>
          </w:p>
        </w:tc>
        <w:tc>
          <w:tcPr>
            <w:tcW w:w="5954" w:type="dxa"/>
            <w:noWrap/>
            <w:hideMark/>
          </w:tcPr>
          <w:p w14:paraId="6155E276" w14:textId="28CA188B" w:rsidR="0080521F" w:rsidRPr="00E37398" w:rsidRDefault="0080521F" w:rsidP="0080521F">
            <w:r w:rsidRPr="0064653E">
              <w:t>GLORIA HEAVY INDOSTRIAL CORP.</w:t>
            </w:r>
          </w:p>
        </w:tc>
      </w:tr>
      <w:tr w:rsidR="0080521F" w:rsidRPr="00D42473" w14:paraId="731E051E" w14:textId="77777777" w:rsidTr="00DF5108">
        <w:trPr>
          <w:trHeight w:val="390"/>
          <w:jc w:val="center"/>
        </w:trPr>
        <w:tc>
          <w:tcPr>
            <w:tcW w:w="1271" w:type="dxa"/>
            <w:noWrap/>
            <w:hideMark/>
          </w:tcPr>
          <w:p w14:paraId="7297AA51" w14:textId="5D734A81" w:rsidR="0080521F" w:rsidRPr="004953BC" w:rsidRDefault="0080521F" w:rsidP="0080521F">
            <w:pPr>
              <w:jc w:val="center"/>
            </w:pPr>
            <w:r w:rsidRPr="00114C6A">
              <w:rPr>
                <w:rFonts w:hint="eastAsia"/>
              </w:rPr>
              <w:t>5227</w:t>
            </w:r>
          </w:p>
        </w:tc>
        <w:tc>
          <w:tcPr>
            <w:tcW w:w="5954" w:type="dxa"/>
            <w:noWrap/>
            <w:hideMark/>
          </w:tcPr>
          <w:p w14:paraId="3F6DD1FF" w14:textId="14645E66" w:rsidR="0080521F" w:rsidRPr="00E37398" w:rsidRDefault="0080521F" w:rsidP="0080521F">
            <w:r w:rsidRPr="0064653E">
              <w:t xml:space="preserve">Advanced Lithium </w:t>
            </w:r>
            <w:proofErr w:type="gramStart"/>
            <w:r w:rsidRPr="0064653E">
              <w:t>Electrochemistry(</w:t>
            </w:r>
            <w:proofErr w:type="gramEnd"/>
            <w:r w:rsidRPr="0064653E">
              <w:t>KY)</w:t>
            </w:r>
          </w:p>
        </w:tc>
      </w:tr>
      <w:tr w:rsidR="0080521F" w:rsidRPr="00D42473" w14:paraId="77C073A9" w14:textId="77777777" w:rsidTr="00DF5108">
        <w:trPr>
          <w:trHeight w:val="390"/>
          <w:jc w:val="center"/>
        </w:trPr>
        <w:tc>
          <w:tcPr>
            <w:tcW w:w="1271" w:type="dxa"/>
            <w:noWrap/>
            <w:hideMark/>
          </w:tcPr>
          <w:p w14:paraId="61B735CD" w14:textId="4292CC6D" w:rsidR="0080521F" w:rsidRPr="004953BC" w:rsidRDefault="0080521F" w:rsidP="0080521F">
            <w:pPr>
              <w:jc w:val="center"/>
            </w:pPr>
            <w:r w:rsidRPr="00114C6A">
              <w:rPr>
                <w:rFonts w:hint="eastAsia"/>
              </w:rPr>
              <w:t>5511</w:t>
            </w:r>
          </w:p>
        </w:tc>
        <w:tc>
          <w:tcPr>
            <w:tcW w:w="5954" w:type="dxa"/>
            <w:noWrap/>
            <w:hideMark/>
          </w:tcPr>
          <w:p w14:paraId="4C97D483" w14:textId="5B34FE13" w:rsidR="0080521F" w:rsidRPr="00E37398" w:rsidRDefault="0080521F" w:rsidP="0080521F">
            <w:r w:rsidRPr="0064653E">
              <w:t>TE CHANG</w:t>
            </w:r>
          </w:p>
        </w:tc>
      </w:tr>
      <w:tr w:rsidR="0080521F" w:rsidRPr="00D42473" w14:paraId="3A5D58C9" w14:textId="77777777" w:rsidTr="00DF5108">
        <w:trPr>
          <w:trHeight w:val="375"/>
          <w:jc w:val="center"/>
        </w:trPr>
        <w:tc>
          <w:tcPr>
            <w:tcW w:w="1271" w:type="dxa"/>
            <w:noWrap/>
            <w:hideMark/>
          </w:tcPr>
          <w:p w14:paraId="2D2224F0" w14:textId="090DEE52" w:rsidR="0080521F" w:rsidRPr="004953BC" w:rsidRDefault="0080521F" w:rsidP="0080521F">
            <w:pPr>
              <w:jc w:val="center"/>
            </w:pPr>
            <w:r w:rsidRPr="00114C6A">
              <w:rPr>
                <w:rFonts w:hint="eastAsia"/>
              </w:rPr>
              <w:t>6190</w:t>
            </w:r>
          </w:p>
        </w:tc>
        <w:tc>
          <w:tcPr>
            <w:tcW w:w="5954" w:type="dxa"/>
            <w:noWrap/>
            <w:hideMark/>
          </w:tcPr>
          <w:p w14:paraId="11EFDF7C" w14:textId="05727FC8" w:rsidR="0080521F" w:rsidRPr="00E37398" w:rsidRDefault="0080521F" w:rsidP="0080521F">
            <w:r w:rsidRPr="0064653E">
              <w:t>WONDERFUL WIRE CABLE CO. LTDN</w:t>
            </w:r>
          </w:p>
        </w:tc>
      </w:tr>
      <w:tr w:rsidR="0080521F" w:rsidRPr="00D42473" w14:paraId="2C35D91C" w14:textId="77777777" w:rsidTr="00DF5108">
        <w:tblPrEx>
          <w:jc w:val="left"/>
        </w:tblPrEx>
        <w:trPr>
          <w:trHeight w:val="390"/>
        </w:trPr>
        <w:tc>
          <w:tcPr>
            <w:tcW w:w="1271" w:type="dxa"/>
            <w:noWrap/>
            <w:hideMark/>
          </w:tcPr>
          <w:p w14:paraId="2A23EE76" w14:textId="2B4E8CDA" w:rsidR="0080521F" w:rsidRPr="004953BC" w:rsidRDefault="0080521F" w:rsidP="0080521F">
            <w:pPr>
              <w:jc w:val="center"/>
            </w:pPr>
            <w:r w:rsidRPr="00114C6A">
              <w:rPr>
                <w:rFonts w:hint="eastAsia"/>
              </w:rPr>
              <w:t>6207</w:t>
            </w:r>
          </w:p>
        </w:tc>
        <w:tc>
          <w:tcPr>
            <w:tcW w:w="5954" w:type="dxa"/>
            <w:noWrap/>
            <w:hideMark/>
          </w:tcPr>
          <w:p w14:paraId="3F7FFDBC" w14:textId="5EAC1E0E" w:rsidR="0080521F" w:rsidRPr="00E37398" w:rsidRDefault="0080521F" w:rsidP="0080521F">
            <w:r w:rsidRPr="0064653E">
              <w:t>LASER TEK TAIWAN CO.LTD.</w:t>
            </w:r>
          </w:p>
        </w:tc>
      </w:tr>
      <w:tr w:rsidR="0080521F" w:rsidRPr="00D42473" w14:paraId="4A4323AC" w14:textId="77777777" w:rsidTr="00DF5108">
        <w:tblPrEx>
          <w:jc w:val="left"/>
        </w:tblPrEx>
        <w:trPr>
          <w:trHeight w:val="390"/>
        </w:trPr>
        <w:tc>
          <w:tcPr>
            <w:tcW w:w="1271" w:type="dxa"/>
            <w:noWrap/>
            <w:hideMark/>
          </w:tcPr>
          <w:p w14:paraId="28D6C969" w14:textId="131EBB1A" w:rsidR="0080521F" w:rsidRPr="004953BC" w:rsidRDefault="0080521F" w:rsidP="0080521F">
            <w:pPr>
              <w:jc w:val="center"/>
            </w:pPr>
            <w:r w:rsidRPr="00114C6A">
              <w:rPr>
                <w:rFonts w:hint="eastAsia"/>
              </w:rPr>
              <w:t>8066</w:t>
            </w:r>
          </w:p>
        </w:tc>
        <w:tc>
          <w:tcPr>
            <w:tcW w:w="5954" w:type="dxa"/>
            <w:noWrap/>
            <w:hideMark/>
          </w:tcPr>
          <w:p w14:paraId="52F98A80" w14:textId="75B355A4" w:rsidR="0080521F" w:rsidRPr="00E37398" w:rsidRDefault="0080521F" w:rsidP="0080521F">
            <w:r w:rsidRPr="0064653E">
              <w:t>LIFESTYLE GLOBAL ENTERPRISE INC.</w:t>
            </w:r>
          </w:p>
        </w:tc>
      </w:tr>
      <w:tr w:rsidR="0080521F" w:rsidRPr="00D42473" w14:paraId="16BE2542" w14:textId="77777777" w:rsidTr="00DF5108">
        <w:tblPrEx>
          <w:jc w:val="left"/>
        </w:tblPrEx>
        <w:trPr>
          <w:trHeight w:val="390"/>
        </w:trPr>
        <w:tc>
          <w:tcPr>
            <w:tcW w:w="1271" w:type="dxa"/>
            <w:noWrap/>
            <w:hideMark/>
          </w:tcPr>
          <w:p w14:paraId="0CBC48CA" w14:textId="27D5212F" w:rsidR="0080521F" w:rsidRPr="004953BC" w:rsidRDefault="0080521F" w:rsidP="0080521F">
            <w:pPr>
              <w:jc w:val="center"/>
            </w:pPr>
            <w:r w:rsidRPr="00114C6A">
              <w:rPr>
                <w:rFonts w:hint="eastAsia"/>
              </w:rPr>
              <w:t>8415</w:t>
            </w:r>
          </w:p>
        </w:tc>
        <w:tc>
          <w:tcPr>
            <w:tcW w:w="5954" w:type="dxa"/>
            <w:noWrap/>
            <w:hideMark/>
          </w:tcPr>
          <w:p w14:paraId="2E4135EA" w14:textId="428E984E" w:rsidR="0080521F" w:rsidRPr="00E37398" w:rsidRDefault="0080521F" w:rsidP="0080521F">
            <w:r w:rsidRPr="0064653E">
              <w:t>Brighton-Best International (Taiwan) Inc</w:t>
            </w:r>
          </w:p>
        </w:tc>
      </w:tr>
      <w:tr w:rsidR="008109E2" w:rsidRPr="00D42473" w14:paraId="62A13582" w14:textId="77777777" w:rsidTr="00DF5108">
        <w:tblPrEx>
          <w:jc w:val="left"/>
        </w:tblPrEx>
        <w:trPr>
          <w:trHeight w:val="390"/>
        </w:trPr>
        <w:tc>
          <w:tcPr>
            <w:tcW w:w="1271" w:type="dxa"/>
            <w:noWrap/>
          </w:tcPr>
          <w:p w14:paraId="7FA43F45" w14:textId="4DAF2E60" w:rsidR="008109E2" w:rsidRPr="008109E2" w:rsidRDefault="008109E2" w:rsidP="008109E2">
            <w:pPr>
              <w:jc w:val="center"/>
              <w:rPr>
                <w:rFonts w:hint="eastAsia"/>
              </w:rPr>
            </w:pPr>
            <w:r>
              <w:rPr>
                <w:rFonts w:cs="Arial" w:hint="eastAsia"/>
                <w:color w:val="000000"/>
              </w:rPr>
              <w:t>8489</w:t>
            </w:r>
          </w:p>
        </w:tc>
        <w:tc>
          <w:tcPr>
            <w:tcW w:w="5954" w:type="dxa"/>
            <w:noWrap/>
          </w:tcPr>
          <w:p w14:paraId="5B1C2AC2" w14:textId="3A90AF77" w:rsidR="008109E2" w:rsidRPr="008109E2" w:rsidRDefault="008109E2" w:rsidP="008109E2">
            <w:pPr>
              <w:widowControl/>
              <w:rPr>
                <w:rFonts w:cs="Arial" w:hint="eastAsia"/>
                <w:color w:val="000000"/>
                <w:kern w:val="0"/>
              </w:rPr>
            </w:pPr>
            <w:proofErr w:type="spellStart"/>
            <w:r>
              <w:rPr>
                <w:rFonts w:cs="Arial" w:hint="eastAsia"/>
                <w:color w:val="000000"/>
              </w:rPr>
              <w:t>Samebest</w:t>
            </w:r>
            <w:proofErr w:type="spellEnd"/>
            <w:r>
              <w:rPr>
                <w:rFonts w:cs="Arial" w:hint="eastAsia"/>
                <w:color w:val="000000"/>
              </w:rPr>
              <w:t xml:space="preserve"> Co. LTD.</w:t>
            </w:r>
          </w:p>
        </w:tc>
      </w:tr>
    </w:tbl>
    <w:p w14:paraId="0FFDEFC7" w14:textId="77777777" w:rsidR="00F046DB" w:rsidRPr="00C54DC0" w:rsidRDefault="00F046DB" w:rsidP="004F5134">
      <w:pPr>
        <w:jc w:val="center"/>
        <w:rPr>
          <w:rFonts w:eastAsia="Arial Unicode MS"/>
        </w:rPr>
      </w:pPr>
    </w:p>
    <w:sectPr w:rsidR="00F046DB" w:rsidRPr="00C54DC0" w:rsidSect="009E46C3">
      <w:headerReference w:type="default" r:id="rId7"/>
      <w:footerReference w:type="default" r:id="rId8"/>
      <w:pgSz w:w="11906" w:h="16838"/>
      <w:pgMar w:top="1440" w:right="1800" w:bottom="1440" w:left="1800" w:header="426" w:footer="643" w:gutter="0"/>
      <w:pgBorders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583CB" w14:textId="77777777" w:rsidR="002905A4" w:rsidRDefault="002905A4">
      <w:r>
        <w:separator/>
      </w:r>
    </w:p>
  </w:endnote>
  <w:endnote w:type="continuationSeparator" w:id="0">
    <w:p w14:paraId="6745F817" w14:textId="77777777" w:rsidR="002905A4" w:rsidRDefault="0029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8158D" w14:textId="77777777" w:rsidR="00B47C5F" w:rsidRDefault="00B47C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6CAB" w:rsidRPr="00476CAB">
      <w:rPr>
        <w:noProof/>
        <w:lang w:val="zh-TW"/>
      </w:rPr>
      <w:t>1</w:t>
    </w:r>
    <w:r>
      <w:fldChar w:fldCharType="end"/>
    </w:r>
  </w:p>
  <w:p w14:paraId="145F86A3" w14:textId="77777777" w:rsidR="00B47C5F" w:rsidRDefault="00B47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0014A" w14:textId="77777777" w:rsidR="002905A4" w:rsidRDefault="002905A4">
      <w:r>
        <w:separator/>
      </w:r>
    </w:p>
  </w:footnote>
  <w:footnote w:type="continuationSeparator" w:id="0">
    <w:p w14:paraId="4EE76183" w14:textId="77777777" w:rsidR="002905A4" w:rsidRDefault="0029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BC916" w14:textId="77777777" w:rsidR="00D20F24" w:rsidRDefault="00D42473" w:rsidP="000F428A">
    <w:pPr>
      <w:rPr>
        <w:rFonts w:eastAsia="標楷體"/>
        <w:b/>
        <w:bCs/>
      </w:rPr>
    </w:pPr>
    <w:r>
      <w:rPr>
        <w:rFonts w:eastAsia="標楷體" w:hint="eastAsia"/>
        <w:b/>
        <w:bCs/>
      </w:rPr>
      <w:t>N</w:t>
    </w:r>
    <w:r>
      <w:rPr>
        <w:rFonts w:eastAsia="標楷體"/>
        <w:b/>
        <w:bCs/>
      </w:rPr>
      <w:t>otice</w:t>
    </w:r>
  </w:p>
  <w:p w14:paraId="6D9E0D28" w14:textId="77777777" w:rsidR="00D20F24" w:rsidRDefault="00D42473" w:rsidP="000F428A">
    <w:pPr>
      <w:jc w:val="center"/>
      <w:rPr>
        <w:rFonts w:eastAsia="標楷體"/>
        <w:b/>
        <w:bCs/>
        <w:sz w:val="28"/>
      </w:rPr>
    </w:pPr>
    <w:proofErr w:type="spellStart"/>
    <w:r>
      <w:rPr>
        <w:rFonts w:eastAsia="標楷體" w:hint="eastAsia"/>
        <w:b/>
        <w:bCs/>
        <w:sz w:val="28"/>
      </w:rPr>
      <w:t>T</w:t>
    </w:r>
    <w:r>
      <w:rPr>
        <w:rFonts w:eastAsia="標楷體"/>
        <w:b/>
        <w:bCs/>
        <w:sz w:val="28"/>
      </w:rPr>
      <w:t>PEx</w:t>
    </w:r>
    <w:proofErr w:type="spellEnd"/>
    <w:r>
      <w:rPr>
        <w:rFonts w:eastAsia="標楷體"/>
        <w:b/>
        <w:bCs/>
        <w:sz w:val="28"/>
      </w:rPr>
      <w:t xml:space="preserve"> </w:t>
    </w:r>
    <w:r w:rsidR="002E5D51">
      <w:rPr>
        <w:rFonts w:eastAsia="標楷體" w:hint="eastAsia"/>
        <w:b/>
        <w:bCs/>
        <w:sz w:val="28"/>
      </w:rPr>
      <w:t>20</w:t>
    </w:r>
    <w:r w:rsidR="00B73763">
      <w:rPr>
        <w:rFonts w:eastAsia="標楷體" w:hint="eastAsia"/>
        <w:b/>
        <w:bCs/>
        <w:sz w:val="28"/>
      </w:rPr>
      <w:t>0</w:t>
    </w:r>
    <w:r>
      <w:rPr>
        <w:rFonts w:eastAsia="標楷體"/>
        <w:b/>
        <w:bCs/>
        <w:sz w:val="28"/>
      </w:rPr>
      <w:t xml:space="preserve"> Index Review Notice</w:t>
    </w:r>
  </w:p>
  <w:p w14:paraId="636BB243" w14:textId="23803BFF" w:rsidR="00D20F24" w:rsidRPr="000F428A" w:rsidRDefault="0080521F" w:rsidP="000F428A">
    <w:pPr>
      <w:pStyle w:val="a4"/>
      <w:jc w:val="right"/>
      <w:rPr>
        <w:sz w:val="28"/>
        <w:szCs w:val="28"/>
      </w:rPr>
    </w:pPr>
    <w:r>
      <w:rPr>
        <w:rFonts w:eastAsia="標楷體"/>
        <w:bCs/>
        <w:sz w:val="28"/>
        <w:szCs w:val="28"/>
      </w:rPr>
      <w:t>July</w:t>
    </w:r>
    <w:r w:rsidR="00CF1614">
      <w:rPr>
        <w:rFonts w:eastAsia="標楷體"/>
        <w:bCs/>
        <w:sz w:val="28"/>
        <w:szCs w:val="28"/>
      </w:rPr>
      <w:t xml:space="preserve"> </w:t>
    </w:r>
    <w:r w:rsidR="00D44EE2">
      <w:rPr>
        <w:rFonts w:eastAsia="標楷體"/>
        <w:bCs/>
        <w:sz w:val="28"/>
        <w:szCs w:val="28"/>
      </w:rPr>
      <w:t>9</w:t>
    </w:r>
    <w:r w:rsidR="00CF1614">
      <w:rPr>
        <w:rFonts w:eastAsia="標楷體"/>
        <w:bCs/>
        <w:sz w:val="28"/>
        <w:szCs w:val="28"/>
      </w:rPr>
      <w:t xml:space="preserve">, </w:t>
    </w:r>
    <w:r w:rsidR="00D42473">
      <w:rPr>
        <w:rFonts w:eastAsia="標楷體" w:hint="eastAsia"/>
        <w:bCs/>
        <w:sz w:val="28"/>
        <w:szCs w:val="28"/>
      </w:rPr>
      <w:t>2</w:t>
    </w:r>
    <w:r w:rsidR="00D42473">
      <w:rPr>
        <w:rFonts w:eastAsia="標楷體"/>
        <w:bCs/>
        <w:sz w:val="28"/>
        <w:szCs w:val="28"/>
      </w:rPr>
      <w:t>0</w:t>
    </w:r>
    <w:r w:rsidR="00DF5108">
      <w:rPr>
        <w:rFonts w:eastAsia="標楷體"/>
        <w:bCs/>
        <w:sz w:val="28"/>
        <w:szCs w:val="28"/>
      </w:rPr>
      <w:t>20</w:t>
    </w:r>
    <w:r w:rsidR="00D42473">
      <w:rPr>
        <w:rFonts w:eastAsia="標楷體"/>
        <w:bCs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F54F1"/>
    <w:multiLevelType w:val="hybridMultilevel"/>
    <w:tmpl w:val="01AEED00"/>
    <w:lvl w:ilvl="0" w:tplc="84622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42725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65BC5282">
      <w:start w:val="1"/>
      <w:numFmt w:val="lowerRoman"/>
      <w:lvlText w:val="(1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CD1C5C9C">
      <w:start w:val="1"/>
      <w:numFmt w:val="decimal"/>
      <w:lvlText w:val="(%4)"/>
      <w:lvlJc w:val="left"/>
      <w:pPr>
        <w:tabs>
          <w:tab w:val="num" w:pos="1860"/>
        </w:tabs>
        <w:ind w:left="1860" w:hanging="420"/>
      </w:pPr>
      <w:rPr>
        <w:rFonts w:ascii="標楷體" w:hAnsi="標楷體" w:hint="eastAsia"/>
      </w:rPr>
    </w:lvl>
    <w:lvl w:ilvl="4" w:tplc="D840BFD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hint="eastAsia"/>
      </w:rPr>
    </w:lvl>
    <w:lvl w:ilvl="5" w:tplc="4042725E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eastAsia="標楷體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DB"/>
    <w:rsid w:val="00044EFA"/>
    <w:rsid w:val="00046CD7"/>
    <w:rsid w:val="00064EF1"/>
    <w:rsid w:val="00067093"/>
    <w:rsid w:val="000858C3"/>
    <w:rsid w:val="00086C94"/>
    <w:rsid w:val="000A1673"/>
    <w:rsid w:val="000D0ADB"/>
    <w:rsid w:val="000D489F"/>
    <w:rsid w:val="000D4A55"/>
    <w:rsid w:val="000E6FF6"/>
    <w:rsid w:val="000F428A"/>
    <w:rsid w:val="000F42CC"/>
    <w:rsid w:val="0011043B"/>
    <w:rsid w:val="00124740"/>
    <w:rsid w:val="00127F18"/>
    <w:rsid w:val="00133E65"/>
    <w:rsid w:val="00150A69"/>
    <w:rsid w:val="00171DC1"/>
    <w:rsid w:val="00171EF4"/>
    <w:rsid w:val="00180185"/>
    <w:rsid w:val="00193F0A"/>
    <w:rsid w:val="00194477"/>
    <w:rsid w:val="001A19BC"/>
    <w:rsid w:val="001B34F3"/>
    <w:rsid w:val="002055C5"/>
    <w:rsid w:val="00213ED8"/>
    <w:rsid w:val="00220F58"/>
    <w:rsid w:val="002463DB"/>
    <w:rsid w:val="0025019C"/>
    <w:rsid w:val="002503EA"/>
    <w:rsid w:val="00250BD8"/>
    <w:rsid w:val="00264790"/>
    <w:rsid w:val="00266E83"/>
    <w:rsid w:val="002905A4"/>
    <w:rsid w:val="002A25D2"/>
    <w:rsid w:val="002A3D57"/>
    <w:rsid w:val="002D3155"/>
    <w:rsid w:val="002E5D51"/>
    <w:rsid w:val="002F4F30"/>
    <w:rsid w:val="002F4FA9"/>
    <w:rsid w:val="002F60AF"/>
    <w:rsid w:val="003218CF"/>
    <w:rsid w:val="00333F85"/>
    <w:rsid w:val="003374B4"/>
    <w:rsid w:val="0035520F"/>
    <w:rsid w:val="0036672A"/>
    <w:rsid w:val="00367C0D"/>
    <w:rsid w:val="0038299E"/>
    <w:rsid w:val="003A2234"/>
    <w:rsid w:val="003B2053"/>
    <w:rsid w:val="003B4725"/>
    <w:rsid w:val="003E4098"/>
    <w:rsid w:val="00421679"/>
    <w:rsid w:val="004303A7"/>
    <w:rsid w:val="0045145E"/>
    <w:rsid w:val="004565CC"/>
    <w:rsid w:val="0045705A"/>
    <w:rsid w:val="00476CAB"/>
    <w:rsid w:val="00484369"/>
    <w:rsid w:val="004A47AD"/>
    <w:rsid w:val="004A6ECF"/>
    <w:rsid w:val="004B4BEA"/>
    <w:rsid w:val="004C2952"/>
    <w:rsid w:val="004D4828"/>
    <w:rsid w:val="004F5134"/>
    <w:rsid w:val="00506087"/>
    <w:rsid w:val="00507F00"/>
    <w:rsid w:val="00513A3D"/>
    <w:rsid w:val="0055170B"/>
    <w:rsid w:val="00551B5F"/>
    <w:rsid w:val="0055746A"/>
    <w:rsid w:val="005651BB"/>
    <w:rsid w:val="00580783"/>
    <w:rsid w:val="00595771"/>
    <w:rsid w:val="00595C80"/>
    <w:rsid w:val="005D6978"/>
    <w:rsid w:val="005E3AB9"/>
    <w:rsid w:val="006137AA"/>
    <w:rsid w:val="00621E1D"/>
    <w:rsid w:val="00627D14"/>
    <w:rsid w:val="006307C5"/>
    <w:rsid w:val="006705E8"/>
    <w:rsid w:val="00691C84"/>
    <w:rsid w:val="00695F39"/>
    <w:rsid w:val="006A5504"/>
    <w:rsid w:val="006B6165"/>
    <w:rsid w:val="006D1C54"/>
    <w:rsid w:val="006F4845"/>
    <w:rsid w:val="00705990"/>
    <w:rsid w:val="00740AF7"/>
    <w:rsid w:val="007652FF"/>
    <w:rsid w:val="00766D57"/>
    <w:rsid w:val="00767C93"/>
    <w:rsid w:val="007715E7"/>
    <w:rsid w:val="0077744F"/>
    <w:rsid w:val="00785463"/>
    <w:rsid w:val="007A300E"/>
    <w:rsid w:val="007B1346"/>
    <w:rsid w:val="007C0B74"/>
    <w:rsid w:val="007E4CB9"/>
    <w:rsid w:val="007E7F10"/>
    <w:rsid w:val="00802868"/>
    <w:rsid w:val="0080521F"/>
    <w:rsid w:val="008109E2"/>
    <w:rsid w:val="008335CB"/>
    <w:rsid w:val="008345A4"/>
    <w:rsid w:val="0084643A"/>
    <w:rsid w:val="00853E3D"/>
    <w:rsid w:val="008758D6"/>
    <w:rsid w:val="00881C2B"/>
    <w:rsid w:val="008D0944"/>
    <w:rsid w:val="008D2E62"/>
    <w:rsid w:val="008F29DE"/>
    <w:rsid w:val="0091618D"/>
    <w:rsid w:val="00917D2B"/>
    <w:rsid w:val="009346E2"/>
    <w:rsid w:val="0094758F"/>
    <w:rsid w:val="00972E8E"/>
    <w:rsid w:val="00985302"/>
    <w:rsid w:val="009954C6"/>
    <w:rsid w:val="009A30EC"/>
    <w:rsid w:val="009D0BC5"/>
    <w:rsid w:val="009E16D6"/>
    <w:rsid w:val="009E46C3"/>
    <w:rsid w:val="009E4AF5"/>
    <w:rsid w:val="00A1188E"/>
    <w:rsid w:val="00A53E9A"/>
    <w:rsid w:val="00A72D48"/>
    <w:rsid w:val="00A97953"/>
    <w:rsid w:val="00AD3AB0"/>
    <w:rsid w:val="00AE4ED6"/>
    <w:rsid w:val="00B137F3"/>
    <w:rsid w:val="00B37F3A"/>
    <w:rsid w:val="00B47C5F"/>
    <w:rsid w:val="00B62BF5"/>
    <w:rsid w:val="00B73763"/>
    <w:rsid w:val="00BB17FE"/>
    <w:rsid w:val="00BB3459"/>
    <w:rsid w:val="00BE56CA"/>
    <w:rsid w:val="00BE5AE7"/>
    <w:rsid w:val="00BF438D"/>
    <w:rsid w:val="00BF4937"/>
    <w:rsid w:val="00C00A96"/>
    <w:rsid w:val="00C07EF5"/>
    <w:rsid w:val="00C156E1"/>
    <w:rsid w:val="00C21860"/>
    <w:rsid w:val="00C43F12"/>
    <w:rsid w:val="00C54DC0"/>
    <w:rsid w:val="00CC0568"/>
    <w:rsid w:val="00CC2229"/>
    <w:rsid w:val="00CD3AED"/>
    <w:rsid w:val="00CF1614"/>
    <w:rsid w:val="00D20F24"/>
    <w:rsid w:val="00D22026"/>
    <w:rsid w:val="00D30C14"/>
    <w:rsid w:val="00D42473"/>
    <w:rsid w:val="00D4310A"/>
    <w:rsid w:val="00D44EE2"/>
    <w:rsid w:val="00D658CF"/>
    <w:rsid w:val="00D865F0"/>
    <w:rsid w:val="00D86E15"/>
    <w:rsid w:val="00D954D5"/>
    <w:rsid w:val="00D97B44"/>
    <w:rsid w:val="00DA1BFA"/>
    <w:rsid w:val="00DA5A1A"/>
    <w:rsid w:val="00DC13D5"/>
    <w:rsid w:val="00DC1683"/>
    <w:rsid w:val="00DD272E"/>
    <w:rsid w:val="00DF5108"/>
    <w:rsid w:val="00E64BAB"/>
    <w:rsid w:val="00E876CC"/>
    <w:rsid w:val="00E937E7"/>
    <w:rsid w:val="00EB4AA8"/>
    <w:rsid w:val="00EC0A71"/>
    <w:rsid w:val="00EF7BC0"/>
    <w:rsid w:val="00F046DB"/>
    <w:rsid w:val="00F15C7C"/>
    <w:rsid w:val="00F21E96"/>
    <w:rsid w:val="00F433EC"/>
    <w:rsid w:val="00F5354E"/>
    <w:rsid w:val="00FC1818"/>
    <w:rsid w:val="00FC2F6B"/>
    <w:rsid w:val="00FC4790"/>
    <w:rsid w:val="00FC6F66"/>
    <w:rsid w:val="00FD463F"/>
    <w:rsid w:val="00FE0F5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C8C60"/>
  <w15:chartTrackingRefBased/>
  <w15:docId w15:val="{CA9885C7-8AB1-426C-B449-C542CA9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6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7C5F"/>
    <w:rPr>
      <w:kern w:val="2"/>
    </w:rPr>
  </w:style>
  <w:style w:type="paragraph" w:styleId="a7">
    <w:name w:val="Balloon Text"/>
    <w:basedOn w:val="a"/>
    <w:link w:val="a8"/>
    <w:semiHidden/>
    <w:unhideWhenUsed/>
    <w:rsid w:val="001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A19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Grid Table Light"/>
    <w:basedOn w:val="a1"/>
    <w:uiPriority w:val="40"/>
    <w:rsid w:val="002F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DA5A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技術通知</dc:title>
  <dc:subject/>
  <dc:creator>denisechen</dc:creator>
  <cp:keywords/>
  <cp:lastModifiedBy>陳怡潤</cp:lastModifiedBy>
  <cp:revision>10</cp:revision>
  <cp:lastPrinted>2020-07-03T09:23:00Z</cp:lastPrinted>
  <dcterms:created xsi:type="dcterms:W3CDTF">2020-01-02T08:20:00Z</dcterms:created>
  <dcterms:modified xsi:type="dcterms:W3CDTF">2020-07-03T09:24:00Z</dcterms:modified>
</cp:coreProperties>
</file>