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04286A15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6C6677" w:rsidRPr="00C067F4">
        <w:rPr>
          <w:rFonts w:eastAsia="Arial Unicode MS"/>
          <w:sz w:val="28"/>
          <w:szCs w:val="28"/>
        </w:rPr>
        <w:t>TPEx</w:t>
      </w:r>
      <w:proofErr w:type="spellEnd"/>
      <w:r w:rsidR="006C6677" w:rsidRPr="00C067F4">
        <w:rPr>
          <w:rFonts w:eastAsia="Arial Unicode MS"/>
          <w:sz w:val="28"/>
          <w:szCs w:val="28"/>
        </w:rPr>
        <w:t xml:space="preserve">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1B5920CC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bookmarkStart w:id="1" w:name="_Hlk16512771"/>
      <w:bookmarkStart w:id="2" w:name="_Hlk16513036"/>
      <w:bookmarkStart w:id="3" w:name="_Hlk25593823"/>
      <w:r w:rsidR="00DE6FA5">
        <w:rPr>
          <w:rFonts w:eastAsia="Arial Unicode MS"/>
          <w:sz w:val="28"/>
          <w:szCs w:val="28"/>
        </w:rPr>
        <w:t>September</w:t>
      </w:r>
      <w:r w:rsidR="0072018F">
        <w:rPr>
          <w:rFonts w:eastAsia="Arial Unicode MS"/>
          <w:sz w:val="28"/>
          <w:szCs w:val="28"/>
        </w:rPr>
        <w:t xml:space="preserve"> </w:t>
      </w:r>
      <w:r w:rsidR="00981C7E">
        <w:rPr>
          <w:rFonts w:eastAsia="Arial Unicode MS" w:hint="eastAsia"/>
          <w:sz w:val="28"/>
          <w:szCs w:val="28"/>
        </w:rPr>
        <w:t>7</w:t>
      </w:r>
      <w:r w:rsidR="00CF2369" w:rsidRPr="00652A19">
        <w:rPr>
          <w:rFonts w:eastAsia="Arial Unicode MS"/>
          <w:sz w:val="28"/>
          <w:szCs w:val="28"/>
        </w:rPr>
        <w:t>,</w:t>
      </w:r>
      <w:r w:rsidR="00CF2369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CF2369" w:rsidRPr="00652A19">
        <w:rPr>
          <w:rFonts w:eastAsia="Arial Unicode MS"/>
          <w:sz w:val="28"/>
          <w:szCs w:val="28"/>
        </w:rPr>
        <w:t>20</w:t>
      </w:r>
      <w:r w:rsidR="00CF2369">
        <w:rPr>
          <w:rFonts w:eastAsia="Arial Unicode MS"/>
          <w:sz w:val="28"/>
          <w:szCs w:val="28"/>
        </w:rPr>
        <w:t>21</w:t>
      </w:r>
      <w:r w:rsidR="00CF2369" w:rsidRPr="00652A19">
        <w:rPr>
          <w:rFonts w:eastAsia="Arial Unicode MS"/>
          <w:sz w:val="28"/>
          <w:szCs w:val="28"/>
        </w:rPr>
        <w:t>.</w:t>
      </w:r>
    </w:p>
    <w:p w14:paraId="6CA8112E" w14:textId="20E56160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Start w:id="4" w:name="_Hlk37756742"/>
      <w:bookmarkEnd w:id="1"/>
      <w:bookmarkEnd w:id="2"/>
      <w:r w:rsidR="00981C7E" w:rsidRPr="00981C7E">
        <w:t xml:space="preserve"> </w:t>
      </w:r>
      <w:proofErr w:type="spellStart"/>
      <w:r w:rsidR="00DE6FA5" w:rsidRPr="00412646">
        <w:rPr>
          <w:sz w:val="28"/>
          <w:szCs w:val="28"/>
        </w:rPr>
        <w:t>PharmaEssentia</w:t>
      </w:r>
      <w:proofErr w:type="spellEnd"/>
      <w:r w:rsidR="00DE6FA5" w:rsidRPr="00412646">
        <w:rPr>
          <w:sz w:val="28"/>
          <w:szCs w:val="28"/>
        </w:rPr>
        <w:t xml:space="preserve"> Corp.</w:t>
      </w:r>
      <w:r w:rsidR="00DE6FA5" w:rsidRPr="00CA4320">
        <w:rPr>
          <w:rFonts w:hint="eastAsia"/>
          <w:sz w:val="28"/>
          <w:szCs w:val="28"/>
        </w:rPr>
        <w:t xml:space="preserve"> </w:t>
      </w:r>
      <w:r w:rsidR="00DE6FA5" w:rsidRPr="00524F1F">
        <w:rPr>
          <w:rFonts w:hint="eastAsia"/>
          <w:sz w:val="28"/>
          <w:szCs w:val="28"/>
        </w:rPr>
        <w:t>(Local Code</w:t>
      </w:r>
      <w:r w:rsidR="00DE6FA5" w:rsidRPr="00524F1F">
        <w:rPr>
          <w:rFonts w:hint="eastAsia"/>
          <w:sz w:val="28"/>
          <w:szCs w:val="28"/>
        </w:rPr>
        <w:t>：</w:t>
      </w:r>
      <w:r w:rsidR="00DE6FA5">
        <w:rPr>
          <w:sz w:val="28"/>
          <w:szCs w:val="28"/>
        </w:rPr>
        <w:t>6446</w:t>
      </w:r>
      <w:r w:rsidR="00DE6FA5" w:rsidRPr="00524F1F">
        <w:rPr>
          <w:rFonts w:hint="eastAsia"/>
          <w:sz w:val="28"/>
          <w:szCs w:val="28"/>
        </w:rPr>
        <w:t>).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EA6" w14:textId="77777777" w:rsidR="00EA1EAA" w:rsidRDefault="00EA1EAA">
      <w:r>
        <w:separator/>
      </w:r>
    </w:p>
  </w:endnote>
  <w:endnote w:type="continuationSeparator" w:id="0">
    <w:p w14:paraId="696AB374" w14:textId="77777777" w:rsidR="00EA1EAA" w:rsidRDefault="00E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98BC" w14:textId="77777777" w:rsidR="00EA1EAA" w:rsidRDefault="00EA1EAA">
      <w:r>
        <w:separator/>
      </w:r>
    </w:p>
  </w:footnote>
  <w:footnote w:type="continuationSeparator" w:id="0">
    <w:p w14:paraId="6945669F" w14:textId="77777777" w:rsidR="00EA1EAA" w:rsidRDefault="00EA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6519208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0C0681AB" w:rsidR="00D20F24" w:rsidRPr="000F428A" w:rsidRDefault="00DE6FA5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August 3</w:t>
    </w:r>
    <w:r w:rsidR="00796BB2">
      <w:rPr>
        <w:rFonts w:eastAsia="標楷體"/>
        <w:bCs/>
        <w:sz w:val="28"/>
        <w:szCs w:val="28"/>
      </w:rPr>
      <w:t>1</w:t>
    </w:r>
    <w:r>
      <w:rPr>
        <w:rFonts w:eastAsia="標楷體"/>
        <w:bCs/>
        <w:sz w:val="28"/>
        <w:szCs w:val="28"/>
      </w:rPr>
      <w:t>, 2021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B5D48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116B5"/>
    <w:rsid w:val="003218CF"/>
    <w:rsid w:val="003269DD"/>
    <w:rsid w:val="003374B4"/>
    <w:rsid w:val="0035520F"/>
    <w:rsid w:val="00355CAE"/>
    <w:rsid w:val="0036672A"/>
    <w:rsid w:val="00367C0D"/>
    <w:rsid w:val="0038299E"/>
    <w:rsid w:val="003A47A4"/>
    <w:rsid w:val="003A7469"/>
    <w:rsid w:val="003A75C3"/>
    <w:rsid w:val="003B2053"/>
    <w:rsid w:val="003B4725"/>
    <w:rsid w:val="003C271B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3D5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2018F"/>
    <w:rsid w:val="00740AF7"/>
    <w:rsid w:val="007652FF"/>
    <w:rsid w:val="00766D57"/>
    <w:rsid w:val="00767C93"/>
    <w:rsid w:val="0077744F"/>
    <w:rsid w:val="00785463"/>
    <w:rsid w:val="00796BB2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05DD2"/>
    <w:rsid w:val="0091618D"/>
    <w:rsid w:val="00917D2B"/>
    <w:rsid w:val="009346E2"/>
    <w:rsid w:val="0094758F"/>
    <w:rsid w:val="00972E8E"/>
    <w:rsid w:val="00981C7E"/>
    <w:rsid w:val="00985302"/>
    <w:rsid w:val="009954C6"/>
    <w:rsid w:val="009A30EC"/>
    <w:rsid w:val="009D0BC5"/>
    <w:rsid w:val="009E16D6"/>
    <w:rsid w:val="009E46C3"/>
    <w:rsid w:val="009E4AF5"/>
    <w:rsid w:val="00A339FA"/>
    <w:rsid w:val="00A37EF0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8233B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27593"/>
    <w:rsid w:val="00C313EA"/>
    <w:rsid w:val="00C40E0E"/>
    <w:rsid w:val="00C43F12"/>
    <w:rsid w:val="00C54DC0"/>
    <w:rsid w:val="00CC0568"/>
    <w:rsid w:val="00CC2229"/>
    <w:rsid w:val="00CD3AED"/>
    <w:rsid w:val="00CF2369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DE6FA5"/>
    <w:rsid w:val="00E012D9"/>
    <w:rsid w:val="00E06174"/>
    <w:rsid w:val="00E64BAB"/>
    <w:rsid w:val="00E876CC"/>
    <w:rsid w:val="00E9345F"/>
    <w:rsid w:val="00E937E7"/>
    <w:rsid w:val="00EA1EAA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2019-11-25T09:06:00Z</cp:lastPrinted>
  <dcterms:created xsi:type="dcterms:W3CDTF">2021-08-30T05:53:00Z</dcterms:created>
  <dcterms:modified xsi:type="dcterms:W3CDTF">2021-08-31T00:47:00Z</dcterms:modified>
</cp:coreProperties>
</file>